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杭州富阳坚盾门窗科技有限公司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陆关群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2022.7.8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查企业提供内审检查记录，行政部门检查表中缺少检查条款，未对9.1.3合规性评价、8.2应急准备和响应等条款进行审核，不符合</w:t>
            </w:r>
            <w:r>
              <w:rPr>
                <w:rFonts w:hint="eastAsia" w:ascii="方正仿宋简体" w:eastAsia="方正仿宋简体"/>
                <w:b/>
              </w:rPr>
              <w:t>GB/T24001-2016、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GB/T</w:t>
            </w:r>
            <w:r>
              <w:rPr>
                <w:rFonts w:ascii="方正仿宋简体" w:eastAsia="方正仿宋简体"/>
                <w:b/>
              </w:rPr>
              <w:t>45</w:t>
            </w:r>
            <w:r>
              <w:rPr>
                <w:rFonts w:hint="eastAsia" w:ascii="方正仿宋简体" w:eastAsia="方正仿宋简体"/>
                <w:b/>
              </w:rPr>
              <w:t>001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-2020</w:t>
            </w:r>
            <w:r>
              <w:rPr>
                <w:rFonts w:hint="eastAsia" w:ascii="方正仿宋简体" w:eastAsia="方正仿宋简体"/>
                <w:b/>
              </w:rPr>
              <w:t>标准的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9.2条款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164465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18415</wp:posOffset>
                  </wp:positionV>
                  <wp:extent cx="699135" cy="314325"/>
                  <wp:effectExtent l="0" t="0" r="12065" b="3175"/>
                  <wp:wrapNone/>
                  <wp:docPr id="2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2022.7.5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2022.7.5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3895090</wp:posOffset>
                  </wp:positionH>
                  <wp:positionV relativeFrom="paragraph">
                    <wp:posOffset>79375</wp:posOffset>
                  </wp:positionV>
                  <wp:extent cx="699135" cy="314325"/>
                  <wp:effectExtent l="0" t="0" r="12065" b="3175"/>
                  <wp:wrapNone/>
                  <wp:docPr id="3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2022.7.8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A4E2B71"/>
    <w:rsid w:val="2C1A6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371</Words>
  <Characters>513</Characters>
  <Lines>6</Lines>
  <Paragraphs>1</Paragraphs>
  <TotalTime>1</TotalTime>
  <ScaleCrop>false</ScaleCrop>
  <LinksUpToDate>false</LinksUpToDate>
  <CharactersWithSpaces>709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2022-07-07T09:19:03Z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