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0097-2020-2022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江苏文凤化纤集团有限公司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2022年07月16日 上午至2022年07月16日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