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B2" w:rsidRDefault="00F42E1E" w:rsidP="00576D78">
      <w:pPr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:rsidR="00BB75B2" w:rsidRDefault="00F42E1E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</w:rPr>
        <w:t>00</w:t>
      </w:r>
      <w:r w:rsidR="00576D78">
        <w:rPr>
          <w:rFonts w:ascii="宋体" w:hAnsi="宋体" w:cs="宋体" w:hint="eastAsia"/>
        </w:rPr>
        <w:t>1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92"/>
        <w:gridCol w:w="1171"/>
        <w:gridCol w:w="1500"/>
        <w:gridCol w:w="1723"/>
        <w:gridCol w:w="886"/>
        <w:gridCol w:w="1241"/>
        <w:gridCol w:w="1585"/>
      </w:tblGrid>
      <w:tr w:rsidR="00BB75B2" w:rsidTr="00D3729A">
        <w:trPr>
          <w:trHeight w:val="330"/>
        </w:trPr>
        <w:tc>
          <w:tcPr>
            <w:tcW w:w="1490" w:type="dxa"/>
            <w:gridSpan w:val="2"/>
            <w:vAlign w:val="center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171" w:type="dxa"/>
            <w:vAlign w:val="center"/>
          </w:tcPr>
          <w:p w:rsidR="00BB75B2" w:rsidRDefault="00D3729A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500" w:type="dxa"/>
            <w:vAlign w:val="center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723" w:type="dxa"/>
            <w:vAlign w:val="center"/>
          </w:tcPr>
          <w:p w:rsidR="00BB75B2" w:rsidRPr="00576D78" w:rsidRDefault="00576D7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PE管材壁厚测量</w:t>
            </w:r>
          </w:p>
        </w:tc>
        <w:tc>
          <w:tcPr>
            <w:tcW w:w="2127" w:type="dxa"/>
            <w:gridSpan w:val="2"/>
            <w:vAlign w:val="center"/>
          </w:tcPr>
          <w:p w:rsidR="00BB75B2" w:rsidRPr="00576D78" w:rsidRDefault="00F42E1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1585" w:type="dxa"/>
            <w:vAlign w:val="center"/>
          </w:tcPr>
          <w:p w:rsidR="00BB75B2" w:rsidRPr="00576D78" w:rsidRDefault="00576D7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GF-KZGF-01</w:t>
            </w:r>
          </w:p>
        </w:tc>
      </w:tr>
      <w:tr w:rsidR="00BB75B2" w:rsidTr="00D3729A">
        <w:tc>
          <w:tcPr>
            <w:tcW w:w="1490" w:type="dxa"/>
            <w:gridSpan w:val="2"/>
            <w:vAlign w:val="center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171" w:type="dxa"/>
            <w:vAlign w:val="center"/>
          </w:tcPr>
          <w:p w:rsidR="00BB75B2" w:rsidRDefault="00576D78" w:rsidP="00576D78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  <w:r w:rsidR="00F42E1E">
              <w:rPr>
                <w:rFonts w:ascii="宋体" w:hAnsi="宋体" w:cs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1500" w:type="dxa"/>
            <w:vAlign w:val="center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723" w:type="dxa"/>
            <w:vAlign w:val="center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壁厚</w:t>
            </w:r>
          </w:p>
        </w:tc>
        <w:tc>
          <w:tcPr>
            <w:tcW w:w="2127" w:type="dxa"/>
            <w:gridSpan w:val="2"/>
            <w:vAlign w:val="center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1585" w:type="dxa"/>
            <w:vAlign w:val="center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 w:rsidR="00BB75B2">
        <w:tc>
          <w:tcPr>
            <w:tcW w:w="9596" w:type="dxa"/>
            <w:gridSpan w:val="8"/>
          </w:tcPr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PE管材壁厚</w:t>
            </w:r>
            <w:r w:rsidR="00576D78" w:rsidRP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3mm</w:t>
            </w:r>
            <w:r w:rsidR="00D3729A">
              <w:rPr>
                <w:rFonts w:ascii="宋体" w:hAnsi="宋体" w:cs="宋体" w:hint="eastAsia"/>
                <w:kern w:val="0"/>
                <w:sz w:val="20"/>
                <w:szCs w:val="20"/>
              </w:rPr>
              <w:t>+</w:t>
            </w:r>
            <w:r w:rsidR="00576D78" w:rsidRP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0.5mm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</w:t>
            </w:r>
          </w:p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</w:t>
            </w:r>
            <w:r w:rsidR="00576D78">
              <w:rPr>
                <w:rFonts w:hint="eastAsia"/>
              </w:rPr>
              <w:t>游标卡尺</w:t>
            </w:r>
          </w:p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壁厚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测量采用直接接触法，将被测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管材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表面清理干净，用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>壁厚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上测量</w:t>
            </w:r>
            <w:r w:rsidR="00D3729A">
              <w:rPr>
                <w:rFonts w:ascii="宋体" w:hAnsi="宋体" w:cs="宋体" w:hint="eastAsia"/>
                <w:kern w:val="0"/>
                <w:sz w:val="20"/>
                <w:szCs w:val="20"/>
              </w:rPr>
              <w:t>三次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，读出被测数据，并记录。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设备操作人员，经培训合格上岗，有两年以上经验。</w:t>
            </w:r>
          </w:p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</w:tc>
      </w:tr>
      <w:tr w:rsidR="00BB75B2">
        <w:trPr>
          <w:trHeight w:val="2976"/>
        </w:trPr>
        <w:tc>
          <w:tcPr>
            <w:tcW w:w="9596" w:type="dxa"/>
            <w:gridSpan w:val="8"/>
          </w:tcPr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B75B2" w:rsidRDefault="00F42E1E" w:rsidP="00576D78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576D78">
              <w:rPr>
                <w:rFonts w:hint="eastAsia"/>
              </w:rPr>
              <w:t>游标卡尺</w:t>
            </w:r>
            <w:r>
              <w:rPr>
                <w:rFonts w:ascii="宋体" w:hAnsi="宋体" w:cs="宋体" w:hint="eastAsia"/>
                <w:kern w:val="0"/>
              </w:rPr>
              <w:t>对被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测工件进行测量对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BB75B2" w:rsidRDefault="00F42E1E" w:rsidP="00576D78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D3729A">
              <w:rPr>
                <w:rFonts w:ascii="宋体" w:hAnsi="宋体" w:cs="宋体" w:hint="eastAsia"/>
                <w:kern w:val="0"/>
              </w:rPr>
              <w:t>2</w:t>
            </w:r>
            <w:r w:rsidR="00A4143C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D3729A"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D3729A"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日</w:t>
            </w:r>
            <w:r w:rsidR="00D3729A">
              <w:rPr>
                <w:rFonts w:ascii="宋体" w:hAnsi="宋体" w:cs="宋体" w:hint="eastAsia"/>
                <w:kern w:val="0"/>
              </w:rPr>
              <w:t>计量人员朱薇</w:t>
            </w:r>
            <w:r>
              <w:rPr>
                <w:rFonts w:ascii="宋体" w:hAnsi="宋体" w:cs="宋体" w:hint="eastAsia"/>
                <w:kern w:val="0"/>
              </w:rPr>
              <w:t>用</w:t>
            </w:r>
            <w:r w:rsidR="00576D78">
              <w:rPr>
                <w:rFonts w:hint="eastAsia"/>
              </w:rPr>
              <w:t>游标卡尺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被测工件</w:t>
            </w:r>
            <w:r>
              <w:rPr>
                <w:rFonts w:ascii="宋体" w:hAnsi="宋体" w:cs="宋体" w:hint="eastAsia"/>
                <w:kern w:val="0"/>
              </w:rPr>
              <w:t>进行三次尺寸测量，平均尺寸为</w:t>
            </w:r>
            <w:r w:rsidR="00576D78"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 w:rsidR="00576D78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mm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BB75B2" w:rsidRDefault="00F42E1E" w:rsidP="00576D78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D3729A">
              <w:rPr>
                <w:rFonts w:ascii="宋体" w:hAnsi="宋体" w:cs="宋体" w:hint="eastAsia"/>
                <w:kern w:val="0"/>
              </w:rPr>
              <w:t>2</w:t>
            </w:r>
            <w:r w:rsidR="00A4143C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D3729A"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D3729A"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日</w:t>
            </w:r>
            <w:r w:rsidR="00D3729A">
              <w:rPr>
                <w:rFonts w:ascii="宋体" w:hAnsi="宋体" w:cs="宋体" w:hint="eastAsia"/>
                <w:kern w:val="0"/>
              </w:rPr>
              <w:t>计量人员朱薇</w:t>
            </w:r>
            <w:r>
              <w:rPr>
                <w:rFonts w:ascii="宋体" w:hAnsi="宋体" w:cs="宋体" w:hint="eastAsia"/>
                <w:kern w:val="0"/>
              </w:rPr>
              <w:t>用</w:t>
            </w:r>
            <w:r w:rsidR="00576D78">
              <w:rPr>
                <w:rFonts w:hint="eastAsia"/>
              </w:rPr>
              <w:t>游标卡尺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被测工件</w:t>
            </w:r>
            <w:r>
              <w:rPr>
                <w:rFonts w:ascii="宋体" w:hAnsi="宋体" w:cs="宋体" w:hint="eastAsia"/>
                <w:kern w:val="0"/>
              </w:rPr>
              <w:t>进行三次尺寸测量，平均尺寸为</w:t>
            </w:r>
            <w:r w:rsidR="00576D78"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 w:rsidR="00576D78"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mm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BB75B2" w:rsidRDefault="00D3729A" w:rsidP="00576D7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进行监视</w:t>
            </w:r>
            <w:r w:rsidR="00F42E1E">
              <w:rPr>
                <w:rFonts w:ascii="宋体" w:hAnsi="宋体" w:cs="宋体" w:hint="eastAsia"/>
                <w:kern w:val="0"/>
              </w:rPr>
              <w:t>的</w:t>
            </w:r>
            <w:r w:rsidR="00576D78">
              <w:rPr>
                <w:rFonts w:hint="eastAsia"/>
              </w:rPr>
              <w:t>游标卡尺</w:t>
            </w:r>
            <w:r w:rsidR="00F42E1E">
              <w:rPr>
                <w:rFonts w:ascii="宋体" w:hAnsi="宋体" w:cs="宋体" w:hint="eastAsia"/>
                <w:kern w:val="0"/>
              </w:rPr>
              <w:t>的</w:t>
            </w:r>
            <w:r>
              <w:rPr>
                <w:rFonts w:ascii="宋体" w:hAnsi="宋体" w:cs="宋体" w:hint="eastAsia"/>
                <w:kern w:val="0"/>
              </w:rPr>
              <w:t>最大允许误差为±0.02mm。</w:t>
            </w:r>
          </w:p>
          <w:p w:rsidR="00BB75B2" w:rsidRDefault="00F42E1E" w:rsidP="00576D7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 w:rsidR="00D3729A">
              <w:rPr>
                <w:rFonts w:ascii="宋体" w:hAnsi="宋体" w:cs="宋体" w:hint="eastAsia"/>
                <w:kern w:val="0"/>
              </w:rPr>
              <w:t>|</w:t>
            </w:r>
            <w:r w:rsidR="00D3729A">
              <w:rPr>
                <w:rFonts w:ascii="宋体" w:hAnsi="宋体" w:cs="宋体"/>
                <w:kern w:val="0"/>
              </w:rPr>
              <w:t>y</w:t>
            </w:r>
            <w:r w:rsidR="00D3729A" w:rsidRPr="00D3729A">
              <w:rPr>
                <w:rFonts w:ascii="宋体" w:hAnsi="宋体" w:cs="宋体" w:hint="eastAsia"/>
                <w:kern w:val="0"/>
                <w:vertAlign w:val="subscript"/>
              </w:rPr>
              <w:t>1</w:t>
            </w:r>
            <w:r w:rsidR="00D3729A">
              <w:rPr>
                <w:rFonts w:ascii="宋体" w:hAnsi="宋体" w:cs="宋体" w:hint="eastAsia"/>
                <w:kern w:val="0"/>
              </w:rPr>
              <w:t>-y</w:t>
            </w:r>
            <w:r w:rsidR="00D3729A" w:rsidRPr="00D3729A">
              <w:rPr>
                <w:rFonts w:ascii="宋体" w:hAnsi="宋体" w:cs="宋体" w:hint="eastAsia"/>
                <w:kern w:val="0"/>
                <w:vertAlign w:val="subscript"/>
              </w:rPr>
              <w:t>2</w:t>
            </w:r>
            <w:r w:rsidR="00D3729A">
              <w:rPr>
                <w:rFonts w:ascii="宋体" w:hAnsi="宋体" w:cs="宋体" w:hint="eastAsia"/>
                <w:kern w:val="0"/>
              </w:rPr>
              <w:t>|</w:t>
            </w:r>
            <w:r>
              <w:rPr>
                <w:rFonts w:ascii="宋体" w:hAnsi="宋体" w:cs="宋体"/>
                <w:kern w:val="0"/>
              </w:rPr>
              <w:t>=0.</w:t>
            </w:r>
            <w:r w:rsidR="00D3729A">
              <w:rPr>
                <w:rFonts w:ascii="宋体" w:hAnsi="宋体" w:cs="宋体" w:hint="eastAsia"/>
                <w:kern w:val="0"/>
              </w:rPr>
              <w:t>02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 w:rsidR="00D3729A">
              <w:rPr>
                <w:rFonts w:ascii="宋体" w:hAnsi="宋体" w:cs="宋体" w:hint="eastAsia"/>
                <w:kern w:val="0"/>
              </w:rPr>
              <w:t>MPE=0.02时，此过程有效。</w:t>
            </w:r>
          </w:p>
          <w:p w:rsidR="00BB75B2" w:rsidRDefault="00BB75B2" w:rsidP="00576D7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BB75B2" w:rsidRDefault="00BB75B2" w:rsidP="00576D7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BB75B2" w:rsidRDefault="00A4143C" w:rsidP="00576D7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173990</wp:posOffset>
                  </wp:positionV>
                  <wp:extent cx="723900" cy="300990"/>
                  <wp:effectExtent l="19050" t="0" r="0" b="0"/>
                  <wp:wrapNone/>
                  <wp:docPr id="7" name="图片 2" descr="朱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朱薇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75B2" w:rsidRDefault="00F42E1E" w:rsidP="00A4143C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bookmarkStart w:id="0" w:name="_GoBack"/>
            <w:bookmarkEnd w:id="0"/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</w:t>
            </w:r>
            <w:r w:rsidR="008A36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576D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D3729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A4143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D3729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D3729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BB75B2">
        <w:tc>
          <w:tcPr>
            <w:tcW w:w="9596" w:type="dxa"/>
            <w:gridSpan w:val="8"/>
          </w:tcPr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B75B2">
        <w:tc>
          <w:tcPr>
            <w:tcW w:w="1098" w:type="dxa"/>
          </w:tcPr>
          <w:p w:rsidR="00BB75B2" w:rsidRDefault="00F42E1E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BB75B2" w:rsidRDefault="00F42E1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BB75B2" w:rsidRDefault="00F42E1E" w:rsidP="00576D78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BB75B2">
        <w:tc>
          <w:tcPr>
            <w:tcW w:w="1098" w:type="dxa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B75B2">
        <w:tc>
          <w:tcPr>
            <w:tcW w:w="1098" w:type="dxa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B75B2">
        <w:tc>
          <w:tcPr>
            <w:tcW w:w="1098" w:type="dxa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B75B2">
        <w:tc>
          <w:tcPr>
            <w:tcW w:w="1098" w:type="dxa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B75B2">
        <w:tc>
          <w:tcPr>
            <w:tcW w:w="1098" w:type="dxa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B75B2">
        <w:tc>
          <w:tcPr>
            <w:tcW w:w="1098" w:type="dxa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B75B2" w:rsidRDefault="00BB75B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BB75B2" w:rsidRDefault="00BB75B2"/>
    <w:sectPr w:rsidR="00BB75B2" w:rsidSect="00BB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097" w:rsidRDefault="00C93097" w:rsidP="00576D78">
      <w:r>
        <w:separator/>
      </w:r>
    </w:p>
  </w:endnote>
  <w:endnote w:type="continuationSeparator" w:id="1">
    <w:p w:rsidR="00C93097" w:rsidRDefault="00C93097" w:rsidP="00576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097" w:rsidRDefault="00C93097" w:rsidP="00576D78">
      <w:r>
        <w:separator/>
      </w:r>
    </w:p>
  </w:footnote>
  <w:footnote w:type="continuationSeparator" w:id="1">
    <w:p w:rsidR="00C93097" w:rsidRDefault="00C93097" w:rsidP="00576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4A6"/>
    <w:rsid w:val="000B6AAC"/>
    <w:rsid w:val="000C00E4"/>
    <w:rsid w:val="000E4EDC"/>
    <w:rsid w:val="00145DD9"/>
    <w:rsid w:val="00155CCF"/>
    <w:rsid w:val="00164E9B"/>
    <w:rsid w:val="00173DEC"/>
    <w:rsid w:val="00181538"/>
    <w:rsid w:val="001B049D"/>
    <w:rsid w:val="001C6D48"/>
    <w:rsid w:val="00214BAF"/>
    <w:rsid w:val="00243941"/>
    <w:rsid w:val="00271A71"/>
    <w:rsid w:val="00286132"/>
    <w:rsid w:val="002D1813"/>
    <w:rsid w:val="00300752"/>
    <w:rsid w:val="00324E0E"/>
    <w:rsid w:val="00327686"/>
    <w:rsid w:val="0036679E"/>
    <w:rsid w:val="0037212C"/>
    <w:rsid w:val="003878F3"/>
    <w:rsid w:val="003907D3"/>
    <w:rsid w:val="00392505"/>
    <w:rsid w:val="0039431D"/>
    <w:rsid w:val="003C6D3B"/>
    <w:rsid w:val="00406C01"/>
    <w:rsid w:val="00413BFC"/>
    <w:rsid w:val="00416110"/>
    <w:rsid w:val="004354B8"/>
    <w:rsid w:val="00484240"/>
    <w:rsid w:val="00485B36"/>
    <w:rsid w:val="00490248"/>
    <w:rsid w:val="0049541E"/>
    <w:rsid w:val="004B272E"/>
    <w:rsid w:val="004E5FD2"/>
    <w:rsid w:val="00517566"/>
    <w:rsid w:val="00554E9E"/>
    <w:rsid w:val="00576D78"/>
    <w:rsid w:val="005D2646"/>
    <w:rsid w:val="00615CB6"/>
    <w:rsid w:val="00697672"/>
    <w:rsid w:val="006A2D80"/>
    <w:rsid w:val="006B4C2F"/>
    <w:rsid w:val="006C46E7"/>
    <w:rsid w:val="006D2339"/>
    <w:rsid w:val="006D4C88"/>
    <w:rsid w:val="00745EBF"/>
    <w:rsid w:val="00797993"/>
    <w:rsid w:val="007A6EA2"/>
    <w:rsid w:val="007B2E74"/>
    <w:rsid w:val="007C3D73"/>
    <w:rsid w:val="00847E57"/>
    <w:rsid w:val="00860C7C"/>
    <w:rsid w:val="008A3670"/>
    <w:rsid w:val="008B1C67"/>
    <w:rsid w:val="008C73D0"/>
    <w:rsid w:val="008D46DD"/>
    <w:rsid w:val="008F3AF1"/>
    <w:rsid w:val="00900D56"/>
    <w:rsid w:val="009146CA"/>
    <w:rsid w:val="00921114"/>
    <w:rsid w:val="00931D48"/>
    <w:rsid w:val="009507F2"/>
    <w:rsid w:val="00950A22"/>
    <w:rsid w:val="009B0631"/>
    <w:rsid w:val="009B1D2A"/>
    <w:rsid w:val="009E5B23"/>
    <w:rsid w:val="009F2391"/>
    <w:rsid w:val="009F4E1A"/>
    <w:rsid w:val="009F5A53"/>
    <w:rsid w:val="00A137E8"/>
    <w:rsid w:val="00A4143C"/>
    <w:rsid w:val="00A449A1"/>
    <w:rsid w:val="00A67C41"/>
    <w:rsid w:val="00A778AF"/>
    <w:rsid w:val="00A87CC9"/>
    <w:rsid w:val="00A921C5"/>
    <w:rsid w:val="00AB6498"/>
    <w:rsid w:val="00B26F27"/>
    <w:rsid w:val="00B42A3A"/>
    <w:rsid w:val="00B84E2C"/>
    <w:rsid w:val="00BA2C12"/>
    <w:rsid w:val="00BB75B2"/>
    <w:rsid w:val="00BD30CD"/>
    <w:rsid w:val="00BF6711"/>
    <w:rsid w:val="00BF73F1"/>
    <w:rsid w:val="00BF7D97"/>
    <w:rsid w:val="00C22D23"/>
    <w:rsid w:val="00C245D5"/>
    <w:rsid w:val="00C31A69"/>
    <w:rsid w:val="00C80EE2"/>
    <w:rsid w:val="00C92BF7"/>
    <w:rsid w:val="00C93097"/>
    <w:rsid w:val="00CA1AA4"/>
    <w:rsid w:val="00CA7BB1"/>
    <w:rsid w:val="00CF3642"/>
    <w:rsid w:val="00CF5A7A"/>
    <w:rsid w:val="00D33312"/>
    <w:rsid w:val="00D3729A"/>
    <w:rsid w:val="00D50DB5"/>
    <w:rsid w:val="00D63DDA"/>
    <w:rsid w:val="00D901AA"/>
    <w:rsid w:val="00DA1B9E"/>
    <w:rsid w:val="00DC2D3B"/>
    <w:rsid w:val="00E44D62"/>
    <w:rsid w:val="00E46334"/>
    <w:rsid w:val="00E73F08"/>
    <w:rsid w:val="00EA74FA"/>
    <w:rsid w:val="00ED22F9"/>
    <w:rsid w:val="00EF4FD6"/>
    <w:rsid w:val="00F42E1E"/>
    <w:rsid w:val="00F7042C"/>
    <w:rsid w:val="00F71203"/>
    <w:rsid w:val="00FA7A91"/>
    <w:rsid w:val="00FC4736"/>
    <w:rsid w:val="00FF7566"/>
    <w:rsid w:val="03600405"/>
    <w:rsid w:val="46D24E07"/>
    <w:rsid w:val="52877E4A"/>
    <w:rsid w:val="5BEC4CA5"/>
    <w:rsid w:val="6DF4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B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B75B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B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BB75B2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BB75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BB7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476</Characters>
  <Application>Microsoft Office Word</Application>
  <DocSecurity>0</DocSecurity>
  <Lines>3</Lines>
  <Paragraphs>1</Paragraphs>
  <ScaleCrop>false</ScaleCrop>
  <Company>MS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4</cp:revision>
  <dcterms:created xsi:type="dcterms:W3CDTF">2018-05-01T05:32:00Z</dcterms:created>
  <dcterms:modified xsi:type="dcterms:W3CDTF">2022-06-26T06:24:00Z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