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湖南攀达新型材料有限公司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91430600MA4RYGD19Q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湖南攀达新型材料有限公司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中国（湖南）自由贸易试验区岳阳片区湖南城陵矶新港区通关服务中心办公楼327室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湖南省岳阳市临港新区长江大道与松杨湖路交汇口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E:钢材轧制（冷轧）所涉及场所的相关环境管理活动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Q:钢材轧制（冷轧）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O:钢材轧制（冷轧）所涉及场所的相关职业健康安全管理活动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湖南攀达新型材料有限公司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中国（湖南）自由贸易试验区岳阳片区湖南城陵矶新港区通关服务中心办公楼327室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湖南省岳阳市临港新区长江大道与松杨湖路交汇口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E:钢材轧制（冷轧）所涉及场所的相关环境管理活动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Q:钢材轧制（冷轧）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O:钢材轧制（冷轧）所涉及场所的相关职业健康安全管理活动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330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