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C261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246E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C261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沧州安德云</w:t>
            </w:r>
            <w:proofErr w:type="gramStart"/>
            <w:r>
              <w:rPr>
                <w:rFonts w:ascii="宋体" w:cs="宋体"/>
                <w:bCs/>
                <w:sz w:val="24"/>
              </w:rPr>
              <w:t>科供应</w:t>
            </w:r>
            <w:proofErr w:type="gramEnd"/>
            <w:r>
              <w:rPr>
                <w:rFonts w:ascii="宋体" w:cs="宋体"/>
                <w:bCs/>
                <w:sz w:val="24"/>
              </w:rPr>
              <w:t>链管理服务有限公司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C261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0295-2021-QEO-2022</w:t>
            </w:r>
            <w:bookmarkEnd w:id="1"/>
          </w:p>
        </w:tc>
      </w:tr>
      <w:tr w:rsidR="00F246E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C261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河北省沧州市运河区信和大厦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1111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C261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246E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246E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C261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河北省沧州市运河区信和大厦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1111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C261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高鹏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15028198888</w:t>
            </w:r>
            <w:bookmarkEnd w:id="6"/>
          </w:p>
        </w:tc>
      </w:tr>
      <w:tr w:rsidR="00F246E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261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15028198888</w:t>
            </w:r>
            <w:bookmarkEnd w:id="7"/>
          </w:p>
        </w:tc>
      </w:tr>
      <w:tr w:rsidR="00F246E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261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F246E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C261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</w:t>
            </w:r>
            <w:r>
              <w:rPr>
                <w:rFonts w:ascii="宋体" w:cs="宋体"/>
                <w:bCs/>
                <w:sz w:val="24"/>
              </w:rPr>
              <w:t xml:space="preserve">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F246E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261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：通讯设备、日用品、电子产品、五金用品、办公用品、计算机、软件及辅助设备、建筑材料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不含砂石料、石灰、水泥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、装饰材料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不含危险化学品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、通用设备、专用设备的销售</w:t>
            </w:r>
          </w:p>
          <w:p w:rsidR="0052442F" w:rsidRDefault="00CC261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：通讯设备、日用品、电子产品、五金用品、办公用品、计算机、软件及辅助设备、建筑材料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不含砂石料、石灰、水泥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、装饰材料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不含危险化学品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、通用设备、专用设备的销售所涉及场所的相关环境管理活动</w:t>
            </w:r>
          </w:p>
          <w:p w:rsidR="0052442F" w:rsidRDefault="00CC261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：通讯设备、日用品、</w:t>
            </w:r>
            <w:r>
              <w:rPr>
                <w:rFonts w:ascii="宋体"/>
                <w:bCs/>
                <w:sz w:val="24"/>
              </w:rPr>
              <w:t>电子产品、五金用品、办公用品、计算机、软件及辅助设备、建筑材料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不含砂石料、石灰、水泥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、装饰材料</w:t>
            </w:r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不含危险化学品</w:t>
            </w:r>
            <w:r>
              <w:rPr>
                <w:rFonts w:ascii="宋体"/>
                <w:bCs/>
                <w:sz w:val="24"/>
              </w:rPr>
              <w:t>)</w:t>
            </w:r>
            <w:r>
              <w:rPr>
                <w:rFonts w:ascii="宋体"/>
                <w:bCs/>
                <w:sz w:val="24"/>
              </w:rPr>
              <w:t>、通用设备、专用设备的销售所涉及场所的相关职业健康安全管理活动</w:t>
            </w:r>
            <w:bookmarkEnd w:id="11"/>
          </w:p>
        </w:tc>
      </w:tr>
      <w:tr w:rsidR="00F246E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C261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C261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C261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C261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261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CC261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CC261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F246E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261B">
            <w:pPr>
              <w:rPr>
                <w:rFonts w:ascii="宋体"/>
                <w:bCs/>
                <w:sz w:val="24"/>
              </w:rPr>
            </w:pPr>
          </w:p>
        </w:tc>
      </w:tr>
      <w:tr w:rsidR="00F246E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C261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C261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C261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246E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C261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261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246E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C261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C261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C261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C261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269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CC261B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269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CC261B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C26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C26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C26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C261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F246E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C261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C261B" w:rsidP="0032690B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C261B">
            <w:pPr>
              <w:rPr>
                <w:bCs/>
                <w:sz w:val="24"/>
              </w:rPr>
            </w:pPr>
          </w:p>
        </w:tc>
      </w:tr>
      <w:tr w:rsidR="00F246E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C26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C26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C26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C261B">
            <w:pPr>
              <w:spacing w:line="400" w:lineRule="exact"/>
              <w:rPr>
                <w:bCs/>
                <w:sz w:val="24"/>
              </w:rPr>
            </w:pPr>
          </w:p>
          <w:p w:rsidR="0052442F" w:rsidRDefault="00CC261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C261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C261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C261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C261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C261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C261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C261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C261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C261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C26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C261B">
            <w:pPr>
              <w:pStyle w:val="a0"/>
              <w:ind w:firstLine="480"/>
              <w:rPr>
                <w:sz w:val="24"/>
              </w:rPr>
            </w:pPr>
          </w:p>
          <w:p w:rsidR="0052442F" w:rsidRDefault="00CC261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C261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246E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C261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2690B">
        <w:trPr>
          <w:trHeight w:val="578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2690B" w:rsidRDefault="0032690B" w:rsidP="004C2E4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地址变更 □扩大认证范围  □缩小认证范围   暂停恢复 □标准转版 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2690B" w:rsidRDefault="0032690B" w:rsidP="003269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变更信息的附件编号或日期：2022.7.3</w:t>
            </w:r>
          </w:p>
        </w:tc>
      </w:tr>
      <w:tr w:rsidR="0032690B">
        <w:trPr>
          <w:trHeight w:val="911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2690B" w:rsidRDefault="0032690B" w:rsidP="004C2E4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32690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2690B" w:rsidRDefault="0032690B" w:rsidP="004C2E4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32690B" w:rsidRDefault="0032690B" w:rsidP="0032690B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7.5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32690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2690B" w:rsidRDefault="0032690B" w:rsidP="004C2E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办公室          </w:t>
            </w:r>
          </w:p>
          <w:p w:rsidR="0032690B" w:rsidRDefault="0032690B" w:rsidP="004C2E40">
            <w:pPr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不符合标准及条款：/EO9.1.2</w:t>
            </w:r>
            <w:r w:rsidRPr="0032690B">
              <w:rPr>
                <w:rFonts w:ascii="宋体" w:hAnsi="宋体" w:hint="eastAsia"/>
                <w:bCs/>
                <w:sz w:val="24"/>
              </w:rPr>
              <w:t>未能提供合</w:t>
            </w:r>
            <w:proofErr w:type="gramStart"/>
            <w:r w:rsidRPr="0032690B">
              <w:rPr>
                <w:rFonts w:ascii="宋体" w:hAnsi="宋体" w:hint="eastAsia"/>
                <w:bCs/>
                <w:sz w:val="24"/>
              </w:rPr>
              <w:t>规</w:t>
            </w:r>
            <w:proofErr w:type="gramEnd"/>
            <w:r w:rsidRPr="0032690B">
              <w:rPr>
                <w:rFonts w:ascii="宋体" w:hAnsi="宋体" w:hint="eastAsia"/>
                <w:bCs/>
                <w:sz w:val="24"/>
              </w:rPr>
              <w:t>性评价的证据，不符合</w:t>
            </w:r>
            <w:proofErr w:type="gramStart"/>
            <w:r w:rsidRPr="0032690B">
              <w:rPr>
                <w:rFonts w:ascii="宋体" w:hAnsi="宋体" w:hint="eastAsia"/>
                <w:bCs/>
                <w:sz w:val="24"/>
              </w:rPr>
              <w:t>合规</w:t>
            </w:r>
            <w:proofErr w:type="gramEnd"/>
            <w:r w:rsidRPr="0032690B">
              <w:rPr>
                <w:rFonts w:ascii="宋体" w:hAnsi="宋体" w:hint="eastAsia"/>
                <w:bCs/>
                <w:sz w:val="24"/>
              </w:rPr>
              <w:t>性评价控制程序的要求</w:t>
            </w:r>
            <w:r w:rsidRPr="0032690B">
              <w:rPr>
                <w:rFonts w:ascii="宋体" w:hAnsi="宋体" w:hint="eastAsia"/>
                <w:bCs/>
                <w:sz w:val="24"/>
              </w:rPr>
              <w:t>，不符合要求。</w:t>
            </w:r>
          </w:p>
          <w:p w:rsidR="0032690B" w:rsidRDefault="0032690B" w:rsidP="004C2E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32690B" w:rsidRDefault="0032690B" w:rsidP="004C2E4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</w:p>
          <w:p w:rsidR="0032690B" w:rsidRDefault="0032690B" w:rsidP="004C2E40">
            <w:pPr>
              <w:pStyle w:val="a0"/>
              <w:ind w:firstLine="480"/>
              <w:rPr>
                <w:sz w:val="24"/>
              </w:rPr>
            </w:pP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  □待改进    □撤消    □暂停   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无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2690B" w:rsidRDefault="0032690B" w:rsidP="004C2E4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32690B" w:rsidRDefault="0032690B" w:rsidP="004C2E4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2690B" w:rsidRPr="00707272" w:rsidRDefault="0032690B" w:rsidP="003269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2022.7.3</w:t>
            </w:r>
            <w:bookmarkStart w:id="19" w:name="_GoBack"/>
            <w:bookmarkEnd w:id="19"/>
          </w:p>
        </w:tc>
      </w:tr>
      <w:tr w:rsidR="003269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2690B" w:rsidRDefault="003269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2690B">
        <w:trPr>
          <w:trHeight w:val="578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2690B" w:rsidRDefault="003269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2690B">
        <w:trPr>
          <w:trHeight w:val="578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2690B" w:rsidRDefault="0032690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2690B">
        <w:trPr>
          <w:trHeight w:val="578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2690B" w:rsidRDefault="003269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2690B" w:rsidRDefault="003269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2690B" w:rsidRDefault="0032690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2690B">
        <w:trPr>
          <w:trHeight w:val="578"/>
          <w:jc w:val="center"/>
        </w:trPr>
        <w:tc>
          <w:tcPr>
            <w:tcW w:w="1381" w:type="dxa"/>
          </w:tcPr>
          <w:p w:rsidR="0032690B" w:rsidRDefault="003269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2690B" w:rsidRDefault="003269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2690B" w:rsidRDefault="003269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2690B" w:rsidRDefault="003269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2690B" w:rsidRDefault="0032690B">
            <w:pPr>
              <w:pStyle w:val="a0"/>
              <w:ind w:firstLine="480"/>
              <w:rPr>
                <w:sz w:val="24"/>
              </w:rPr>
            </w:pP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32690B" w:rsidRDefault="0032690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2690B" w:rsidRDefault="0032690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2690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32690B" w:rsidRDefault="003269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2690B">
        <w:trPr>
          <w:trHeight w:val="578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32690B" w:rsidRDefault="003269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2690B">
        <w:trPr>
          <w:trHeight w:val="911"/>
          <w:jc w:val="center"/>
        </w:trPr>
        <w:tc>
          <w:tcPr>
            <w:tcW w:w="1381" w:type="dxa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32690B" w:rsidRDefault="0032690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2690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32690B" w:rsidRDefault="003269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32690B" w:rsidRDefault="003269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32690B" w:rsidRDefault="0032690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2690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32690B" w:rsidRDefault="0032690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32690B" w:rsidRDefault="003269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32690B" w:rsidRDefault="003269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32690B" w:rsidRDefault="003269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32690B" w:rsidRDefault="0032690B">
            <w:pPr>
              <w:pStyle w:val="a0"/>
              <w:ind w:firstLine="480"/>
              <w:rPr>
                <w:sz w:val="24"/>
              </w:rPr>
            </w:pP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32690B" w:rsidRDefault="003269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32690B" w:rsidRDefault="0032690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32690B" w:rsidRDefault="0032690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CC261B">
      <w:pPr>
        <w:pStyle w:val="a0"/>
        <w:ind w:firstLine="480"/>
        <w:rPr>
          <w:bCs/>
          <w:sz w:val="24"/>
        </w:rPr>
      </w:pPr>
    </w:p>
    <w:p w:rsidR="0052442F" w:rsidRDefault="00CC261B">
      <w:pPr>
        <w:pStyle w:val="a0"/>
        <w:ind w:firstLine="480"/>
        <w:rPr>
          <w:bCs/>
          <w:sz w:val="24"/>
        </w:rPr>
      </w:pPr>
    </w:p>
    <w:p w:rsidR="0052442F" w:rsidRDefault="00CC261B">
      <w:pPr>
        <w:pStyle w:val="a0"/>
        <w:ind w:firstLine="480"/>
        <w:rPr>
          <w:bCs/>
          <w:sz w:val="24"/>
        </w:rPr>
      </w:pPr>
    </w:p>
    <w:p w:rsidR="0052442F" w:rsidRDefault="00CC261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1B" w:rsidRDefault="00CC261B">
      <w:r>
        <w:separator/>
      </w:r>
    </w:p>
  </w:endnote>
  <w:endnote w:type="continuationSeparator" w:id="0">
    <w:p w:rsidR="00CC261B" w:rsidRDefault="00CC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C261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1B" w:rsidRDefault="00CC261B">
      <w:r>
        <w:separator/>
      </w:r>
    </w:p>
  </w:footnote>
  <w:footnote w:type="continuationSeparator" w:id="0">
    <w:p w:rsidR="00CC261B" w:rsidRDefault="00CC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C261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C261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C261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C261B" w:rsidP="0032690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6EE"/>
    <w:rsid w:val="0032690B"/>
    <w:rsid w:val="00CC261B"/>
    <w:rsid w:val="00F2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477</Words>
  <Characters>2721</Characters>
  <Application>Microsoft Office Word</Application>
  <DocSecurity>0</DocSecurity>
  <Lines>22</Lines>
  <Paragraphs>6</Paragraphs>
  <ScaleCrop>false</ScaleCrop>
  <Company>微软中国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2022-08-01T11:53:00Z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