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西安曼海特工业技术有限公司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马钰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工程部</w:t>
            </w:r>
            <w:r>
              <w:rPr>
                <w:rFonts w:hint="eastAsia" w:eastAsia="方正仿宋简体"/>
                <w:b/>
              </w:rPr>
              <w:t>立即对质检员进行质检方面</w:t>
            </w:r>
            <w:r>
              <w:rPr>
                <w:rFonts w:hint="eastAsia" w:eastAsia="方正仿宋简体"/>
                <w:b/>
                <w:lang w:val="en-US" w:eastAsia="zh-CN"/>
              </w:rPr>
              <w:t>进行培训，并授权</w:t>
            </w:r>
            <w:bookmarkStart w:id="18" w:name="_GoBack"/>
            <w:bookmarkEnd w:id="18"/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工程部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工程部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CB0C74"/>
    <w:rsid w:val="4AEF1B61"/>
    <w:rsid w:val="64AD6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2022-06-27T03:18:36Z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