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0819-2022-QEO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重庆国特新型节能建材有限公司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余家龙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91500113588017574A</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Q:15,E:15,O:15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重庆国特新型节能建材有限公司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Q：环保复合保温板（保温隔热隔声板）的生产</w:t>
            </w:r>
          </w:p>
          <w:p w:rsidR="00E604D8">
            <w:pPr>
              <w:snapToGrid w:val="0"/>
              <w:spacing w:line="0" w:lineRule="atLeast"/>
              <w:jc w:val="left"/>
              <w:rPr>
                <w:sz w:val="22"/>
                <w:szCs w:val="22"/>
              </w:rPr>
            </w:pPr>
            <w:r>
              <w:rPr>
                <w:sz w:val="22"/>
                <w:szCs w:val="22"/>
              </w:rPr>
              <w:t>E：环保复合保温板（保温隔热隔声板）的生产所涉及场所的相关环境管理活动</w:t>
            </w:r>
          </w:p>
          <w:p w:rsidR="00E604D8">
            <w:pPr>
              <w:snapToGrid w:val="0"/>
              <w:spacing w:line="0" w:lineRule="atLeast"/>
              <w:jc w:val="left"/>
              <w:rPr>
                <w:sz w:val="22"/>
                <w:szCs w:val="22"/>
              </w:rPr>
            </w:pPr>
            <w:r>
              <w:rPr>
                <w:sz w:val="22"/>
                <w:szCs w:val="22"/>
              </w:rPr>
              <w:t>O：环保复合保温板（保温隔热隔声板）的生产所涉及场所的相关职业健康安全管理活动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重庆市巴南区木洞镇保安村四社</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重庆市江津区双福新区H19-3/03号地块4号厂房</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重庆国特新型节能建材有限公司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重庆市江津区双福新区H19-3/03号地块4号厂房</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