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河北泓林餐饮管理有限公司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正定县塔元庄村村西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经营地址：河北省石家庄市桥西区新华西路209号-1号河北联邦国际学校第二餐厅三楼食堂/办公地址：正定县正定镇车站北街168号A6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0520-2022-FH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13073117821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779538781@qq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.c</w:t>
            </w:r>
            <w:r>
              <w:rPr>
                <w:sz w:val="21"/>
                <w:szCs w:val="21"/>
              </w:rPr>
              <w:t>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李强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  <w:r>
              <w:rPr>
                <w:sz w:val="21"/>
                <w:szCs w:val="21"/>
              </w:rPr>
              <w:t>13073117821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H:一阶段非现场,F:一阶段非现场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■网络■智能手机□台式电脑■笔记本电脑□录像机□照相机□可穿戴设备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H：位于河北省石家庄市桥西区新华西路209号-1号河北联邦国际学校第二餐厅三楼食堂的餐饮管理服务（热食类食品制售）</w:t>
            </w:r>
          </w:p>
          <w:p>
            <w:r>
              <w:t>F：位于河北省石家庄市桥西区新华西路209号-1号河北联邦国际学校第二餐厅三楼食堂的餐饮管理服务（热食类食品制售）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H：E</w:t>
            </w:r>
          </w:p>
          <w:p>
            <w:r>
              <w:t>F：E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危害分析与关键控制点（HACCP）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体系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认证要求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1.0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■受审核方管理体系文件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远程审核于2022年06月21日 下午至2022年06月22日 上午，共1.0天。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陈丽丹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2021-N1HACCP-1246137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2021-N1FSMS-1246137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13818030725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张静</w:t>
            </w:r>
            <w:r>
              <w:rPr>
                <w:sz w:val="21"/>
                <w:szCs w:val="21"/>
              </w:rPr>
              <w:t>见证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H组长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P</w:t>
            </w:r>
            <w:r>
              <w:rPr>
                <w:sz w:val="21"/>
                <w:szCs w:val="21"/>
              </w:rPr>
              <w:t>-3011923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2020-N1FSMS-3011923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见证陈丽丹H</w:t>
            </w:r>
            <w:r>
              <w:rPr>
                <w:sz w:val="21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陈丽丹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13818030725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2022-06-18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240" w:lineRule="auto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drawing>
          <wp:inline distT="0" distB="0" distL="114300" distR="114300">
            <wp:extent cx="6093460" cy="8380730"/>
            <wp:effectExtent l="0" t="0" r="2540" b="1270"/>
            <wp:docPr id="2" name="图片 2" descr="9f579aa2494d2c4ca21c481393da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579aa2494d2c4ca21c481393da99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838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9" w:name="_GoBack"/>
      <w:bookmarkEnd w:id="29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2022-06-21下午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13:30-14:00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【</w:t>
            </w:r>
            <w:r>
              <w:rPr>
                <w:rFonts w:hint="eastAsia"/>
                <w:b/>
                <w:sz w:val="20"/>
                <w:lang w:val="en-US" w:eastAsia="zh-CN"/>
              </w:rPr>
              <w:t>#腾讯会议：716-428-838】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89" w:type="dxa"/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15:00-17:30</w:t>
            </w:r>
          </w:p>
        </w:tc>
        <w:tc>
          <w:tcPr>
            <w:tcW w:w="6781" w:type="dxa"/>
            <w:shd w:val="clear" w:color="auto" w:fill="FDEADA" w:themeFill="accent6" w:themeFillTint="32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FSMS</w:t>
            </w:r>
            <w:r>
              <w:rPr>
                <w:shd w:val="pct10" w:color="auto" w:fill="FFFFFF"/>
              </w:rPr>
              <w:t>/HACCP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ADA" w:themeFill="accent6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2022-06-22上午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9:30-12:00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FSMS</w:t>
            </w:r>
            <w:r>
              <w:rPr>
                <w:szCs w:val="18"/>
                <w:shd w:val="pct10" w:color="auto" w:fill="FFFFFF"/>
              </w:rPr>
              <w:t>/HACCP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查看G</w:t>
            </w:r>
            <w:r>
              <w:rPr>
                <w:rFonts w:hint="eastAsia"/>
                <w:szCs w:val="18"/>
                <w:lang w:val="en-US" w:eastAsia="zh-CN"/>
              </w:rPr>
              <w:t>HP</w:t>
            </w:r>
            <w:r>
              <w:rPr>
                <w:rFonts w:hint="eastAsia"/>
                <w:szCs w:val="18"/>
              </w:rPr>
              <w:t>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szCs w:val="18"/>
              </w:rPr>
              <w:t>食品安全的关键控制点、关键限值</w:t>
            </w:r>
            <w:r>
              <w:t>的确定</w:t>
            </w:r>
            <w:r>
              <w:rPr>
                <w:rFonts w:hint="eastAsia"/>
                <w:szCs w:val="18"/>
              </w:rPr>
              <w:t>及</w:t>
            </w:r>
            <w: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了解适用的食品安全法律（</w:t>
            </w:r>
            <w:r>
              <w:rPr>
                <w:rFonts w:hint="eastAsia"/>
              </w:rPr>
              <w:t>产品执行的标准或技术要求</w:t>
            </w:r>
            <w:r>
              <w:rPr>
                <w:rFonts w:hint="eastAsia"/>
                <w:szCs w:val="18"/>
              </w:rPr>
              <w:t>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控制措施的确认、活动的验证和改进方案符合食品安全管理体系标准的要求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食品安全管理体系的文件和安排适合内部沟通和与相关供应商、顾客、利益相关方的沟通</w:t>
            </w:r>
            <w: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标识、追溯计划和产品召回</w:t>
            </w:r>
            <w:r>
              <w:rPr>
                <w:rFonts w:hint="eastAsia"/>
              </w:rPr>
              <w:t>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</w:t>
            </w:r>
            <w:r>
              <w:rPr>
                <w:rFonts w:hint="eastAsia"/>
                <w:szCs w:val="18"/>
              </w:rPr>
              <w:t>产品食品安全性</w:t>
            </w:r>
            <w:r>
              <w:rPr>
                <w:rFonts w:hint="eastAsia"/>
              </w:rPr>
              <w:t>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Ansi="方正仿宋简体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AB【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审核沟通方式：腾讯会议/视频/电话/微信</w:t>
            </w:r>
            <w:r>
              <w:rPr>
                <w:rFonts w:hint="eastAsia"/>
                <w:b/>
                <w:sz w:val="20"/>
                <w:lang w:val="en-US" w:eastAsia="zh-CN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【</w:t>
            </w:r>
            <w:r>
              <w:rPr>
                <w:rFonts w:hint="eastAsia"/>
                <w:lang w:val="en-US" w:eastAsia="zh-CN"/>
              </w:rPr>
              <w:t>#腾讯会议：246-582-263】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审核结束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571C5A"/>
    <w:rsid w:val="27624911"/>
    <w:rsid w:val="3DA539FA"/>
    <w:rsid w:val="77A812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3</TotalTime>
  <ScaleCrop>false</ScaleCrop>
  <LinksUpToDate>false</LinksUpToDate>
  <CharactersWithSpaces>3698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っpoppy╮</cp:lastModifiedBy>
  <cp:lastPrinted>2019-03-27T03:10:00Z</cp:lastPrinted>
  <dcterms:modified xsi:type="dcterms:W3CDTF">2022-06-25T14:06:38Z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2052-11.1.0.10723</vt:lpwstr>
  </property>
</Properties>
</file>