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宣化盛元工程机械有限公司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王晓杰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生产供应部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未能提供需要确认过程</w:t>
            </w:r>
            <w:r>
              <w:rPr>
                <w:rFonts w:hint="eastAsia" w:ascii="方正仿宋简体" w:eastAsia="方正仿宋简体"/>
                <w:b/>
              </w:rPr>
              <w:t>轮体焊接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的确认证据。</w:t>
            </w:r>
            <w:bookmarkStart w:id="20" w:name="_GoBack"/>
            <w:bookmarkEnd w:id="2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2876550</wp:posOffset>
                  </wp:positionH>
                  <wp:positionV relativeFrom="paragraph">
                    <wp:posOffset>114935</wp:posOffset>
                  </wp:positionV>
                  <wp:extent cx="563245" cy="46736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133985</wp:posOffset>
                  </wp:positionV>
                  <wp:extent cx="563245" cy="467360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验证了提供的整改证据，措施有效。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3708400</wp:posOffset>
                  </wp:positionH>
                  <wp:positionV relativeFrom="paragraph">
                    <wp:posOffset>4445</wp:posOffset>
                  </wp:positionV>
                  <wp:extent cx="563245" cy="467360"/>
                  <wp:effectExtent l="0" t="0" r="0" b="0"/>
                  <wp:wrapNone/>
                  <wp:docPr id="3" name="图片 3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2022.6.25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未能提供需要确认过程</w:t>
            </w:r>
            <w:r>
              <w:rPr>
                <w:rFonts w:hint="eastAsia" w:ascii="方正仿宋简体" w:eastAsia="方正仿宋简体"/>
                <w:b/>
              </w:rPr>
              <w:t>轮体焊接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的确认证据。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安排</w:t>
            </w:r>
            <w:r>
              <w:rPr>
                <w:rFonts w:hint="eastAsia" w:eastAsia="方正仿宋简体"/>
                <w:b/>
                <w:lang w:val="en-US" w:eastAsia="zh-CN"/>
              </w:rPr>
              <w:t>生产供应部</w:t>
            </w:r>
            <w:r>
              <w:rPr>
                <w:rFonts w:hint="eastAsia" w:eastAsia="方正仿宋简体"/>
                <w:b/>
              </w:rPr>
              <w:t>人员</w:t>
            </w: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eastAsia="方正仿宋简体"/>
                <w:b/>
              </w:rPr>
              <w:t>轮体焊接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过程进行确认，形成特殊过程确认记录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相关人员对GB/T19001-2016标准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条款理解不到位，未对</w:t>
            </w:r>
            <w:r>
              <w:rPr>
                <w:rFonts w:hint="eastAsia" w:ascii="方正仿宋简体" w:eastAsia="方正仿宋简体"/>
                <w:b/>
              </w:rPr>
              <w:t>轮体焊接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过程进行确认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对相关人员进行对GB/T19001-2016标准</w:t>
            </w:r>
            <w:r>
              <w:rPr>
                <w:rFonts w:hint="eastAsia" w:eastAsia="方正仿宋简体"/>
                <w:b/>
                <w:lang w:val="en-US" w:eastAsia="zh-CN"/>
              </w:rPr>
              <w:t>8.5.1</w:t>
            </w:r>
            <w:r>
              <w:rPr>
                <w:rFonts w:hint="eastAsia" w:eastAsia="方正仿宋简体"/>
                <w:b/>
              </w:rPr>
              <w:t>条款的培训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</w:t>
            </w:r>
            <w:r>
              <w:rPr>
                <w:rFonts w:hint="eastAsia" w:ascii="方正仿宋简体" w:eastAsia="方正仿宋简体"/>
                <w:b/>
              </w:rPr>
              <w:t>轮体焊接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查相关其他评价记录是否有类似情况发生</w:t>
            </w:r>
            <w:r>
              <w:rPr>
                <w:rFonts w:hint="eastAsia" w:eastAsia="方正仿宋简体"/>
                <w:b/>
                <w:lang w:eastAsia="zh-CN"/>
              </w:rPr>
              <w:t>，</w:t>
            </w:r>
            <w:r>
              <w:rPr>
                <w:rFonts w:hint="eastAsia" w:eastAsia="方正仿宋简体"/>
                <w:b/>
              </w:rPr>
              <w:t>查无类似情况发生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通过实施以上纠正措施，验证有效</w:t>
            </w:r>
            <w:r>
              <w:rPr>
                <w:rFonts w:hint="eastAsia" w:eastAsia="方正仿宋简体"/>
                <w:b/>
                <w:lang w:val="en-US" w:eastAsia="zh-CN"/>
              </w:rPr>
              <w:t>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C4F95"/>
    <w:multiLevelType w:val="multilevel"/>
    <w:tmpl w:val="390C4F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6A1513A"/>
    <w:rsid w:val="3E9830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2022-06-24T09:30:50Z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