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保定科建交通工程有限公司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辛文会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查公司质量控制中使用的计量器具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软化点测定仪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测密仪、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逆反射系数测量仪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未进行年度校准，不符合。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645795</wp:posOffset>
                  </wp:positionH>
                  <wp:positionV relativeFrom="paragraph">
                    <wp:posOffset>156210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2998470</wp:posOffset>
                  </wp:positionH>
                  <wp:positionV relativeFrom="paragraph">
                    <wp:posOffset>16510</wp:posOffset>
                  </wp:positionV>
                  <wp:extent cx="544830" cy="248920"/>
                  <wp:effectExtent l="0" t="0" r="3810" b="10160"/>
                  <wp:wrapNone/>
                  <wp:docPr id="2" name="图片 2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2022年6月19日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2022年6月19日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4" w:name="_GoBack"/>
            <w:bookmarkEnd w:id="14"/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B39598E"/>
    <w:rsid w:val="4D8710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376</Words>
  <Characters>504</Characters>
  <Lines>6</Lines>
  <Paragraphs>1</Paragraphs>
  <TotalTime>0</TotalTime>
  <ScaleCrop>false</ScaleCrop>
  <LinksUpToDate>false</LinksUpToDate>
  <CharactersWithSpaces>664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2022-06-21T03:16:12Z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