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保定科建交通工程有限公司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t>12.03.00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12.03.00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客户接触----合同评审----签订合同--填立项单---下料（石油树脂、钛白粉（中黄）、玻璃微珠）原料 --- 投料--混合搅拌--出料封装--成品 --检验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配料过程，搅拌过程，确认配料比，搅拌时间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中华人民共和国民法典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中华人民共和国产品质量法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中华人民共和国消费者权益保护法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中华人民共和国行政处罚法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中华人民共和国标准化法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JT/T280-2004 《路面标线涂料》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外观、玻璃珠含量、软化点、密度等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需要型式检验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450215</wp:posOffset>
                  </wp:positionH>
                  <wp:positionV relativeFrom="paragraph">
                    <wp:posOffset>183515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2022年6月16日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279400</wp:posOffset>
                  </wp:positionV>
                  <wp:extent cx="544830" cy="248920"/>
                  <wp:effectExtent l="0" t="0" r="3810" b="10160"/>
                  <wp:wrapNone/>
                  <wp:docPr id="1" name="图片 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2022年6月16日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保定科建交通工程有限公司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t>12.03.00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t>12.03.00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客户接触----合同评审----签订合同--填立项单---下料（石油树脂、钛白粉（中黄）、玻璃微珠）原料 --- 投料--混合搅拌--出料封装--成品 --检验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意外发生火灾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固体废弃物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废气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噪声</w:t>
            </w:r>
            <w:r>
              <w:rPr>
                <w:rFonts w:hint="eastAsia"/>
                <w:b/>
                <w:sz w:val="20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采用控制方案，应急预案控制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</w:rPr>
              <w:t>中华人民共和国环境保护法</w:t>
            </w:r>
            <w:r>
              <w:rPr>
                <w:rFonts w:hint="eastAsia" w:eastAsia="宋体"/>
                <w:b/>
                <w:sz w:val="20"/>
                <w:lang w:eastAsia="zh-CN"/>
              </w:rPr>
              <w:t>、</w:t>
            </w:r>
            <w:r>
              <w:rPr>
                <w:rFonts w:hint="eastAsia" w:eastAsia="宋体"/>
                <w:b/>
                <w:sz w:val="20"/>
              </w:rPr>
              <w:t>中华人民共和国固体废物污染环境防治法</w:t>
            </w:r>
            <w:r>
              <w:rPr>
                <w:rFonts w:hint="eastAsia" w:eastAsia="宋体"/>
                <w:b/>
                <w:sz w:val="20"/>
                <w:lang w:eastAsia="zh-CN"/>
              </w:rPr>
              <w:t>、</w:t>
            </w:r>
            <w:r>
              <w:rPr>
                <w:rFonts w:hint="eastAsia" w:eastAsia="宋体"/>
                <w:b/>
                <w:sz w:val="20"/>
              </w:rPr>
              <w:t>中华人民共和国大气污染防治法</w:t>
            </w:r>
            <w:r>
              <w:rPr>
                <w:rFonts w:hint="eastAsia" w:eastAsia="宋体"/>
                <w:b/>
                <w:sz w:val="20"/>
                <w:lang w:eastAsia="zh-CN"/>
              </w:rPr>
              <w:t>、</w:t>
            </w:r>
            <w:r>
              <w:rPr>
                <w:rFonts w:hint="eastAsia" w:eastAsia="宋体"/>
                <w:b/>
                <w:sz w:val="20"/>
              </w:rPr>
              <w:t>中华人民共和国环境噪声污染防治法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default" w:ascii="华文中宋" w:hAnsi="华文中宋" w:eastAsia="华文中宋" w:cs="宋体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1"/>
                <w:lang w:val="en-US" w:eastAsia="zh-CN" w:bidi="ar-SA"/>
              </w:rPr>
              <w:t>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450215</wp:posOffset>
                  </wp:positionH>
                  <wp:positionV relativeFrom="paragraph">
                    <wp:posOffset>183515</wp:posOffset>
                  </wp:positionV>
                  <wp:extent cx="544830" cy="248920"/>
                  <wp:effectExtent l="0" t="0" r="3810" b="10160"/>
                  <wp:wrapNone/>
                  <wp:docPr id="5" name="图片 5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2022年6月16日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279400</wp:posOffset>
                  </wp:positionV>
                  <wp:extent cx="544830" cy="248920"/>
                  <wp:effectExtent l="0" t="0" r="3810" b="10160"/>
                  <wp:wrapNone/>
                  <wp:docPr id="6" name="图片 6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2022年6月16日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保定科建交通工程有限公司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t>12.03.00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t>12.03.00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客户接触----合同评审----签订合同--填立项单---下料（石油树脂、钛白粉（中黄）、玻璃微珠）原料 --- 投料--混合搅拌--出料封装--成品 --检验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潜在的火灾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机械伤害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触电伤害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物体打击</w:t>
            </w:r>
            <w:r>
              <w:rPr>
                <w:rFonts w:hint="eastAsia"/>
                <w:b/>
                <w:sz w:val="20"/>
                <w:lang w:val="en-US" w:eastAsia="zh-CN"/>
              </w:rPr>
              <w:t>等，采用控制方案，应急预案控制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《安全用电导则》、《职业病防治法》、《工伤管理条例》等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450215</wp:posOffset>
                  </wp:positionH>
                  <wp:positionV relativeFrom="paragraph">
                    <wp:posOffset>183515</wp:posOffset>
                  </wp:positionV>
                  <wp:extent cx="544830" cy="248920"/>
                  <wp:effectExtent l="0" t="0" r="3810" b="10160"/>
                  <wp:wrapNone/>
                  <wp:docPr id="10" name="图片 10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2022年6月16日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279400</wp:posOffset>
                  </wp:positionV>
                  <wp:extent cx="544830" cy="248920"/>
                  <wp:effectExtent l="0" t="0" r="3810" b="10160"/>
                  <wp:wrapNone/>
                  <wp:docPr id="11" name="图片 1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2022年6月16日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5A7B6E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1</TotalTime>
  <ScaleCrop>false</ScaleCrop>
  <LinksUpToDate>false</LinksUpToDate>
  <CharactersWithSpaces>744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2022-06-17T02:01:04Z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