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0826-2022-H</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杭州泽庄农副产品有限公司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2022年06月25日 上午</w:t>
            </w:r>
            <w:r>
              <w:rPr>
                <w:rFonts w:hint="eastAsia" w:ascii="宋体"/>
                <w:b/>
                <w:color w:val="000000"/>
                <w:szCs w:val="21"/>
                <w:lang w:val="en-US" w:eastAsia="zh-CN"/>
              </w:rPr>
              <w:t>8:30</w:t>
            </w:r>
            <w:r>
              <w:rPr>
                <w:rFonts w:hint="eastAsia" w:ascii="宋体"/>
                <w:b/>
                <w:color w:val="000000"/>
                <w:szCs w:val="21"/>
              </w:rPr>
              <w:t>至2022年06月25日 下午</w:t>
            </w:r>
            <w:bookmarkEnd w:id="8"/>
            <w:r>
              <w:rPr>
                <w:rFonts w:hint="eastAsia" w:ascii="宋体"/>
                <w:b/>
                <w:color w:val="000000"/>
                <w:szCs w:val="21"/>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《危害分析与关键控制点（HACCP体系）认证要求 </w:t>
            </w:r>
            <w:r>
              <w:rPr>
                <w:rFonts w:hint="eastAsia" w:ascii="宋体" w:hAnsi="宋体"/>
                <w:b/>
                <w:color w:val="000000"/>
                <w:szCs w:val="21"/>
                <w:lang w:val="en-US" w:eastAsia="zh-CN"/>
              </w:rPr>
              <w:t>V</w:t>
            </w:r>
            <w:r>
              <w:rPr>
                <w:rFonts w:hint="eastAsia" w:ascii="宋体" w:hAnsi="宋体"/>
                <w:b/>
                <w:color w:val="000000"/>
                <w:szCs w:val="21"/>
                <w:lang w:val="de-DE"/>
              </w:rPr>
              <w:t>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hint="eastAsia" w:ascii="宋体" w:eastAsia="宋体"/>
                <w:b/>
                <w:color w:val="0000FF"/>
                <w:szCs w:val="21"/>
                <w:lang w:val="en-US" w:eastAsia="zh-CN"/>
              </w:rPr>
            </w:pPr>
            <w:r>
              <w:rPr>
                <w:rFonts w:hint="eastAsia" w:ascii="宋体"/>
                <w:b/>
                <w:color w:val="0000FF"/>
                <w:szCs w:val="21"/>
              </w:rPr>
              <w:t>□音频□视频□数据共享□远程接入</w:t>
            </w:r>
            <w:r>
              <w:rPr>
                <w:rFonts w:hint="eastAsia" w:ascii="宋体"/>
                <w:b/>
                <w:color w:val="0000FF"/>
                <w:szCs w:val="21"/>
                <w:lang w:val="en-US" w:eastAsia="zh-CN"/>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hint="eastAsia" w:ascii="宋体" w:eastAsia="宋体"/>
                <w:b/>
                <w:color w:val="0000FF"/>
                <w:szCs w:val="21"/>
                <w:lang w:val="en-US" w:eastAsia="zh-CN"/>
              </w:rPr>
            </w:pPr>
            <w:r>
              <w:rPr>
                <w:rFonts w:hint="eastAsia" w:ascii="宋体"/>
                <w:b/>
                <w:color w:val="0000FF"/>
                <w:szCs w:val="21"/>
              </w:rPr>
              <w:t>□已与受审核方签订信息安全协议□未与受审核方签订信息安全协议</w:t>
            </w:r>
            <w:r>
              <w:rPr>
                <w:rFonts w:hint="eastAsia" w:ascii="宋体"/>
                <w:b/>
                <w:color w:val="0000FF"/>
                <w:szCs w:val="21"/>
                <w:lang w:val="en-US" w:eastAsia="zh-CN"/>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hint="eastAsia" w:ascii="宋体" w:eastAsia="宋体"/>
                <w:b/>
                <w:color w:val="0000FF"/>
                <w:szCs w:val="21"/>
                <w:lang w:val="en-US" w:eastAsia="zh-CN"/>
              </w:rPr>
            </w:pPr>
            <w:r>
              <w:rPr>
                <w:rFonts w:hint="eastAsia" w:ascii="宋体"/>
                <w:b/>
                <w:color w:val="0000FF"/>
                <w:szCs w:val="21"/>
              </w:rPr>
              <w:t>□网络□智能手机□手持设备□笔记本电脑□台式电脑□无人机□摄像机□可穿戴技术□人工智能□其他</w:t>
            </w:r>
            <w:r>
              <w:rPr>
                <w:rFonts w:hint="eastAsia" w:ascii="宋体"/>
                <w:b/>
                <w:color w:val="0000FF"/>
                <w:szCs w:val="21"/>
                <w:lang w:val="en-US" w:eastAsia="zh-CN"/>
              </w:rPr>
              <w:t xml:space="preserve"> [不适用]</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肖新龙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2020-N1HACCP-1232380</w:t>
            </w:r>
          </w:p>
        </w:tc>
        <w:tc>
          <w:tcPr>
            <w:tcW w:w="1140" w:type="dxa"/>
            <w:vAlign w:val="center"/>
          </w:tcPr>
          <w:p>
            <w:pPr>
              <w:spacing w:line="240" w:lineRule="exact"/>
              <w:jc w:val="center"/>
              <w:rPr>
                <w:b/>
                <w:color w:val="000000"/>
                <w:szCs w:val="21"/>
              </w:rPr>
            </w:pPr>
            <w:r>
              <w:rPr>
                <w:b/>
                <w:color w:val="000000"/>
                <w:szCs w:val="21"/>
              </w:rPr>
              <w:t>FI-2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杭州泽庄农副产品有限公司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浙江省杭州市余杭区仁和街道双陈村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311107</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浙江省杭州市余杭区仁和街道双陈村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311107</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高飞</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15305716658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高飞</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高飞</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lang w:val="en-US" w:eastAsia="zh-CN"/>
              </w:rPr>
              <w:t>预包装食品（不含冷藏冷冻食品）销售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lang w:val="en-US" w:eastAsia="zh-CN"/>
              </w:rPr>
              <w:t>预包装食品（不含冷藏冷冻食品）销售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pStyle w:val="2"/>
              <w:ind w:left="0" w:leftChars="0" w:firstLine="0" w:firstLineChars="0"/>
              <w:rPr>
                <w:rFonts w:hint="eastAsia"/>
                <w:lang w:val="en-US" w:eastAsia="zh-CN"/>
              </w:rPr>
            </w:pPr>
          </w:p>
          <w:p>
            <w:pPr>
              <w:rPr>
                <w:rFonts w:hint="default" w:eastAsia="宋体"/>
                <w:color w:val="000000"/>
                <w:u w:val="single"/>
                <w:lang w:val="en-US" w:eastAsia="zh-CN"/>
              </w:rPr>
            </w:pPr>
            <w:r>
              <w:rPr>
                <w:rFonts w:hint="eastAsia"/>
                <w:color w:val="000000"/>
                <w:u w:val="single"/>
                <w:lang w:val="en-US" w:eastAsia="zh-CN"/>
              </w:rPr>
              <w:t>预包装食品验收→分拣→称量【适用时】→检验→装车→运输</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r>
              <w:rPr>
                <w:rFonts w:ascii="宋体" w:hAnsi="宋体" w:cs="宋体"/>
                <w:color w:val="000000"/>
                <w:kern w:val="0"/>
                <w:szCs w:val="21"/>
                <w:u w:val="single"/>
              </w:rPr>
              <w:t>位于浙江省杭州市余杭区仁和街道双陈村杭州泽庄农副产品有限公司的预包装食品（</w:t>
            </w:r>
            <w:r>
              <w:rPr>
                <w:rFonts w:ascii="宋体" w:hAnsi="宋体" w:cs="宋体"/>
                <w:color w:val="0000FF"/>
                <w:kern w:val="0"/>
                <w:szCs w:val="21"/>
                <w:u w:val="single"/>
              </w:rPr>
              <w:t>不含</w:t>
            </w:r>
            <w:r>
              <w:rPr>
                <w:rFonts w:ascii="宋体" w:hAnsi="宋体" w:cs="宋体"/>
                <w:color w:val="000000"/>
                <w:kern w:val="0"/>
                <w:szCs w:val="21"/>
                <w:u w:val="single"/>
              </w:rPr>
              <w:t>冷藏冷冻食品）销售</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default"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rPr>
                <w:rFonts w:hint="eastAsia" w:ascii="宋体" w:hAnsi="宋体" w:cs="宋体"/>
                <w:color w:val="000000"/>
                <w:kern w:val="0"/>
                <w:szCs w:val="21"/>
                <w:u w:val="single"/>
                <w:lang w:val="en-US" w:eastAsia="zh-CN"/>
              </w:rPr>
            </w:pPr>
            <w:r>
              <w:rPr>
                <w:rFonts w:hint="eastAsia" w:ascii="宋体" w:hAnsi="宋体" w:cs="宋体"/>
                <w:color w:val="000000"/>
                <w:kern w:val="0"/>
                <w:szCs w:val="21"/>
                <w:u w:val="single"/>
                <w:lang w:val="en-US" w:eastAsia="zh-CN"/>
              </w:rPr>
              <w:t>杭州泽庄农副产品有限公司</w:t>
            </w:r>
          </w:p>
          <w:p>
            <w:pPr>
              <w:rPr>
                <w:color w:val="000000"/>
              </w:rPr>
            </w:pPr>
            <w:r>
              <w:rPr>
                <w:rFonts w:ascii="宋体" w:hAnsi="宋体" w:cs="宋体"/>
                <w:color w:val="000000"/>
                <w:kern w:val="0"/>
                <w:szCs w:val="21"/>
                <w:u w:val="single"/>
              </w:rPr>
              <w:t>浙江省杭州市余杭区仁和街道双陈村</w:t>
            </w:r>
          </w:p>
          <w:p>
            <w:pPr>
              <w:spacing w:before="40" w:after="40"/>
              <w:rPr>
                <w:rFonts w:eastAsia="黑体"/>
                <w:szCs w:val="21"/>
                <w:lang w:val="de-DE" w:eastAsia="ja-JP"/>
              </w:rPr>
            </w:pPr>
          </w:p>
        </w:tc>
        <w:tc>
          <w:tcPr>
            <w:tcW w:w="2267" w:type="dxa"/>
          </w:tcPr>
          <w:p>
            <w:pPr>
              <w:rPr>
                <w:color w:val="000000"/>
              </w:rPr>
            </w:pPr>
            <w:r>
              <w:rPr>
                <w:rFonts w:ascii="宋体" w:hAnsi="宋体" w:cs="宋体"/>
                <w:color w:val="000000"/>
                <w:kern w:val="0"/>
                <w:szCs w:val="21"/>
                <w:u w:val="single"/>
              </w:rPr>
              <w:t>浙江省杭州市余杭区仁和街道双陈村</w:t>
            </w:r>
          </w:p>
          <w:p>
            <w:pPr>
              <w:spacing w:before="40" w:after="40"/>
              <w:rPr>
                <w:rFonts w:eastAsia="黑体"/>
                <w:szCs w:val="21"/>
                <w:lang w:val="de-DE" w:eastAsia="ja-JP"/>
              </w:rPr>
            </w:pP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30</w:t>
            </w:r>
          </w:p>
        </w:tc>
        <w:tc>
          <w:tcPr>
            <w:tcW w:w="2803" w:type="dxa"/>
            <w:vAlign w:val="center"/>
          </w:tcPr>
          <w:p>
            <w:pPr>
              <w:pStyle w:val="21"/>
              <w:rPr>
                <w:rFonts w:eastAsia="黑体" w:cs="Arial"/>
                <w:sz w:val="21"/>
                <w:szCs w:val="21"/>
                <w:lang w:val="en-US" w:eastAsia="ja-JP"/>
              </w:rPr>
            </w:pPr>
            <w:r>
              <w:rPr>
                <w:rFonts w:ascii="宋体" w:hAnsi="宋体" w:cs="宋体"/>
                <w:color w:val="000000"/>
                <w:kern w:val="0"/>
                <w:szCs w:val="21"/>
                <w:u w:val="single"/>
              </w:rPr>
              <w:t>位于浙江省杭州市余杭区仁和街道双陈村杭州泽庄农副产品有限公司的预包装食品（</w:t>
            </w:r>
            <w:r>
              <w:rPr>
                <w:rFonts w:ascii="宋体" w:hAnsi="宋体" w:cs="宋体"/>
                <w:color w:val="0000FF"/>
                <w:kern w:val="0"/>
                <w:szCs w:val="21"/>
                <w:u w:val="single"/>
              </w:rPr>
              <w:t>不含</w:t>
            </w:r>
            <w:r>
              <w:rPr>
                <w:rFonts w:ascii="宋体" w:hAnsi="宋体" w:cs="宋体"/>
                <w:color w:val="000000"/>
                <w:kern w:val="0"/>
                <w:szCs w:val="21"/>
                <w:u w:val="single"/>
              </w:rPr>
              <w:t>冷藏冷冻食品）销售</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u w:val="none"/>
                <w:lang w:val="en-GB" w:eastAsia="zh-CN"/>
              </w:rPr>
            </w:pPr>
            <w:r>
              <w:rPr>
                <w:rFonts w:hint="eastAsia" w:ascii="宋体"/>
                <w:b w:val="0"/>
                <w:bCs/>
                <w:color w:val="000000"/>
                <w:sz w:val="21"/>
                <w:szCs w:val="21"/>
                <w:u w:val="none"/>
                <w:lang w:eastAsia="zh-CN"/>
              </w:rPr>
              <w:t>《</w:t>
            </w:r>
            <w:r>
              <w:rPr>
                <w:rFonts w:hint="eastAsia" w:ascii="宋体"/>
                <w:b w:val="0"/>
                <w:bCs/>
                <w:color w:val="000000"/>
                <w:sz w:val="21"/>
                <w:szCs w:val="21"/>
                <w:u w:val="none"/>
              </w:rPr>
              <w:t>营业执照</w:t>
            </w:r>
            <w:r>
              <w:rPr>
                <w:rFonts w:hint="eastAsia" w:ascii="宋体"/>
                <w:b w:val="0"/>
                <w:bCs/>
                <w:color w:val="000000"/>
                <w:sz w:val="21"/>
                <w:szCs w:val="21"/>
                <w:u w:val="none"/>
                <w:lang w:eastAsia="zh-CN"/>
              </w:rPr>
              <w:t>》</w:t>
            </w:r>
            <w:r>
              <w:rPr>
                <w:rFonts w:hint="eastAsia" w:ascii="宋体"/>
                <w:b w:val="0"/>
                <w:bCs/>
                <w:color w:val="000000"/>
                <w:sz w:val="21"/>
                <w:szCs w:val="21"/>
                <w:u w:val="none"/>
              </w:rPr>
              <w:t>是否有效</w:t>
            </w:r>
          </w:p>
        </w:tc>
        <w:tc>
          <w:tcPr>
            <w:tcW w:w="1048" w:type="dxa"/>
            <w:shd w:val="clear" w:color="auto" w:fill="auto"/>
            <w:vAlign w:val="center"/>
          </w:tcPr>
          <w:p>
            <w:pPr>
              <w:pStyle w:val="23"/>
              <w:jc w:val="left"/>
              <w:rPr>
                <w:rFonts w:ascii="宋体"/>
                <w:color w:val="000000"/>
                <w:sz w:val="21"/>
                <w:szCs w:val="21"/>
                <w:u w:val="none"/>
                <w:lang w:eastAsia="zh-CN"/>
              </w:rPr>
            </w:pPr>
            <w:r>
              <w:rPr>
                <w:rFonts w:ascii="宋体" w:hAnsi="宋体" w:cs="宋体"/>
                <w:color w:val="000000"/>
                <w:kern w:val="0"/>
                <w:szCs w:val="21"/>
                <w:u w:val="none"/>
              </w:rPr>
              <w:sym w:font="Wingdings 2" w:char="0052"/>
            </w:r>
            <w:r>
              <w:rPr>
                <w:rFonts w:hint="eastAsia" w:ascii="宋体" w:hAnsi="宋体"/>
                <w:color w:val="000000"/>
                <w:sz w:val="21"/>
                <w:szCs w:val="21"/>
                <w:u w:val="none"/>
              </w:rPr>
              <w:t>是</w:t>
            </w:r>
          </w:p>
        </w:tc>
        <w:tc>
          <w:tcPr>
            <w:tcW w:w="1063" w:type="dxa"/>
            <w:shd w:val="clear" w:color="auto" w:fill="auto"/>
          </w:tcPr>
          <w:p>
            <w:pPr>
              <w:rPr>
                <w:rFonts w:ascii="宋体" w:hAnsi="宋体"/>
                <w:color w:val="000000"/>
                <w:spacing w:val="-10"/>
                <w:szCs w:val="21"/>
                <w:u w:val="none"/>
              </w:rPr>
            </w:pPr>
            <w:r>
              <w:rPr>
                <w:rFonts w:ascii="宋体" w:hAnsi="宋体" w:cs="宋体"/>
                <w:color w:val="000000"/>
                <w:kern w:val="0"/>
                <w:szCs w:val="21"/>
                <w:u w:val="none"/>
              </w:rPr>
              <w:sym w:font="Wingdings 2" w:char="00A3"/>
            </w:r>
            <w:r>
              <w:rPr>
                <w:rFonts w:hint="eastAsia" w:ascii="宋体" w:hAnsi="宋体"/>
                <w:color w:val="000000"/>
                <w:szCs w:val="21"/>
                <w:u w:val="none"/>
              </w:rPr>
              <w:t>否</w:t>
            </w:r>
          </w:p>
        </w:tc>
        <w:tc>
          <w:tcPr>
            <w:tcW w:w="1637" w:type="dxa"/>
            <w:shd w:val="clear" w:color="auto" w:fill="auto"/>
          </w:tcPr>
          <w:p>
            <w:pPr>
              <w:rPr>
                <w:rFonts w:ascii="宋体" w:hAnsi="宋体"/>
                <w:color w:val="000000"/>
                <w:szCs w:val="21"/>
                <w:u w:val="none"/>
              </w:rPr>
            </w:pPr>
            <w:r>
              <w:rPr>
                <w:rFonts w:ascii="宋体" w:hAnsi="宋体" w:cs="宋体"/>
                <w:color w:val="000000"/>
                <w:kern w:val="0"/>
                <w:szCs w:val="21"/>
                <w:u w:val="none"/>
              </w:rPr>
              <w:sym w:font="Wingdings 2" w:char="00A3"/>
            </w:r>
            <w:r>
              <w:rPr>
                <w:rFonts w:hint="eastAsia" w:ascii="宋体" w:hAnsi="宋体"/>
                <w:color w:val="000000"/>
                <w:spacing w:val="-10"/>
                <w:szCs w:val="21"/>
                <w:u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u w:val="none"/>
                <w:lang w:val="en-GB" w:eastAsia="zh-CN"/>
              </w:rPr>
            </w:pPr>
            <w:r>
              <w:rPr>
                <w:rFonts w:hint="eastAsia" w:ascii="宋体" w:hAnsi="宋体" w:eastAsia="宋体"/>
                <w:b w:val="0"/>
                <w:bCs/>
                <w:sz w:val="20"/>
                <w:u w:val="none"/>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u w:val="none"/>
                <w:lang w:val="en-GB" w:eastAsia="zh-CN"/>
              </w:rPr>
            </w:pPr>
            <w:r>
              <w:rPr>
                <w:rFonts w:ascii="宋体" w:hAnsi="宋体" w:cs="宋体"/>
                <w:color w:val="000000"/>
                <w:kern w:val="0"/>
                <w:szCs w:val="21"/>
                <w:u w:val="none"/>
              </w:rPr>
              <w:sym w:font="Wingdings 2" w:char="0052"/>
            </w:r>
            <w:r>
              <w:rPr>
                <w:rFonts w:hint="eastAsia" w:ascii="宋体" w:hAnsi="宋体"/>
                <w:color w:val="000000"/>
                <w:sz w:val="21"/>
                <w:szCs w:val="21"/>
                <w:u w:val="none"/>
              </w:rPr>
              <w:t>是</w:t>
            </w:r>
          </w:p>
        </w:tc>
        <w:tc>
          <w:tcPr>
            <w:tcW w:w="1063" w:type="dxa"/>
            <w:shd w:val="clear" w:color="auto" w:fill="auto"/>
            <w:vAlign w:val="top"/>
          </w:tcPr>
          <w:p>
            <w:pPr>
              <w:rPr>
                <w:rFonts w:ascii="宋体" w:hAnsi="宋体"/>
                <w:color w:val="000000"/>
                <w:spacing w:val="-10"/>
                <w:szCs w:val="21"/>
                <w:u w:val="none"/>
              </w:rPr>
            </w:pPr>
            <w:r>
              <w:rPr>
                <w:rFonts w:ascii="宋体" w:hAnsi="宋体" w:cs="宋体"/>
                <w:color w:val="000000"/>
                <w:kern w:val="0"/>
                <w:szCs w:val="21"/>
                <w:u w:val="none"/>
              </w:rPr>
              <w:sym w:font="Wingdings 2" w:char="00A3"/>
            </w:r>
            <w:r>
              <w:rPr>
                <w:rFonts w:hint="eastAsia" w:ascii="宋体" w:hAnsi="宋体"/>
                <w:color w:val="000000"/>
                <w:szCs w:val="21"/>
                <w:u w:val="none"/>
              </w:rPr>
              <w:t>否</w:t>
            </w:r>
          </w:p>
        </w:tc>
        <w:tc>
          <w:tcPr>
            <w:tcW w:w="1637" w:type="dxa"/>
            <w:shd w:val="clear" w:color="auto" w:fill="auto"/>
            <w:vAlign w:val="top"/>
          </w:tcPr>
          <w:p>
            <w:pPr>
              <w:rPr>
                <w:rFonts w:ascii="宋体" w:hAnsi="宋体"/>
                <w:color w:val="000000"/>
                <w:szCs w:val="21"/>
                <w:u w:val="none"/>
              </w:rPr>
            </w:pPr>
            <w:r>
              <w:rPr>
                <w:rFonts w:ascii="宋体" w:hAnsi="宋体" w:cs="宋体"/>
                <w:color w:val="000000"/>
                <w:kern w:val="0"/>
                <w:szCs w:val="21"/>
                <w:u w:val="none"/>
              </w:rPr>
              <w:sym w:font="Wingdings 2" w:char="00A3"/>
            </w:r>
            <w:r>
              <w:rPr>
                <w:rFonts w:hint="eastAsia" w:ascii="宋体" w:hAnsi="宋体"/>
                <w:color w:val="000000"/>
                <w:spacing w:val="-10"/>
                <w:szCs w:val="21"/>
                <w:u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u w:val="none"/>
                <w:lang w:val="en-GB" w:eastAsia="zh-CN"/>
              </w:rPr>
            </w:pPr>
            <w:r>
              <w:rPr>
                <w:rFonts w:hint="eastAsia" w:ascii="宋体" w:hAnsi="宋体" w:eastAsia="宋体"/>
                <w:b w:val="0"/>
                <w:bCs/>
                <w:sz w:val="20"/>
                <w:u w:val="none"/>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u w:val="none"/>
                <w:lang w:val="en-GB" w:eastAsia="zh-CN"/>
              </w:rPr>
            </w:pPr>
            <w:r>
              <w:rPr>
                <w:rFonts w:ascii="宋体" w:hAnsi="宋体" w:cs="宋体"/>
                <w:color w:val="000000"/>
                <w:kern w:val="0"/>
                <w:szCs w:val="21"/>
                <w:u w:val="none"/>
              </w:rPr>
              <w:sym w:font="Wingdings 2" w:char="0052"/>
            </w:r>
            <w:r>
              <w:rPr>
                <w:rFonts w:hint="eastAsia" w:ascii="宋体" w:hAnsi="宋体"/>
                <w:color w:val="000000"/>
                <w:sz w:val="21"/>
                <w:szCs w:val="21"/>
                <w:u w:val="none"/>
              </w:rPr>
              <w:t>是</w:t>
            </w:r>
          </w:p>
        </w:tc>
        <w:tc>
          <w:tcPr>
            <w:tcW w:w="1063" w:type="dxa"/>
            <w:shd w:val="clear" w:color="auto" w:fill="auto"/>
            <w:vAlign w:val="top"/>
          </w:tcPr>
          <w:p>
            <w:pPr>
              <w:rPr>
                <w:rFonts w:ascii="宋体" w:hAnsi="宋体"/>
                <w:color w:val="000000"/>
                <w:spacing w:val="-10"/>
                <w:szCs w:val="21"/>
                <w:u w:val="none"/>
              </w:rPr>
            </w:pPr>
            <w:r>
              <w:rPr>
                <w:rFonts w:ascii="宋体" w:hAnsi="宋体" w:cs="宋体"/>
                <w:color w:val="000000"/>
                <w:kern w:val="0"/>
                <w:szCs w:val="21"/>
                <w:u w:val="none"/>
              </w:rPr>
              <w:sym w:font="Wingdings 2" w:char="00A3"/>
            </w:r>
            <w:r>
              <w:rPr>
                <w:rFonts w:hint="eastAsia" w:ascii="宋体" w:hAnsi="宋体"/>
                <w:color w:val="000000"/>
                <w:szCs w:val="21"/>
                <w:u w:val="none"/>
              </w:rPr>
              <w:t>否</w:t>
            </w:r>
          </w:p>
        </w:tc>
        <w:tc>
          <w:tcPr>
            <w:tcW w:w="1637" w:type="dxa"/>
            <w:shd w:val="clear" w:color="auto" w:fill="auto"/>
            <w:vAlign w:val="top"/>
          </w:tcPr>
          <w:p>
            <w:pPr>
              <w:rPr>
                <w:rFonts w:ascii="宋体" w:hAnsi="宋体"/>
                <w:color w:val="000000"/>
                <w:szCs w:val="21"/>
                <w:u w:val="none"/>
              </w:rPr>
            </w:pPr>
            <w:r>
              <w:rPr>
                <w:rFonts w:ascii="宋体" w:hAnsi="宋体" w:cs="宋体"/>
                <w:color w:val="000000"/>
                <w:kern w:val="0"/>
                <w:szCs w:val="21"/>
                <w:u w:val="none"/>
              </w:rPr>
              <w:sym w:font="Wingdings 2" w:char="00A3"/>
            </w:r>
            <w:r>
              <w:rPr>
                <w:rFonts w:hint="eastAsia" w:ascii="宋体" w:hAnsi="宋体"/>
                <w:color w:val="000000"/>
                <w:spacing w:val="-10"/>
                <w:szCs w:val="21"/>
                <w:u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u w:val="none"/>
                <w:lang w:val="en-GB" w:eastAsia="zh-CN"/>
              </w:rPr>
            </w:pPr>
            <w:r>
              <w:rPr>
                <w:rFonts w:hint="eastAsia" w:ascii="宋体"/>
                <w:b w:val="0"/>
                <w:bCs/>
                <w:color w:val="000000"/>
                <w:sz w:val="21"/>
                <w:szCs w:val="21"/>
                <w:u w:val="none"/>
              </w:rPr>
              <w:t>生产许可证是否有效</w:t>
            </w:r>
          </w:p>
        </w:tc>
        <w:tc>
          <w:tcPr>
            <w:tcW w:w="1048" w:type="dxa"/>
            <w:shd w:val="clear" w:color="auto" w:fill="auto"/>
            <w:vAlign w:val="center"/>
          </w:tcPr>
          <w:p>
            <w:pPr>
              <w:pStyle w:val="23"/>
              <w:jc w:val="left"/>
              <w:rPr>
                <w:rFonts w:ascii="宋体"/>
                <w:color w:val="000000"/>
                <w:sz w:val="21"/>
                <w:szCs w:val="21"/>
                <w:u w:val="none"/>
                <w:lang w:val="en-GB" w:eastAsia="zh-CN"/>
              </w:rPr>
            </w:pPr>
            <w:r>
              <w:rPr>
                <w:rFonts w:ascii="宋体" w:hAnsi="宋体" w:cs="宋体"/>
                <w:color w:val="000000"/>
                <w:kern w:val="0"/>
                <w:szCs w:val="21"/>
                <w:u w:val="none"/>
              </w:rPr>
              <w:sym w:font="Wingdings 2" w:char="00A3"/>
            </w:r>
            <w:r>
              <w:rPr>
                <w:rFonts w:hint="eastAsia" w:ascii="宋体" w:hAnsi="宋体"/>
                <w:color w:val="000000"/>
                <w:sz w:val="21"/>
                <w:szCs w:val="21"/>
                <w:u w:val="none"/>
              </w:rPr>
              <w:t>是</w:t>
            </w:r>
          </w:p>
        </w:tc>
        <w:tc>
          <w:tcPr>
            <w:tcW w:w="1063" w:type="dxa"/>
            <w:shd w:val="clear" w:color="auto" w:fill="auto"/>
            <w:vAlign w:val="top"/>
          </w:tcPr>
          <w:p>
            <w:pPr>
              <w:rPr>
                <w:rFonts w:ascii="宋体" w:hAnsi="宋体"/>
                <w:color w:val="000000"/>
                <w:spacing w:val="-10"/>
                <w:szCs w:val="21"/>
                <w:u w:val="none"/>
              </w:rPr>
            </w:pPr>
            <w:r>
              <w:rPr>
                <w:rFonts w:ascii="宋体" w:hAnsi="宋体" w:cs="宋体"/>
                <w:color w:val="000000"/>
                <w:kern w:val="0"/>
                <w:szCs w:val="21"/>
                <w:u w:val="none"/>
              </w:rPr>
              <w:sym w:font="Wingdings 2" w:char="00A3"/>
            </w:r>
            <w:r>
              <w:rPr>
                <w:rFonts w:hint="eastAsia" w:ascii="宋体" w:hAnsi="宋体"/>
                <w:color w:val="000000"/>
                <w:szCs w:val="21"/>
                <w:u w:val="none"/>
              </w:rPr>
              <w:t>否</w:t>
            </w:r>
          </w:p>
        </w:tc>
        <w:tc>
          <w:tcPr>
            <w:tcW w:w="1637" w:type="dxa"/>
            <w:shd w:val="clear" w:color="auto" w:fill="auto"/>
            <w:vAlign w:val="top"/>
          </w:tcPr>
          <w:p>
            <w:pPr>
              <w:rPr>
                <w:rFonts w:ascii="宋体" w:hAnsi="宋体"/>
                <w:color w:val="000000"/>
                <w:szCs w:val="21"/>
                <w:u w:val="none"/>
              </w:rPr>
            </w:pPr>
            <w:r>
              <w:rPr>
                <w:rFonts w:ascii="宋体" w:hAnsi="宋体" w:cs="宋体"/>
                <w:color w:val="000000"/>
                <w:kern w:val="0"/>
                <w:szCs w:val="21"/>
                <w:u w:val="none"/>
              </w:rPr>
              <w:sym w:font="Wingdings 2" w:char="0052"/>
            </w:r>
            <w:r>
              <w:rPr>
                <w:rFonts w:hint="eastAsia" w:ascii="宋体" w:hAnsi="宋体"/>
                <w:color w:val="000000"/>
                <w:spacing w:val="-10"/>
                <w:szCs w:val="21"/>
                <w:u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u w:val="none"/>
              </w:rPr>
            </w:pPr>
            <w:r>
              <w:rPr>
                <w:rFonts w:ascii="宋体"/>
                <w:b w:val="0"/>
                <w:bCs/>
                <w:color w:val="000000"/>
                <w:sz w:val="21"/>
                <w:szCs w:val="21"/>
                <w:u w:val="none"/>
              </w:rPr>
              <w:t>3C</w:t>
            </w:r>
            <w:r>
              <w:rPr>
                <w:rFonts w:hint="eastAsia" w:ascii="宋体" w:eastAsia="宋体"/>
                <w:b w:val="0"/>
                <w:bCs/>
                <w:color w:val="000000"/>
                <w:sz w:val="21"/>
                <w:szCs w:val="21"/>
                <w:u w:val="none"/>
                <w:lang w:val="en-US" w:eastAsia="zh-CN"/>
              </w:rPr>
              <w:t>认证</w:t>
            </w:r>
            <w:r>
              <w:rPr>
                <w:rFonts w:hint="eastAsia" w:ascii="宋体"/>
                <w:b w:val="0"/>
                <w:bCs/>
                <w:color w:val="000000"/>
                <w:sz w:val="21"/>
                <w:szCs w:val="21"/>
                <w:u w:val="none"/>
              </w:rPr>
              <w:t>证书是否有效</w:t>
            </w:r>
          </w:p>
        </w:tc>
        <w:tc>
          <w:tcPr>
            <w:tcW w:w="1048" w:type="dxa"/>
            <w:shd w:val="clear" w:color="auto" w:fill="auto"/>
            <w:vAlign w:val="center"/>
          </w:tcPr>
          <w:p>
            <w:pPr>
              <w:pStyle w:val="23"/>
              <w:jc w:val="left"/>
              <w:rPr>
                <w:rFonts w:ascii="宋体"/>
                <w:color w:val="000000"/>
                <w:sz w:val="21"/>
                <w:szCs w:val="21"/>
                <w:u w:val="none"/>
                <w:lang w:eastAsia="zh-CN"/>
              </w:rPr>
            </w:pPr>
            <w:r>
              <w:rPr>
                <w:rFonts w:ascii="宋体" w:hAnsi="宋体" w:cs="宋体"/>
                <w:color w:val="000000"/>
                <w:kern w:val="0"/>
                <w:szCs w:val="21"/>
                <w:u w:val="none"/>
              </w:rPr>
              <w:sym w:font="Wingdings 2" w:char="00A3"/>
            </w:r>
            <w:r>
              <w:rPr>
                <w:rFonts w:hint="eastAsia" w:ascii="宋体" w:hAnsi="宋体"/>
                <w:color w:val="000000"/>
                <w:sz w:val="21"/>
                <w:szCs w:val="21"/>
                <w:u w:val="none"/>
              </w:rPr>
              <w:t>是</w:t>
            </w:r>
          </w:p>
        </w:tc>
        <w:tc>
          <w:tcPr>
            <w:tcW w:w="1063" w:type="dxa"/>
            <w:shd w:val="clear" w:color="auto" w:fill="auto"/>
            <w:vAlign w:val="top"/>
          </w:tcPr>
          <w:p>
            <w:pPr>
              <w:rPr>
                <w:rFonts w:ascii="宋体" w:hAnsi="宋体"/>
                <w:color w:val="000000"/>
                <w:spacing w:val="-10"/>
                <w:szCs w:val="21"/>
                <w:u w:val="none"/>
              </w:rPr>
            </w:pPr>
            <w:r>
              <w:rPr>
                <w:rFonts w:ascii="宋体" w:hAnsi="宋体" w:cs="宋体"/>
                <w:color w:val="000000"/>
                <w:kern w:val="0"/>
                <w:szCs w:val="21"/>
                <w:u w:val="none"/>
              </w:rPr>
              <w:sym w:font="Wingdings 2" w:char="00A3"/>
            </w:r>
            <w:r>
              <w:rPr>
                <w:rFonts w:hint="eastAsia" w:ascii="宋体" w:hAnsi="宋体"/>
                <w:color w:val="000000"/>
                <w:szCs w:val="21"/>
                <w:u w:val="none"/>
              </w:rPr>
              <w:t>否</w:t>
            </w:r>
          </w:p>
        </w:tc>
        <w:tc>
          <w:tcPr>
            <w:tcW w:w="1637" w:type="dxa"/>
            <w:shd w:val="clear" w:color="auto" w:fill="auto"/>
            <w:vAlign w:val="top"/>
          </w:tcPr>
          <w:p>
            <w:pPr>
              <w:rPr>
                <w:rFonts w:ascii="宋体" w:hAnsi="宋体"/>
                <w:color w:val="000000"/>
                <w:szCs w:val="21"/>
                <w:u w:val="none"/>
              </w:rPr>
            </w:pPr>
            <w:r>
              <w:rPr>
                <w:rFonts w:ascii="宋体" w:hAnsi="宋体" w:cs="宋体"/>
                <w:color w:val="000000"/>
                <w:kern w:val="0"/>
                <w:szCs w:val="21"/>
                <w:u w:val="none"/>
              </w:rPr>
              <w:sym w:font="Wingdings 2" w:char="0052"/>
            </w:r>
            <w:r>
              <w:rPr>
                <w:rFonts w:hint="eastAsia" w:ascii="宋体" w:hAnsi="宋体"/>
                <w:color w:val="000000"/>
                <w:spacing w:val="-10"/>
                <w:szCs w:val="21"/>
                <w:u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u w:val="none"/>
              </w:rPr>
            </w:pPr>
            <w:r>
              <w:rPr>
                <w:rFonts w:hint="eastAsia" w:ascii="宋体"/>
                <w:b w:val="0"/>
                <w:bCs/>
                <w:color w:val="000000"/>
                <w:sz w:val="21"/>
                <w:szCs w:val="21"/>
                <w:u w:val="none"/>
              </w:rPr>
              <w:t>安全生产许可证是否有效</w:t>
            </w:r>
          </w:p>
        </w:tc>
        <w:tc>
          <w:tcPr>
            <w:tcW w:w="1048" w:type="dxa"/>
            <w:shd w:val="clear" w:color="auto" w:fill="auto"/>
            <w:vAlign w:val="center"/>
          </w:tcPr>
          <w:p>
            <w:pPr>
              <w:pStyle w:val="23"/>
              <w:jc w:val="left"/>
              <w:rPr>
                <w:rFonts w:ascii="宋体"/>
                <w:color w:val="000000"/>
                <w:sz w:val="21"/>
                <w:szCs w:val="21"/>
                <w:u w:val="none"/>
                <w:lang w:val="en-GB" w:eastAsia="zh-CN"/>
              </w:rPr>
            </w:pPr>
            <w:r>
              <w:rPr>
                <w:rFonts w:ascii="宋体" w:hAnsi="宋体" w:cs="宋体"/>
                <w:color w:val="000000"/>
                <w:kern w:val="0"/>
                <w:szCs w:val="21"/>
                <w:u w:val="none"/>
              </w:rPr>
              <w:sym w:font="Wingdings 2" w:char="00A3"/>
            </w:r>
            <w:r>
              <w:rPr>
                <w:rFonts w:hint="eastAsia" w:ascii="宋体" w:hAnsi="宋体"/>
                <w:color w:val="000000"/>
                <w:sz w:val="21"/>
                <w:szCs w:val="21"/>
                <w:u w:val="none"/>
              </w:rPr>
              <w:t>是</w:t>
            </w:r>
          </w:p>
        </w:tc>
        <w:tc>
          <w:tcPr>
            <w:tcW w:w="1063" w:type="dxa"/>
            <w:shd w:val="clear" w:color="auto" w:fill="auto"/>
            <w:vAlign w:val="top"/>
          </w:tcPr>
          <w:p>
            <w:pPr>
              <w:rPr>
                <w:rFonts w:ascii="宋体" w:hAnsi="宋体"/>
                <w:color w:val="000000"/>
                <w:spacing w:val="-10"/>
                <w:szCs w:val="21"/>
                <w:u w:val="none"/>
              </w:rPr>
            </w:pPr>
            <w:r>
              <w:rPr>
                <w:rFonts w:ascii="宋体" w:hAnsi="宋体" w:cs="宋体"/>
                <w:color w:val="000000"/>
                <w:kern w:val="0"/>
                <w:szCs w:val="21"/>
                <w:u w:val="none"/>
              </w:rPr>
              <w:sym w:font="Wingdings 2" w:char="00A3"/>
            </w:r>
            <w:r>
              <w:rPr>
                <w:rFonts w:hint="eastAsia" w:ascii="宋体" w:hAnsi="宋体"/>
                <w:color w:val="000000"/>
                <w:szCs w:val="21"/>
                <w:u w:val="none"/>
              </w:rPr>
              <w:t>否</w:t>
            </w:r>
          </w:p>
        </w:tc>
        <w:tc>
          <w:tcPr>
            <w:tcW w:w="1637" w:type="dxa"/>
            <w:shd w:val="clear" w:color="auto" w:fill="auto"/>
            <w:vAlign w:val="top"/>
          </w:tcPr>
          <w:p>
            <w:pPr>
              <w:rPr>
                <w:rFonts w:ascii="宋体" w:hAnsi="宋体"/>
                <w:color w:val="000000"/>
                <w:szCs w:val="21"/>
                <w:u w:val="none"/>
              </w:rPr>
            </w:pPr>
            <w:r>
              <w:rPr>
                <w:rFonts w:ascii="宋体" w:hAnsi="宋体" w:cs="宋体"/>
                <w:color w:val="000000"/>
                <w:kern w:val="0"/>
                <w:szCs w:val="21"/>
                <w:u w:val="none"/>
              </w:rPr>
              <w:sym w:font="Wingdings 2" w:char="0052"/>
            </w:r>
            <w:r>
              <w:rPr>
                <w:rFonts w:hint="eastAsia" w:ascii="宋体" w:hAnsi="宋体"/>
                <w:color w:val="000000"/>
                <w:spacing w:val="-10"/>
                <w:szCs w:val="21"/>
                <w:u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u w:val="none"/>
              </w:rPr>
            </w:pPr>
            <w:r>
              <w:rPr>
                <w:rFonts w:hint="eastAsia" w:ascii="宋体"/>
                <w:b w:val="0"/>
                <w:bCs/>
                <w:color w:val="000000"/>
                <w:sz w:val="21"/>
                <w:szCs w:val="21"/>
                <w:u w:val="none"/>
                <w:lang w:val="en-US" w:eastAsia="zh-CN"/>
              </w:rPr>
              <w:t>食品</w:t>
            </w:r>
            <w:r>
              <w:rPr>
                <w:rFonts w:ascii="宋体" w:hAnsi="宋体" w:cs="宋体"/>
                <w:color w:val="000000"/>
                <w:kern w:val="0"/>
                <w:szCs w:val="21"/>
                <w:u w:val="none"/>
              </w:rPr>
              <w:sym w:font="Wingdings 2" w:char="00A3"/>
            </w:r>
            <w:r>
              <w:rPr>
                <w:rFonts w:hint="eastAsia" w:ascii="宋体"/>
                <w:b w:val="0"/>
                <w:bCs/>
                <w:color w:val="000000"/>
                <w:sz w:val="21"/>
                <w:szCs w:val="21"/>
                <w:u w:val="none"/>
              </w:rPr>
              <w:t>生产</w:t>
            </w:r>
            <w:r>
              <w:rPr>
                <w:rFonts w:hint="eastAsia" w:ascii="宋体"/>
                <w:b w:val="0"/>
                <w:bCs/>
                <w:color w:val="000000"/>
                <w:sz w:val="21"/>
                <w:szCs w:val="21"/>
                <w:u w:val="none"/>
                <w:lang w:val="en-US" w:eastAsia="zh-CN"/>
              </w:rPr>
              <w:t>/</w:t>
            </w:r>
            <w:r>
              <w:rPr>
                <w:rFonts w:ascii="宋体" w:hAnsi="宋体" w:cs="宋体"/>
                <w:color w:val="000000"/>
                <w:kern w:val="0"/>
                <w:szCs w:val="21"/>
                <w:u w:val="none"/>
              </w:rPr>
              <w:sym w:font="Wingdings 2" w:char="0052"/>
            </w:r>
            <w:r>
              <w:rPr>
                <w:rFonts w:hint="eastAsia" w:ascii="宋体"/>
                <w:b w:val="0"/>
                <w:bCs/>
                <w:color w:val="000000"/>
                <w:sz w:val="21"/>
                <w:szCs w:val="21"/>
                <w:u w:val="none"/>
                <w:lang w:val="en-US" w:eastAsia="zh-CN"/>
              </w:rPr>
              <w:t>经营/</w:t>
            </w:r>
            <w:r>
              <w:rPr>
                <w:rFonts w:ascii="宋体" w:hAnsi="宋体" w:cs="宋体"/>
                <w:color w:val="000000"/>
                <w:kern w:val="0"/>
                <w:szCs w:val="21"/>
                <w:u w:val="none"/>
              </w:rPr>
              <w:sym w:font="Wingdings 2" w:char="00A3"/>
            </w:r>
            <w:r>
              <w:rPr>
                <w:rFonts w:hint="eastAsia" w:ascii="宋体"/>
                <w:b w:val="0"/>
                <w:bCs/>
                <w:color w:val="000000"/>
                <w:sz w:val="21"/>
                <w:szCs w:val="21"/>
                <w:u w:val="none"/>
                <w:lang w:val="en-US" w:eastAsia="zh-CN"/>
              </w:rPr>
              <w:t>流通许可证</w:t>
            </w:r>
            <w:r>
              <w:rPr>
                <w:rFonts w:hint="eastAsia" w:ascii="宋体"/>
                <w:b w:val="0"/>
                <w:bCs/>
                <w:color w:val="000000"/>
                <w:sz w:val="21"/>
                <w:szCs w:val="21"/>
                <w:u w:val="none"/>
              </w:rPr>
              <w:t>是否有效</w:t>
            </w:r>
          </w:p>
        </w:tc>
        <w:tc>
          <w:tcPr>
            <w:tcW w:w="1048" w:type="dxa"/>
            <w:shd w:val="clear" w:color="auto" w:fill="auto"/>
            <w:vAlign w:val="center"/>
          </w:tcPr>
          <w:p>
            <w:pPr>
              <w:pStyle w:val="23"/>
              <w:jc w:val="left"/>
              <w:rPr>
                <w:rFonts w:ascii="宋体" w:hAnsi="宋体"/>
                <w:color w:val="000000"/>
                <w:sz w:val="21"/>
                <w:szCs w:val="21"/>
                <w:u w:val="none"/>
              </w:rPr>
            </w:pPr>
            <w:r>
              <w:rPr>
                <w:rFonts w:ascii="宋体" w:hAnsi="宋体" w:cs="宋体"/>
                <w:color w:val="000000"/>
                <w:kern w:val="0"/>
                <w:szCs w:val="21"/>
                <w:u w:val="none"/>
              </w:rPr>
              <w:sym w:font="Wingdings 2" w:char="0052"/>
            </w:r>
            <w:r>
              <w:rPr>
                <w:rFonts w:hint="eastAsia" w:ascii="宋体" w:hAnsi="宋体"/>
                <w:color w:val="000000"/>
                <w:sz w:val="21"/>
                <w:szCs w:val="21"/>
                <w:u w:val="none"/>
              </w:rPr>
              <w:t>是</w:t>
            </w:r>
          </w:p>
        </w:tc>
        <w:tc>
          <w:tcPr>
            <w:tcW w:w="1063" w:type="dxa"/>
            <w:shd w:val="clear" w:color="auto" w:fill="auto"/>
            <w:vAlign w:val="top"/>
          </w:tcPr>
          <w:p>
            <w:pPr>
              <w:rPr>
                <w:rFonts w:ascii="宋体" w:hAnsi="宋体"/>
                <w:color w:val="000000"/>
                <w:spacing w:val="-10"/>
                <w:szCs w:val="21"/>
                <w:u w:val="none"/>
              </w:rPr>
            </w:pPr>
            <w:r>
              <w:rPr>
                <w:rFonts w:ascii="宋体" w:hAnsi="宋体" w:cs="宋体"/>
                <w:color w:val="000000"/>
                <w:kern w:val="0"/>
                <w:szCs w:val="21"/>
                <w:u w:val="none"/>
              </w:rPr>
              <w:sym w:font="Wingdings 2" w:char="00A3"/>
            </w:r>
            <w:r>
              <w:rPr>
                <w:rFonts w:hint="eastAsia" w:ascii="宋体" w:hAnsi="宋体"/>
                <w:color w:val="000000"/>
                <w:szCs w:val="21"/>
                <w:u w:val="none"/>
              </w:rPr>
              <w:t>否</w:t>
            </w:r>
          </w:p>
        </w:tc>
        <w:tc>
          <w:tcPr>
            <w:tcW w:w="1637" w:type="dxa"/>
            <w:shd w:val="clear" w:color="auto" w:fill="auto"/>
            <w:vAlign w:val="top"/>
          </w:tcPr>
          <w:p>
            <w:pPr>
              <w:rPr>
                <w:rFonts w:ascii="宋体" w:hAnsi="宋体"/>
                <w:color w:val="000000"/>
                <w:szCs w:val="21"/>
                <w:u w:val="none"/>
              </w:rPr>
            </w:pPr>
            <w:r>
              <w:rPr>
                <w:rFonts w:ascii="宋体" w:hAnsi="宋体" w:cs="宋体"/>
                <w:color w:val="000000"/>
                <w:kern w:val="0"/>
                <w:szCs w:val="21"/>
                <w:u w:val="none"/>
              </w:rPr>
              <w:sym w:font="Wingdings 2" w:char="00A3"/>
            </w:r>
            <w:r>
              <w:rPr>
                <w:rFonts w:hint="eastAsia" w:ascii="宋体" w:hAnsi="宋体"/>
                <w:color w:val="000000"/>
                <w:spacing w:val="-10"/>
                <w:szCs w:val="21"/>
                <w:u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u w:val="none"/>
                <w:lang w:val="en-GB" w:eastAsia="zh-CN"/>
              </w:rPr>
            </w:pPr>
            <w:r>
              <w:rPr>
                <w:rFonts w:hint="eastAsia" w:ascii="宋体" w:hAnsi="宋体" w:eastAsia="宋体"/>
                <w:b w:val="0"/>
                <w:bCs/>
                <w:sz w:val="20"/>
                <w:u w:val="none"/>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u w:val="none"/>
                <w:lang w:val="en-GB" w:eastAsia="zh-CN"/>
              </w:rPr>
            </w:pPr>
            <w:r>
              <w:rPr>
                <w:rFonts w:ascii="宋体" w:hAnsi="宋体" w:cs="宋体"/>
                <w:color w:val="000000"/>
                <w:kern w:val="0"/>
                <w:szCs w:val="21"/>
                <w:u w:val="none"/>
              </w:rPr>
              <w:sym w:font="Wingdings 2" w:char="0052"/>
            </w:r>
            <w:r>
              <w:rPr>
                <w:rFonts w:hint="eastAsia" w:ascii="宋体" w:hAnsi="宋体"/>
                <w:color w:val="000000"/>
                <w:sz w:val="21"/>
                <w:szCs w:val="21"/>
                <w:u w:val="none"/>
              </w:rPr>
              <w:t>是</w:t>
            </w:r>
          </w:p>
        </w:tc>
        <w:tc>
          <w:tcPr>
            <w:tcW w:w="1063" w:type="dxa"/>
            <w:shd w:val="clear" w:color="auto" w:fill="auto"/>
            <w:vAlign w:val="top"/>
          </w:tcPr>
          <w:p>
            <w:pPr>
              <w:rPr>
                <w:rFonts w:ascii="宋体" w:hAnsi="宋体"/>
                <w:color w:val="000000"/>
                <w:spacing w:val="-10"/>
                <w:szCs w:val="21"/>
                <w:u w:val="none"/>
              </w:rPr>
            </w:pPr>
            <w:r>
              <w:rPr>
                <w:rFonts w:ascii="宋体" w:hAnsi="宋体" w:cs="宋体"/>
                <w:color w:val="000000"/>
                <w:kern w:val="0"/>
                <w:szCs w:val="21"/>
                <w:u w:val="none"/>
              </w:rPr>
              <w:sym w:font="Wingdings 2" w:char="00A3"/>
            </w:r>
            <w:r>
              <w:rPr>
                <w:rFonts w:hint="eastAsia" w:ascii="宋体" w:hAnsi="宋体"/>
                <w:color w:val="000000"/>
                <w:szCs w:val="21"/>
                <w:u w:val="none"/>
              </w:rPr>
              <w:t>否</w:t>
            </w:r>
          </w:p>
        </w:tc>
        <w:tc>
          <w:tcPr>
            <w:tcW w:w="1637" w:type="dxa"/>
            <w:shd w:val="clear" w:color="auto" w:fill="auto"/>
            <w:vAlign w:val="top"/>
          </w:tcPr>
          <w:p>
            <w:pPr>
              <w:rPr>
                <w:rFonts w:ascii="宋体" w:hAnsi="宋体"/>
                <w:color w:val="000000"/>
                <w:szCs w:val="21"/>
                <w:u w:val="none"/>
              </w:rPr>
            </w:pPr>
            <w:r>
              <w:rPr>
                <w:rFonts w:ascii="宋体" w:hAnsi="宋体" w:cs="宋体"/>
                <w:color w:val="000000"/>
                <w:kern w:val="0"/>
                <w:szCs w:val="21"/>
                <w:u w:val="none"/>
              </w:rPr>
              <w:sym w:font="Wingdings 2" w:char="00A3"/>
            </w:r>
            <w:r>
              <w:rPr>
                <w:rFonts w:hint="eastAsia" w:ascii="宋体" w:hAnsi="宋体"/>
                <w:color w:val="000000"/>
                <w:spacing w:val="-10"/>
                <w:szCs w:val="21"/>
                <w:u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u w:val="none"/>
                <w:lang w:val="en-GB" w:eastAsia="zh-CN"/>
              </w:rPr>
            </w:pPr>
            <w:r>
              <w:rPr>
                <w:rFonts w:hint="eastAsia" w:ascii="宋体" w:hAnsi="宋体" w:eastAsia="宋体"/>
                <w:b w:val="0"/>
                <w:bCs/>
                <w:sz w:val="20"/>
                <w:u w:val="none"/>
                <w:lang w:val="en-US" w:eastAsia="zh-CN"/>
              </w:rPr>
              <w:t>其他</w:t>
            </w:r>
            <w:r>
              <w:rPr>
                <w:rFonts w:hint="eastAsia" w:ascii="宋体" w:hAnsi="宋体" w:eastAsia="宋体"/>
                <w:b w:val="0"/>
                <w:bCs/>
                <w:sz w:val="20"/>
                <w:u w:val="none"/>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u w:val="none"/>
                <w:lang w:val="en-US" w:eastAsia="zh-CN"/>
              </w:rPr>
            </w:pPr>
            <w:r>
              <w:rPr>
                <w:rFonts w:ascii="宋体" w:hAnsi="宋体" w:cs="宋体"/>
                <w:color w:val="000000"/>
                <w:kern w:val="0"/>
                <w:szCs w:val="21"/>
                <w:u w:val="none"/>
              </w:rPr>
              <w:sym w:font="Wingdings 2" w:char="00A3"/>
            </w:r>
            <w:r>
              <w:rPr>
                <w:rFonts w:hint="eastAsia" w:ascii="宋体" w:hAnsi="宋体"/>
                <w:color w:val="000000"/>
                <w:sz w:val="21"/>
                <w:szCs w:val="21"/>
                <w:u w:val="none"/>
              </w:rPr>
              <w:t>是</w:t>
            </w:r>
          </w:p>
        </w:tc>
        <w:tc>
          <w:tcPr>
            <w:tcW w:w="1063" w:type="dxa"/>
            <w:shd w:val="clear" w:color="auto" w:fill="auto"/>
            <w:vAlign w:val="top"/>
          </w:tcPr>
          <w:p>
            <w:pPr>
              <w:rPr>
                <w:rFonts w:ascii="宋体" w:hAnsi="宋体"/>
                <w:color w:val="000000"/>
                <w:spacing w:val="-10"/>
                <w:szCs w:val="21"/>
                <w:u w:val="none"/>
              </w:rPr>
            </w:pPr>
            <w:r>
              <w:rPr>
                <w:rFonts w:ascii="宋体" w:hAnsi="宋体" w:cs="宋体"/>
                <w:color w:val="000000"/>
                <w:kern w:val="0"/>
                <w:szCs w:val="21"/>
                <w:u w:val="none"/>
              </w:rPr>
              <w:sym w:font="Wingdings 2" w:char="00A3"/>
            </w:r>
            <w:r>
              <w:rPr>
                <w:rFonts w:hint="eastAsia" w:ascii="宋体" w:hAnsi="宋体"/>
                <w:color w:val="000000"/>
                <w:szCs w:val="21"/>
                <w:u w:val="none"/>
              </w:rPr>
              <w:t>否</w:t>
            </w:r>
          </w:p>
        </w:tc>
        <w:tc>
          <w:tcPr>
            <w:tcW w:w="1637" w:type="dxa"/>
            <w:shd w:val="clear" w:color="auto" w:fill="auto"/>
            <w:vAlign w:val="top"/>
          </w:tcPr>
          <w:p>
            <w:pPr>
              <w:rPr>
                <w:rFonts w:ascii="宋体" w:hAnsi="宋体"/>
                <w:color w:val="000000"/>
                <w:szCs w:val="21"/>
                <w:u w:val="none"/>
              </w:rPr>
            </w:pPr>
            <w:r>
              <w:rPr>
                <w:rFonts w:ascii="宋体" w:hAnsi="宋体" w:cs="宋体"/>
                <w:color w:val="000000"/>
                <w:kern w:val="0"/>
                <w:szCs w:val="21"/>
                <w:u w:val="none"/>
              </w:rPr>
              <w:sym w:font="Wingdings 2" w:char="0052"/>
            </w:r>
            <w:r>
              <w:rPr>
                <w:rFonts w:hint="eastAsia" w:ascii="宋体" w:hAnsi="宋体"/>
                <w:color w:val="000000"/>
                <w:spacing w:val="-10"/>
                <w:szCs w:val="21"/>
                <w:u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u w:val="none"/>
                <w:lang w:val="en-GB" w:eastAsia="zh-CN"/>
              </w:rPr>
            </w:pPr>
            <w:r>
              <w:rPr>
                <w:rFonts w:hint="eastAsia" w:ascii="宋体" w:hAnsi="宋体" w:eastAsia="宋体"/>
                <w:b w:val="0"/>
                <w:bCs/>
                <w:sz w:val="20"/>
                <w:u w:val="none"/>
                <w:lang w:val="en-US" w:eastAsia="zh-CN"/>
              </w:rPr>
              <w:t>其他</w:t>
            </w:r>
            <w:r>
              <w:rPr>
                <w:rFonts w:hint="eastAsia" w:ascii="宋体" w:hAnsi="宋体" w:eastAsia="宋体"/>
                <w:b w:val="0"/>
                <w:bCs/>
                <w:sz w:val="20"/>
                <w:u w:val="none"/>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u w:val="none"/>
                <w:lang w:val="en-US" w:eastAsia="zh-CN"/>
              </w:rPr>
            </w:pPr>
            <w:r>
              <w:rPr>
                <w:rFonts w:ascii="宋体" w:hAnsi="宋体" w:cs="宋体"/>
                <w:color w:val="000000"/>
                <w:kern w:val="0"/>
                <w:szCs w:val="21"/>
                <w:u w:val="none"/>
              </w:rPr>
              <w:sym w:font="Wingdings 2" w:char="00A3"/>
            </w:r>
            <w:r>
              <w:rPr>
                <w:rFonts w:hint="eastAsia" w:ascii="宋体" w:hAnsi="宋体"/>
                <w:color w:val="000000"/>
                <w:sz w:val="21"/>
                <w:szCs w:val="21"/>
                <w:u w:val="none"/>
              </w:rPr>
              <w:t>是</w:t>
            </w:r>
          </w:p>
        </w:tc>
        <w:tc>
          <w:tcPr>
            <w:tcW w:w="1063" w:type="dxa"/>
            <w:shd w:val="clear" w:color="auto" w:fill="auto"/>
            <w:vAlign w:val="top"/>
          </w:tcPr>
          <w:p>
            <w:pPr>
              <w:rPr>
                <w:rFonts w:ascii="宋体" w:hAnsi="宋体"/>
                <w:color w:val="000000"/>
                <w:spacing w:val="-10"/>
                <w:szCs w:val="21"/>
                <w:u w:val="none"/>
              </w:rPr>
            </w:pPr>
            <w:r>
              <w:rPr>
                <w:rFonts w:ascii="宋体" w:hAnsi="宋体" w:cs="宋体"/>
                <w:color w:val="000000"/>
                <w:kern w:val="0"/>
                <w:szCs w:val="21"/>
                <w:u w:val="none"/>
              </w:rPr>
              <w:sym w:font="Wingdings 2" w:char="00A3"/>
            </w:r>
            <w:r>
              <w:rPr>
                <w:rFonts w:hint="eastAsia" w:ascii="宋体" w:hAnsi="宋体"/>
                <w:color w:val="000000"/>
                <w:szCs w:val="21"/>
                <w:u w:val="none"/>
              </w:rPr>
              <w:t>否</w:t>
            </w:r>
          </w:p>
        </w:tc>
        <w:tc>
          <w:tcPr>
            <w:tcW w:w="1637" w:type="dxa"/>
            <w:shd w:val="clear" w:color="auto" w:fill="auto"/>
            <w:vAlign w:val="top"/>
          </w:tcPr>
          <w:p>
            <w:pPr>
              <w:rPr>
                <w:rFonts w:ascii="宋体" w:hAnsi="宋体"/>
                <w:color w:val="000000"/>
                <w:szCs w:val="21"/>
                <w:u w:val="none"/>
              </w:rPr>
            </w:pPr>
            <w:r>
              <w:rPr>
                <w:rFonts w:ascii="宋体" w:hAnsi="宋体" w:cs="宋体"/>
                <w:color w:val="000000"/>
                <w:kern w:val="0"/>
                <w:szCs w:val="21"/>
                <w:u w:val="none"/>
              </w:rPr>
              <w:sym w:font="Wingdings 2" w:char="0052"/>
            </w:r>
            <w:r>
              <w:rPr>
                <w:rFonts w:hint="eastAsia" w:ascii="宋体" w:hAnsi="宋体"/>
                <w:color w:val="000000"/>
                <w:spacing w:val="-10"/>
                <w:szCs w:val="21"/>
                <w:u w:val="none"/>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hint="eastAsia" w:ascii="宋体" w:eastAsia="宋体"/>
                <w:color w:val="000000"/>
                <w:spacing w:val="-10"/>
                <w:szCs w:val="21"/>
                <w:lang w:eastAsia="zh-CN"/>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r>
              <w:rPr>
                <w:rFonts w:hint="eastAsia" w:ascii="宋体" w:hAnsi="宋体"/>
                <w:color w:val="000000"/>
                <w:spacing w:val="-10"/>
                <w:szCs w:val="21"/>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r>
              <w:rPr>
                <w:rFonts w:hint="eastAsia" w:ascii="宋体" w:hAnsi="宋体"/>
                <w:color w:val="000000"/>
                <w:spacing w:val="-10"/>
                <w:szCs w:val="21"/>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2-3</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70" w:type="dxa"/>
          <w:bottom w:w="0" w:type="dxa"/>
          <w:right w:w="70" w:type="dxa"/>
        </w:tblCellMar>
      </w:tblPr>
      <w:tblGrid>
        <w:gridCol w:w="1640"/>
        <w:gridCol w:w="5963"/>
        <w:gridCol w:w="94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70" w:type="dxa"/>
            <w:bottom w:w="0" w:type="dxa"/>
            <w:right w:w="70" w:type="dxa"/>
          </w:tblCellMar>
        </w:tblPrEx>
        <w:trPr>
          <w:cantSplit/>
          <w:trHeight w:val="340" w:hRule="exact"/>
        </w:trPr>
        <w:tc>
          <w:tcPr>
            <w:tcW w:w="9763" w:type="dxa"/>
            <w:gridSpan w:val="4"/>
            <w:shd w:val="clear" w:color="auto" w:fill="auto"/>
            <w:vAlign w:val="center"/>
          </w:tcPr>
          <w:p>
            <w:pPr>
              <w:spacing w:before="40" w:after="40"/>
              <w:rPr>
                <w:rFonts w:eastAsia="黑体"/>
                <w:szCs w:val="21"/>
              </w:rPr>
            </w:pPr>
            <w:r>
              <w:rPr>
                <w:rFonts w:hint="eastAsia" w:ascii="宋体" w:hAnsi="宋体"/>
                <w:b/>
                <w:color w:val="000000"/>
                <w:szCs w:val="21"/>
                <w:lang w:val="de-DE"/>
              </w:rPr>
              <w:t>■ 危害分析与关键控制点（HACCP）体系认证要求（V1.0）</w:t>
            </w:r>
            <w:r>
              <w:rPr>
                <w:rFonts w:eastAsia="黑体"/>
                <w:b/>
                <w:szCs w:val="21"/>
              </w:rPr>
              <w:t>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9763" w:type="dxa"/>
            <w:gridSpan w:val="4"/>
            <w:shd w:val="clear" w:color="auto" w:fill="auto"/>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7603" w:type="dxa"/>
            <w:gridSpan w:val="2"/>
            <w:shd w:val="clear" w:color="auto" w:fill="auto"/>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940"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2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7603" w:type="dxa"/>
            <w:gridSpan w:val="2"/>
            <w:shd w:val="clear" w:color="auto" w:fill="auto"/>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940"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2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7603" w:type="dxa"/>
            <w:gridSpan w:val="2"/>
            <w:shd w:val="clear" w:color="auto" w:fill="auto"/>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940"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2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7603" w:type="dxa"/>
            <w:gridSpan w:val="2"/>
            <w:shd w:val="clear" w:color="auto" w:fill="auto"/>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940"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2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7603" w:type="dxa"/>
            <w:gridSpan w:val="2"/>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940"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2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7603" w:type="dxa"/>
            <w:gridSpan w:val="2"/>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940"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2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7603" w:type="dxa"/>
            <w:gridSpan w:val="2"/>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w:t>
            </w:r>
            <w:r>
              <w:rPr>
                <w:rFonts w:hint="eastAsia" w:ascii="宋体" w:hAnsi="宋体" w:eastAsia="宋体"/>
                <w:b w:val="0"/>
                <w:bCs/>
                <w:sz w:val="20"/>
                <w:lang w:val="en-US" w:eastAsia="zh-CN"/>
              </w:rPr>
              <w:t>GHP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940"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2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7603" w:type="dxa"/>
            <w:gridSpan w:val="2"/>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w:t>
            </w:r>
            <w:r>
              <w:rPr>
                <w:rFonts w:hint="eastAsia" w:ascii="宋体" w:hAnsi="宋体" w:eastAsia="宋体"/>
                <w:b w:val="0"/>
                <w:bCs/>
                <w:sz w:val="20"/>
                <w:lang w:val="en-US" w:eastAsia="zh-CN"/>
              </w:rPr>
              <w:t>HACCP计划</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940" w:type="dxa"/>
            <w:shd w:val="clear" w:color="auto" w:fill="auto"/>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2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7603" w:type="dxa"/>
            <w:gridSpan w:val="2"/>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HACCP</w:t>
            </w:r>
            <w:r>
              <w:rPr>
                <w:rFonts w:hint="eastAsia" w:ascii="宋体" w:hAnsi="宋体" w:eastAsia="宋体"/>
                <w:b w:val="0"/>
                <w:bCs/>
                <w:sz w:val="20"/>
                <w:lang w:val="en-GB" w:eastAsia="zh-CN"/>
              </w:rPr>
              <w:t>知识的培训</w:t>
            </w:r>
          </w:p>
        </w:tc>
        <w:tc>
          <w:tcPr>
            <w:tcW w:w="940"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2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7603" w:type="dxa"/>
            <w:gridSpan w:val="2"/>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940"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2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7603" w:type="dxa"/>
            <w:gridSpan w:val="2"/>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940"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20" w:type="dxa"/>
            <w:shd w:val="clear" w:color="auto" w:fill="auto"/>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7603" w:type="dxa"/>
            <w:gridSpan w:val="2"/>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w:t>
            </w:r>
            <w:r>
              <w:rPr>
                <w:rFonts w:hint="eastAsia" w:ascii="宋体" w:hAnsi="宋体" w:eastAsia="宋体"/>
                <w:b w:val="0"/>
                <w:bCs/>
                <w:sz w:val="20"/>
                <w:lang w:val="en-US" w:eastAsia="zh-CN"/>
              </w:rPr>
              <w:t>HACCP</w:t>
            </w:r>
            <w:r>
              <w:rPr>
                <w:rFonts w:hint="eastAsia" w:ascii="宋体" w:hAnsi="宋体" w:eastAsia="宋体"/>
                <w:b w:val="0"/>
                <w:bCs/>
                <w:sz w:val="20"/>
                <w:lang w:val="en-GB" w:eastAsia="zh-CN"/>
              </w:rPr>
              <w:t>实施规则被认证机构撤销认证证书</w:t>
            </w:r>
          </w:p>
        </w:tc>
        <w:tc>
          <w:tcPr>
            <w:tcW w:w="940"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2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7603" w:type="dxa"/>
            <w:gridSpan w:val="2"/>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940"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20"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0" w:hRule="atLeast"/>
          <w:jc w:val="center"/>
        </w:trPr>
        <w:tc>
          <w:tcPr>
            <w:tcW w:w="9763" w:type="dxa"/>
            <w:gridSpan w:val="4"/>
            <w:shd w:val="clear" w:color="auto" w:fill="auto"/>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66" w:hRule="atLeast"/>
          <w:jc w:val="center"/>
        </w:trPr>
        <w:tc>
          <w:tcPr>
            <w:tcW w:w="1640" w:type="dxa"/>
            <w:shd w:val="clear" w:color="auto" w:fill="auto"/>
          </w:tcPr>
          <w:p>
            <w:pPr>
              <w:rPr>
                <w:rFonts w:ascii="宋体"/>
                <w:color w:val="000000"/>
                <w:spacing w:val="-10"/>
                <w:szCs w:val="21"/>
              </w:rPr>
            </w:pPr>
            <w:r>
              <w:rPr>
                <w:rFonts w:hint="eastAsia" w:ascii="宋体" w:hAnsi="宋体"/>
                <w:color w:val="000000"/>
                <w:spacing w:val="-10"/>
                <w:szCs w:val="21"/>
              </w:rPr>
              <w:t>关键控制点（CCP）的识别</w:t>
            </w:r>
          </w:p>
        </w:tc>
        <w:tc>
          <w:tcPr>
            <w:tcW w:w="5963" w:type="dxa"/>
            <w:shd w:val="clear" w:color="auto" w:fill="auto"/>
          </w:tcPr>
          <w:p>
            <w:pPr>
              <w:keepNext w:val="0"/>
              <w:keepLines w:val="0"/>
              <w:widowControl/>
              <w:suppressLineNumbers w:val="0"/>
              <w:jc w:val="left"/>
              <w:rPr>
                <w:rFonts w:hint="default" w:ascii="宋体"/>
                <w:color w:val="000000"/>
                <w:szCs w:val="21"/>
                <w:lang w:val="en-US" w:eastAsia="zh-CN"/>
              </w:rPr>
            </w:pPr>
            <w:r>
              <w:rPr>
                <w:rFonts w:hint="eastAsia" w:ascii="宋体"/>
                <w:color w:val="000000"/>
                <w:szCs w:val="21"/>
                <w:lang w:val="en-US" w:eastAsia="zh-CN"/>
              </w:rPr>
              <w:t>不涉及</w:t>
            </w:r>
          </w:p>
        </w:tc>
        <w:tc>
          <w:tcPr>
            <w:tcW w:w="940"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220" w:type="dxa"/>
            <w:shd w:val="clear" w:color="auto" w:fill="auto"/>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8" w:hRule="atLeast"/>
          <w:jc w:val="center"/>
        </w:trPr>
        <w:tc>
          <w:tcPr>
            <w:tcW w:w="1640" w:type="dxa"/>
            <w:shd w:val="clear" w:color="auto" w:fill="auto"/>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5963" w:type="dxa"/>
            <w:shd w:val="clear" w:color="auto" w:fill="auto"/>
            <w:vAlign w:val="top"/>
          </w:tcPr>
          <w:p>
            <w:pPr>
              <w:keepNext w:val="0"/>
              <w:keepLines w:val="0"/>
              <w:widowControl/>
              <w:suppressLineNumbers w:val="0"/>
              <w:jc w:val="left"/>
              <w:rPr>
                <w:rFonts w:hint="default" w:ascii="宋体" w:hAnsi="Times New Roman" w:eastAsia="宋体" w:cs="Times New Roman"/>
                <w:color w:val="000000"/>
                <w:kern w:val="2"/>
                <w:sz w:val="21"/>
                <w:szCs w:val="21"/>
                <w:lang w:val="en-US" w:eastAsia="zh-CN" w:bidi="ar-SA"/>
              </w:rPr>
            </w:pPr>
            <w:r>
              <w:rPr>
                <w:rFonts w:hint="eastAsia" w:ascii="宋体"/>
                <w:color w:val="auto"/>
                <w:szCs w:val="21"/>
                <w:highlight w:val="none"/>
                <w:lang w:val="en-US" w:eastAsia="zh-CN"/>
              </w:rPr>
              <w:t>不涉及</w:t>
            </w:r>
          </w:p>
        </w:tc>
        <w:tc>
          <w:tcPr>
            <w:tcW w:w="940"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220" w:type="dxa"/>
            <w:shd w:val="clear" w:color="auto" w:fill="auto"/>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3" w:hRule="atLeast"/>
          <w:jc w:val="center"/>
        </w:trPr>
        <w:tc>
          <w:tcPr>
            <w:tcW w:w="1640" w:type="dxa"/>
            <w:shd w:val="clear" w:color="auto" w:fill="auto"/>
            <w:vAlign w:val="center"/>
          </w:tcPr>
          <w:p>
            <w:pPr>
              <w:rPr>
                <w:rFonts w:ascii="宋体"/>
                <w:color w:val="000000"/>
                <w:spacing w:val="-10"/>
                <w:szCs w:val="21"/>
              </w:rPr>
            </w:pPr>
            <w:r>
              <w:rPr>
                <w:rFonts w:hint="eastAsia" w:ascii="宋体" w:hAnsi="宋体"/>
                <w:color w:val="000000"/>
                <w:spacing w:val="-10"/>
                <w:szCs w:val="21"/>
              </w:rPr>
              <w:t>外包过程的识别</w:t>
            </w:r>
          </w:p>
        </w:tc>
        <w:tc>
          <w:tcPr>
            <w:tcW w:w="5963" w:type="dxa"/>
            <w:shd w:val="clear" w:color="auto" w:fill="auto"/>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无外包</w:t>
            </w:r>
          </w:p>
        </w:tc>
        <w:tc>
          <w:tcPr>
            <w:tcW w:w="940"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220" w:type="dxa"/>
            <w:shd w:val="clear" w:color="auto" w:fill="auto"/>
          </w:tcPr>
          <w:p>
            <w:pPr>
              <w:rPr>
                <w:rFonts w:hint="default" w:ascii="宋体" w:eastAsia="宋体"/>
                <w:color w:val="000000"/>
                <w:spacing w:val="-10"/>
                <w:szCs w:val="21"/>
                <w:lang w:val="en-US" w:eastAsia="zh-CN"/>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3" w:hRule="atLeast"/>
          <w:jc w:val="center"/>
        </w:trPr>
        <w:tc>
          <w:tcPr>
            <w:tcW w:w="1640" w:type="dxa"/>
            <w:shd w:val="clear" w:color="auto" w:fill="auto"/>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5963" w:type="dxa"/>
            <w:shd w:val="clear" w:color="auto" w:fill="auto"/>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不适用</w:t>
            </w:r>
          </w:p>
        </w:tc>
        <w:tc>
          <w:tcPr>
            <w:tcW w:w="940"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220" w:type="dxa"/>
            <w:shd w:val="clear" w:color="auto" w:fill="auto"/>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4" w:hRule="atLeast"/>
          <w:jc w:val="center"/>
        </w:trPr>
        <w:tc>
          <w:tcPr>
            <w:tcW w:w="1640" w:type="dxa"/>
            <w:shd w:val="clear" w:color="auto" w:fill="auto"/>
            <w:vAlign w:val="center"/>
          </w:tcPr>
          <w:p>
            <w:pPr>
              <w:rPr>
                <w:rFonts w:ascii="宋体"/>
                <w:color w:val="000000"/>
                <w:spacing w:val="-10"/>
                <w:szCs w:val="21"/>
              </w:rPr>
            </w:pPr>
            <w:r>
              <w:rPr>
                <w:rFonts w:hint="eastAsia" w:ascii="宋体" w:hAnsi="宋体"/>
                <w:color w:val="000000"/>
                <w:szCs w:val="21"/>
              </w:rPr>
              <w:t>基础设施管理</w:t>
            </w:r>
          </w:p>
        </w:tc>
        <w:tc>
          <w:tcPr>
            <w:tcW w:w="5963" w:type="dxa"/>
            <w:shd w:val="clear" w:color="auto" w:fill="auto"/>
          </w:tcPr>
          <w:p>
            <w:pPr>
              <w:rPr>
                <w:rFonts w:ascii="宋体"/>
                <w:color w:val="000000"/>
                <w:spacing w:val="-10"/>
                <w:szCs w:val="21"/>
              </w:rPr>
            </w:pPr>
            <w:r>
              <w:rPr>
                <w:rFonts w:hint="eastAsia" w:ascii="宋体" w:hAnsi="宋体"/>
                <w:color w:val="000000"/>
                <w:szCs w:val="21"/>
              </w:rPr>
              <w:t>是否满足生产/服务的需要且完好运行</w:t>
            </w:r>
          </w:p>
        </w:tc>
        <w:tc>
          <w:tcPr>
            <w:tcW w:w="940" w:type="dxa"/>
            <w:shd w:val="clear" w:color="auto" w:fill="auto"/>
          </w:tcPr>
          <w:p>
            <w:pPr>
              <w:rPr>
                <w:rFonts w:hint="default" w:ascii="宋体" w:hAns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rPr>
              <w:t>是</w:t>
            </w:r>
          </w:p>
        </w:tc>
        <w:tc>
          <w:tcPr>
            <w:tcW w:w="1220" w:type="dxa"/>
            <w:shd w:val="clear" w:color="auto" w:fill="auto"/>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1640" w:type="dxa"/>
            <w:shd w:val="clear" w:color="auto" w:fill="auto"/>
            <w:vAlign w:val="center"/>
          </w:tcPr>
          <w:p>
            <w:pPr>
              <w:rPr>
                <w:rFonts w:ascii="宋体" w:hAnsi="宋体"/>
                <w:color w:val="000000"/>
                <w:szCs w:val="21"/>
              </w:rPr>
            </w:pPr>
            <w:r>
              <w:rPr>
                <w:rFonts w:hint="eastAsia" w:ascii="宋体" w:hAnsi="宋体"/>
                <w:color w:val="000000"/>
                <w:szCs w:val="21"/>
                <w:highlight w:val="none"/>
              </w:rPr>
              <w:t>特种设备管理</w:t>
            </w:r>
          </w:p>
        </w:tc>
        <w:tc>
          <w:tcPr>
            <w:tcW w:w="5963" w:type="dxa"/>
            <w:shd w:val="clear" w:color="auto" w:fill="auto"/>
          </w:tcPr>
          <w:p>
            <w:pPr>
              <w:rPr>
                <w:rFonts w:ascii="宋体"/>
                <w:color w:val="000000"/>
                <w:spacing w:val="-10"/>
                <w:szCs w:val="21"/>
              </w:rPr>
            </w:pPr>
            <w:r>
              <w:rPr>
                <w:rFonts w:hint="eastAsia" w:ascii="宋体" w:hAnsi="宋体"/>
                <w:color w:val="000000"/>
                <w:szCs w:val="21"/>
              </w:rPr>
              <w:t>是否按法规要求检测和备案要且完好运行</w:t>
            </w:r>
          </w:p>
        </w:tc>
        <w:tc>
          <w:tcPr>
            <w:tcW w:w="940" w:type="dxa"/>
            <w:shd w:val="clear" w:color="auto" w:fill="auto"/>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220" w:type="dxa"/>
            <w:shd w:val="clear" w:color="auto" w:fill="auto"/>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0" w:hRule="atLeast"/>
          <w:jc w:val="center"/>
        </w:trPr>
        <w:tc>
          <w:tcPr>
            <w:tcW w:w="1640" w:type="dxa"/>
            <w:shd w:val="clear" w:color="auto" w:fill="auto"/>
            <w:vAlign w:val="center"/>
          </w:tcPr>
          <w:p>
            <w:pPr>
              <w:rPr>
                <w:rFonts w:ascii="宋体"/>
                <w:color w:val="000000"/>
                <w:szCs w:val="21"/>
              </w:rPr>
            </w:pPr>
            <w:r>
              <w:rPr>
                <w:rFonts w:hint="eastAsia" w:ascii="宋体" w:hAnsi="宋体"/>
                <w:color w:val="000000"/>
                <w:szCs w:val="21"/>
              </w:rPr>
              <w:t>监视和测量资源</w:t>
            </w:r>
          </w:p>
        </w:tc>
        <w:tc>
          <w:tcPr>
            <w:tcW w:w="5963" w:type="dxa"/>
            <w:shd w:val="clear" w:color="auto" w:fill="auto"/>
          </w:tcPr>
          <w:p>
            <w:pPr>
              <w:rPr>
                <w:rFonts w:ascii="宋体"/>
                <w:color w:val="000000"/>
                <w:szCs w:val="21"/>
              </w:rPr>
            </w:pPr>
            <w:r>
              <w:rPr>
                <w:rFonts w:hint="eastAsia" w:ascii="宋体"/>
                <w:color w:val="000000"/>
                <w:szCs w:val="21"/>
              </w:rPr>
              <w:t>是否满足产品检测的需要</w:t>
            </w:r>
          </w:p>
        </w:tc>
        <w:tc>
          <w:tcPr>
            <w:tcW w:w="940" w:type="dxa"/>
            <w:shd w:val="clear" w:color="auto" w:fill="auto"/>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220" w:type="dxa"/>
            <w:shd w:val="clear" w:color="auto" w:fill="auto"/>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8" w:hRule="atLeast"/>
          <w:jc w:val="center"/>
        </w:trPr>
        <w:tc>
          <w:tcPr>
            <w:tcW w:w="1640" w:type="dxa"/>
            <w:shd w:val="clear" w:color="auto" w:fill="auto"/>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5963" w:type="dxa"/>
            <w:shd w:val="clear" w:color="auto" w:fill="auto"/>
          </w:tcPr>
          <w:p>
            <w:pPr>
              <w:rPr>
                <w:rFonts w:ascii="宋体"/>
                <w:color w:val="000000"/>
                <w:spacing w:val="-10"/>
                <w:szCs w:val="21"/>
              </w:rPr>
            </w:pPr>
            <w:r>
              <w:rPr>
                <w:rFonts w:hint="eastAsia" w:ascii="宋体" w:hAnsi="宋体"/>
                <w:color w:val="000000"/>
                <w:szCs w:val="21"/>
              </w:rPr>
              <w:t>是否满足生产/服务食品安全的需要</w:t>
            </w:r>
          </w:p>
        </w:tc>
        <w:tc>
          <w:tcPr>
            <w:tcW w:w="940" w:type="dxa"/>
            <w:shd w:val="clear" w:color="auto" w:fill="auto"/>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220" w:type="dxa"/>
            <w:shd w:val="clear" w:color="auto" w:fill="auto"/>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0" w:hRule="atLeast"/>
          <w:jc w:val="center"/>
        </w:trPr>
        <w:tc>
          <w:tcPr>
            <w:tcW w:w="9763" w:type="dxa"/>
            <w:gridSpan w:val="4"/>
            <w:shd w:val="clear" w:color="auto" w:fill="auto"/>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1" w:hRule="atLeast"/>
          <w:jc w:val="center"/>
        </w:trPr>
        <w:tc>
          <w:tcPr>
            <w:tcW w:w="1640" w:type="dxa"/>
            <w:vMerge w:val="restart"/>
            <w:shd w:val="clear" w:color="auto" w:fill="auto"/>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5963" w:type="dxa"/>
            <w:shd w:val="clear" w:color="auto" w:fill="auto"/>
          </w:tcPr>
          <w:p>
            <w:pPr>
              <w:rPr>
                <w:rFonts w:hint="eastAsia" w:ascii="宋体" w:eastAsia="宋体"/>
                <w:color w:val="000000"/>
                <w:spacing w:val="-10"/>
                <w:szCs w:val="21"/>
                <w:lang w:eastAsia="zh-CN"/>
              </w:rPr>
            </w:pPr>
            <w:r>
              <w:rPr>
                <w:rFonts w:hint="eastAsia" w:ascii="宋体" w:hAnsi="宋体"/>
                <w:color w:val="000000"/>
                <w:spacing w:val="-10"/>
                <w:szCs w:val="21"/>
              </w:rPr>
              <w:sym w:font="Wingdings 2" w:char="0052"/>
            </w:r>
            <w:r>
              <w:rPr>
                <w:rFonts w:hint="eastAsia" w:ascii="宋体" w:hAnsi="宋体"/>
                <w:color w:val="000000"/>
                <w:spacing w:val="-10"/>
                <w:szCs w:val="21"/>
              </w:rPr>
              <w:t>产品食品安全标准</w:t>
            </w:r>
          </w:p>
        </w:tc>
        <w:tc>
          <w:tcPr>
            <w:tcW w:w="940"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220" w:type="dxa"/>
            <w:shd w:val="clear" w:color="auto" w:fill="auto"/>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1" w:hRule="atLeast"/>
          <w:jc w:val="center"/>
        </w:trPr>
        <w:tc>
          <w:tcPr>
            <w:tcW w:w="1640" w:type="dxa"/>
            <w:vMerge w:val="continue"/>
            <w:shd w:val="clear" w:color="auto" w:fill="auto"/>
          </w:tcPr>
          <w:p>
            <w:pPr>
              <w:ind w:left="-1" w:leftChars="-1" w:hanging="1"/>
              <w:jc w:val="left"/>
              <w:rPr>
                <w:rFonts w:ascii="宋体"/>
                <w:color w:val="000000"/>
                <w:szCs w:val="21"/>
              </w:rPr>
            </w:pPr>
          </w:p>
        </w:tc>
        <w:tc>
          <w:tcPr>
            <w:tcW w:w="5963"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940"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20" w:type="dxa"/>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1" w:hRule="atLeast"/>
          <w:jc w:val="center"/>
        </w:trPr>
        <w:tc>
          <w:tcPr>
            <w:tcW w:w="1640" w:type="dxa"/>
            <w:vMerge w:val="continue"/>
            <w:shd w:val="clear" w:color="auto" w:fill="auto"/>
          </w:tcPr>
          <w:p>
            <w:pPr>
              <w:ind w:left="-1" w:leftChars="-1" w:hanging="1"/>
              <w:jc w:val="left"/>
              <w:rPr>
                <w:rFonts w:ascii="宋体"/>
                <w:color w:val="000000"/>
                <w:szCs w:val="21"/>
              </w:rPr>
            </w:pPr>
          </w:p>
        </w:tc>
        <w:tc>
          <w:tcPr>
            <w:tcW w:w="59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940" w:type="dxa"/>
            <w:shd w:val="clear" w:color="auto" w:fill="auto"/>
          </w:tcPr>
          <w:p>
            <w:pPr>
              <w:rPr>
                <w:rFonts w:hint="default" w:ascii="宋体" w:eastAsia="宋体"/>
                <w:color w:val="00000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索取供方外检报告</w:t>
            </w:r>
          </w:p>
        </w:tc>
        <w:tc>
          <w:tcPr>
            <w:tcW w:w="1220" w:type="dxa"/>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08" w:hRule="atLeast"/>
          <w:jc w:val="center"/>
        </w:trPr>
        <w:tc>
          <w:tcPr>
            <w:tcW w:w="1640" w:type="dxa"/>
            <w:vMerge w:val="restart"/>
            <w:shd w:val="clear" w:color="auto" w:fill="auto"/>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5963" w:type="dxa"/>
            <w:shd w:val="clear" w:color="auto" w:fill="auto"/>
          </w:tcPr>
          <w:p>
            <w:pPr>
              <w:rPr>
                <w:rFonts w:ascii="宋体"/>
                <w:color w:val="000000"/>
                <w:spacing w:val="-10"/>
                <w:szCs w:val="21"/>
              </w:rPr>
            </w:pPr>
            <w:r>
              <w:rPr>
                <w:rFonts w:hint="eastAsia" w:ascii="宋体"/>
                <w:color w:val="000000"/>
                <w:szCs w:val="21"/>
              </w:rPr>
              <w:t>是否受到行政主管部门的处罚</w:t>
            </w:r>
          </w:p>
        </w:tc>
        <w:tc>
          <w:tcPr>
            <w:tcW w:w="940" w:type="dxa"/>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220"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1640" w:type="dxa"/>
            <w:vMerge w:val="continue"/>
            <w:shd w:val="clear" w:color="auto" w:fill="auto"/>
          </w:tcPr>
          <w:p>
            <w:pPr>
              <w:ind w:left="168" w:leftChars="80"/>
              <w:rPr>
                <w:rFonts w:ascii="宋体"/>
                <w:color w:val="000000"/>
                <w:spacing w:val="-10"/>
                <w:szCs w:val="21"/>
              </w:rPr>
            </w:pPr>
          </w:p>
        </w:tc>
        <w:tc>
          <w:tcPr>
            <w:tcW w:w="5963" w:type="dxa"/>
            <w:shd w:val="clear" w:color="auto" w:fill="auto"/>
          </w:tcPr>
          <w:p>
            <w:pPr>
              <w:rPr>
                <w:rFonts w:ascii="宋体"/>
                <w:color w:val="000000"/>
                <w:spacing w:val="-10"/>
                <w:szCs w:val="21"/>
              </w:rPr>
            </w:pPr>
            <w:r>
              <w:rPr>
                <w:rFonts w:hint="eastAsia" w:ascii="宋体"/>
                <w:color w:val="000000"/>
                <w:szCs w:val="21"/>
              </w:rPr>
              <w:t>是否因食品安全问题受到媒体的曝光</w:t>
            </w:r>
          </w:p>
        </w:tc>
        <w:tc>
          <w:tcPr>
            <w:tcW w:w="940" w:type="dxa"/>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220"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1640" w:type="dxa"/>
            <w:vMerge w:val="continue"/>
            <w:shd w:val="clear" w:color="auto" w:fill="auto"/>
          </w:tcPr>
          <w:p>
            <w:pPr>
              <w:rPr>
                <w:szCs w:val="21"/>
              </w:rPr>
            </w:pPr>
          </w:p>
        </w:tc>
        <w:tc>
          <w:tcPr>
            <w:tcW w:w="5963" w:type="dxa"/>
            <w:shd w:val="clear" w:color="auto" w:fill="auto"/>
          </w:tcPr>
          <w:p>
            <w:pPr>
              <w:rPr>
                <w:rFonts w:ascii="宋体" w:hAnsi="宋体"/>
                <w:color w:val="000000"/>
                <w:szCs w:val="21"/>
              </w:rPr>
            </w:pPr>
            <w:r>
              <w:rPr>
                <w:rFonts w:hint="eastAsia" w:ascii="宋体" w:hAnsi="宋体"/>
                <w:color w:val="000000"/>
                <w:szCs w:val="21"/>
              </w:rPr>
              <w:t>是否发生了食品安全事故/召回</w:t>
            </w:r>
          </w:p>
        </w:tc>
        <w:tc>
          <w:tcPr>
            <w:tcW w:w="940" w:type="dxa"/>
            <w:shd w:val="clear" w:color="auto" w:fill="auto"/>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220"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08" w:hRule="atLeast"/>
          <w:jc w:val="center"/>
        </w:trPr>
        <w:tc>
          <w:tcPr>
            <w:tcW w:w="1640" w:type="dxa"/>
            <w:vMerge w:val="continue"/>
            <w:shd w:val="clear" w:color="auto" w:fill="auto"/>
          </w:tcPr>
          <w:p>
            <w:pPr>
              <w:rPr>
                <w:rFonts w:ascii="宋体" w:hAnsi="宋体"/>
                <w:color w:val="000000"/>
                <w:szCs w:val="21"/>
              </w:rPr>
            </w:pPr>
          </w:p>
        </w:tc>
        <w:tc>
          <w:tcPr>
            <w:tcW w:w="5963" w:type="dxa"/>
            <w:shd w:val="clear" w:color="auto" w:fill="auto"/>
          </w:tcPr>
          <w:p>
            <w:pPr>
              <w:rPr>
                <w:rFonts w:ascii="宋体" w:hAnsi="宋体"/>
                <w:color w:val="000000"/>
                <w:szCs w:val="21"/>
              </w:rPr>
            </w:pPr>
            <w:r>
              <w:rPr>
                <w:rFonts w:hint="eastAsia" w:ascii="宋体" w:hAnsi="宋体"/>
                <w:color w:val="000000"/>
                <w:szCs w:val="21"/>
              </w:rPr>
              <w:t>是否有重大顾客投诉</w:t>
            </w:r>
          </w:p>
        </w:tc>
        <w:tc>
          <w:tcPr>
            <w:tcW w:w="940" w:type="dxa"/>
            <w:shd w:val="clear" w:color="auto" w:fill="auto"/>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220"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1640" w:type="dxa"/>
            <w:shd w:val="clear" w:color="auto" w:fill="auto"/>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tc>
        <w:tc>
          <w:tcPr>
            <w:tcW w:w="8123" w:type="dxa"/>
            <w:gridSpan w:val="3"/>
            <w:shd w:val="clear" w:color="auto" w:fill="auto"/>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A3"/>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b/>
                <w:color w:val="000000"/>
                <w:sz w:val="20"/>
                <w:szCs w:val="20"/>
                <w:lang w:val="en-US" w:eastAsia="zh-CN"/>
              </w:rPr>
              <w:t xml:space="preserve">  </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A3"/>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2022-06-2</w:t>
            </w:r>
            <w:bookmarkEnd w:id="35"/>
            <w:r>
              <w:rPr>
                <w:rFonts w:hint="eastAsia" w:ascii="宋体"/>
                <w:b/>
                <w:color w:val="000000"/>
                <w:szCs w:val="21"/>
                <w:lang w:val="en-US" w:eastAsia="zh-CN"/>
              </w:rPr>
              <w:t>6下午</w:t>
            </w:r>
          </w:p>
        </w:tc>
      </w:tr>
    </w:tbl>
    <w:p>
      <w:pPr>
        <w:spacing w:before="156" w:beforeLines="50" w:line="360" w:lineRule="exact"/>
        <w:rPr>
          <w:rFonts w:ascii="宋体"/>
          <w:b/>
          <w:color w:val="000000"/>
          <w:szCs w:val="21"/>
        </w:rPr>
      </w:pPr>
    </w:p>
    <w:p>
      <w:pPr>
        <w:widowControl/>
        <w:jc w:val="left"/>
        <w:rPr>
          <w:rFonts w:hint="eastAsia" w:ascii="宋体" w:eastAsia="宋体"/>
          <w:b/>
          <w:color w:val="000000"/>
          <w:szCs w:val="21"/>
          <w:lang w:eastAsia="zh-CN"/>
        </w:rPr>
      </w:pPr>
      <w:r>
        <w:rPr>
          <w:rFonts w:hint="eastAsia" w:ascii="宋体" w:hAnsi="宋体"/>
          <w:b/>
          <w:color w:val="000000"/>
          <w:szCs w:val="21"/>
        </w:rPr>
        <w:t>八、管理体系一体化程度确认（两个或两个以上管理体系审核时填写）</w:t>
      </w:r>
      <w:r>
        <w:rPr>
          <w:rFonts w:hint="eastAsia" w:ascii="宋体" w:hAnsi="宋体"/>
          <w:b/>
          <w:color w:val="000000"/>
          <w:szCs w:val="21"/>
          <w:lang w:eastAsia="zh-CN"/>
        </w:rPr>
        <w:t>【</w:t>
      </w:r>
      <w:r>
        <w:rPr>
          <w:rFonts w:hint="eastAsia" w:ascii="宋体" w:hAnsi="宋体"/>
          <w:b/>
          <w:color w:val="000000"/>
          <w:szCs w:val="21"/>
          <w:lang w:val="en-US" w:eastAsia="zh-CN"/>
        </w:rPr>
        <w:t>不适用</w:t>
      </w:r>
      <w:r>
        <w:rPr>
          <w:rFonts w:hint="eastAsia" w:ascii="宋体" w:hAnsi="宋体"/>
          <w:b/>
          <w:color w:val="000000"/>
          <w:szCs w:val="21"/>
          <w:lang w:eastAsia="zh-CN"/>
        </w:rPr>
        <w:t>】</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hint="eastAsia" w:ascii="宋体" w:hAnsi="宋体" w:eastAsia="宋体"/>
                <w:b/>
                <w:color w:val="000000"/>
                <w:spacing w:val="-10"/>
                <w:szCs w:val="21"/>
                <w:lang w:eastAsia="zh-CN"/>
              </w:rPr>
            </w:pPr>
            <w:r>
              <w:rPr>
                <w:rFonts w:hint="eastAsia" w:ascii="宋体" w:hAnsi="宋体"/>
                <w:b/>
                <w:color w:val="000000"/>
                <w:spacing w:val="-10"/>
                <w:szCs w:val="21"/>
              </w:rPr>
              <w:t>远程审核的相关结论如下：</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r>
              <w:rPr>
                <w:rFonts w:hint="eastAsia" w:ascii="宋体" w:hAnsi="宋体"/>
                <w:b/>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7415" w:type="dxa"/>
            <w:gridSpan w:val="2"/>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strike/>
                <w:dstrike w:val="0"/>
                <w:color w:val="0000FF"/>
                <w:szCs w:val="21"/>
              </w:rPr>
            </w:pPr>
            <w:r>
              <w:rPr>
                <w:rFonts w:hint="eastAsia" w:ascii="宋体"/>
                <w:b/>
                <w:strike/>
                <w:dstrike w:val="0"/>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r>
              <w:rPr>
                <w:rFonts w:ascii="宋体" w:hAnsi="宋体" w:cs="宋体"/>
                <w:color w:val="000000"/>
                <w:kern w:val="0"/>
                <w:szCs w:val="21"/>
                <w:u w:val="single"/>
              </w:rPr>
              <w:t>位于浙江省杭州市余杭区仁和街道双陈村杭州泽庄农副产品有限公司的预包装食品（</w:t>
            </w:r>
            <w:r>
              <w:rPr>
                <w:rFonts w:ascii="宋体" w:hAnsi="宋体" w:cs="宋体"/>
                <w:color w:val="0000FF"/>
                <w:kern w:val="0"/>
                <w:szCs w:val="21"/>
                <w:u w:val="single"/>
              </w:rPr>
              <w:t>不含</w:t>
            </w:r>
            <w:r>
              <w:rPr>
                <w:rFonts w:ascii="宋体" w:hAnsi="宋体" w:cs="宋体"/>
                <w:color w:val="000000"/>
                <w:kern w:val="0"/>
                <w:szCs w:val="21"/>
                <w:u w:val="single"/>
              </w:rPr>
              <w:t>冷藏冷冻食品）销售</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FI-2</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ascii="宋体" w:hAnsi="宋体"/>
          <w:b/>
          <w:color w:val="000000"/>
          <w:szCs w:val="21"/>
        </w:rPr>
        <w:drawing>
          <wp:anchor distT="0" distB="0" distL="114300" distR="114300" simplePos="0" relativeHeight="251661312" behindDoc="1" locked="0" layoutInCell="1" allowOverlap="1">
            <wp:simplePos x="0" y="0"/>
            <wp:positionH relativeFrom="column">
              <wp:posOffset>1738630</wp:posOffset>
            </wp:positionH>
            <wp:positionV relativeFrom="paragraph">
              <wp:posOffset>-228600</wp:posOffset>
            </wp:positionV>
            <wp:extent cx="730885" cy="423545"/>
            <wp:effectExtent l="0" t="0" r="5715" b="8255"/>
            <wp:wrapTight wrapText="bothSides">
              <wp:wrapPolygon>
                <wp:start x="0" y="0"/>
                <wp:lineTo x="0" y="20726"/>
                <wp:lineTo x="21394" y="20726"/>
                <wp:lineTo x="21394" y="0"/>
                <wp:lineTo x="0" y="0"/>
              </wp:wrapPolygon>
            </wp:wrapTight>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730885" cy="423545"/>
                    </a:xfrm>
                    <a:prstGeom prst="rect">
                      <a:avLst/>
                    </a:prstGeom>
                  </pic:spPr>
                </pic:pic>
              </a:graphicData>
            </a:graphic>
          </wp:anchor>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hint="eastAsia" w:ascii="宋体" w:hAnsi="宋体"/>
          <w:b/>
          <w:color w:val="000000"/>
          <w:szCs w:val="21"/>
          <w:lang w:val="en-US" w:eastAsia="zh-CN"/>
        </w:rPr>
        <w:t>无</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2022-06-25</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hint="default" w:eastAsia="隶书"/>
          <w:color w:val="000000"/>
          <w:sz w:val="21"/>
          <w:szCs w:val="21"/>
          <w:lang w:val="en-US" w:eastAsia="zh-CN"/>
        </w:rPr>
      </w:pPr>
      <w:r>
        <w:rPr>
          <w:rFonts w:hint="eastAsia" w:eastAsia="隶书"/>
          <w:color w:val="000000"/>
          <w:sz w:val="21"/>
          <w:szCs w:val="21"/>
        </w:rPr>
        <w:t>受审核方：</w:t>
      </w:r>
      <w:r>
        <w:rPr>
          <w:rFonts w:hint="eastAsia" w:eastAsia="隶书"/>
          <w:color w:val="000000"/>
          <w:sz w:val="21"/>
          <w:szCs w:val="21"/>
          <w:lang w:val="en-US" w:eastAsia="zh-CN"/>
        </w:rPr>
        <w:t>杭州泽庄农副产品有限公司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005"/>
        <w:gridCol w:w="2320"/>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79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32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793"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防鼠设施比较薄弱</w:t>
            </w:r>
          </w:p>
        </w:tc>
        <w:tc>
          <w:tcPr>
            <w:tcW w:w="2320"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HACCP体系(V1.0)</w:t>
            </w:r>
          </w:p>
        </w:tc>
        <w:tc>
          <w:tcPr>
            <w:tcW w:w="1133" w:type="dxa"/>
            <w:vAlign w:val="center"/>
          </w:tcPr>
          <w:p>
            <w:pPr>
              <w:pStyle w:val="8"/>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3.3</w:t>
            </w: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479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320"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479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320"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479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320"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4793"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320"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eastAsia="zh-CN"/>
              </w:rPr>
            </w:pPr>
            <w:r>
              <w:rPr>
                <w:rFonts w:hint="eastAsia" w:eastAsia="宋体"/>
                <w:b/>
                <w:color w:val="000000"/>
                <w:szCs w:val="21"/>
                <w:lang w:eastAsia="zh-CN"/>
              </w:rPr>
              <w:drawing>
                <wp:anchor distT="0" distB="0" distL="114300" distR="114300" simplePos="0" relativeHeight="251662336" behindDoc="1" locked="0" layoutInCell="1" allowOverlap="1">
                  <wp:simplePos x="0" y="0"/>
                  <wp:positionH relativeFrom="column">
                    <wp:posOffset>762000</wp:posOffset>
                  </wp:positionH>
                  <wp:positionV relativeFrom="paragraph">
                    <wp:posOffset>25400</wp:posOffset>
                  </wp:positionV>
                  <wp:extent cx="998220" cy="577850"/>
                  <wp:effectExtent l="0" t="0" r="5080" b="6350"/>
                  <wp:wrapTight wrapText="bothSides">
                    <wp:wrapPolygon>
                      <wp:start x="0" y="0"/>
                      <wp:lineTo x="0" y="21363"/>
                      <wp:lineTo x="21435" y="21363"/>
                      <wp:lineTo x="21435" y="0"/>
                      <wp:lineTo x="0" y="0"/>
                    </wp:wrapPolygon>
                  </wp:wrapTight>
                  <wp:docPr id="3" name="图片 3"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肖新龙03"/>
                          <pic:cNvPicPr>
                            <a:picLocks noChangeAspect="1"/>
                          </pic:cNvPicPr>
                        </pic:nvPicPr>
                        <pic:blipFill>
                          <a:blip r:embed="rId6"/>
                          <a:stretch>
                            <a:fillRect/>
                          </a:stretch>
                        </pic:blipFill>
                        <pic:spPr>
                          <a:xfrm>
                            <a:off x="0" y="0"/>
                            <a:ext cx="998220" cy="57785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pStyle w:val="2"/>
              <w:ind w:left="0" w:leftChars="0" w:firstLine="0" w:firstLineChars="0"/>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 xml:space="preserve">25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ind w:firstLine="422" w:firstLineChars="200"/>
              <w:rPr>
                <w:rFonts w:hint="eastAsia" w:eastAsia="宋体"/>
                <w:b/>
                <w:color w:val="000000"/>
                <w:szCs w:val="21"/>
                <w:lang w:val="en-US" w:eastAsia="zh-CN"/>
              </w:rPr>
            </w:pPr>
            <w:r>
              <w:rPr>
                <w:rFonts w:hint="eastAsia"/>
                <w:b/>
                <w:color w:val="000000"/>
                <w:szCs w:val="21"/>
                <w:lang w:val="en-US" w:eastAsia="zh-CN"/>
              </w:rPr>
              <w:t>高飞</w:t>
            </w:r>
          </w:p>
          <w:p>
            <w:pPr>
              <w:pStyle w:val="2"/>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2022 </w:t>
            </w:r>
            <w:r>
              <w:rPr>
                <w:rFonts w:hint="eastAsia"/>
                <w:b/>
                <w:color w:val="000000"/>
                <w:szCs w:val="21"/>
              </w:rPr>
              <w:t>年</w:t>
            </w:r>
            <w:r>
              <w:rPr>
                <w:rFonts w:hint="eastAsia"/>
                <w:b/>
                <w:color w:val="000000"/>
                <w:szCs w:val="21"/>
                <w:lang w:val="en-US" w:eastAsia="zh-CN"/>
              </w:rPr>
              <w:t xml:space="preserve"> 6</w:t>
            </w:r>
            <w:r>
              <w:rPr>
                <w:rFonts w:hint="eastAsia"/>
                <w:b/>
                <w:color w:val="000000"/>
                <w:szCs w:val="21"/>
              </w:rPr>
              <w:t>月</w:t>
            </w:r>
            <w:r>
              <w:rPr>
                <w:rFonts w:hint="eastAsia"/>
                <w:b/>
                <w:color w:val="000000"/>
                <w:szCs w:val="21"/>
                <w:lang w:val="en-US" w:eastAsia="zh-CN"/>
              </w:rPr>
              <w:t xml:space="preserve"> 25</w:t>
            </w:r>
            <w:bookmarkStart w:id="36" w:name="_GoBack"/>
            <w:bookmarkEnd w:id="36"/>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hint="eastAsia" w:ascii="宋体" w:eastAsia="宋体"/>
                <w:b/>
                <w:bCs/>
                <w:color w:val="000000"/>
                <w:spacing w:val="-8"/>
                <w:szCs w:val="21"/>
                <w:lang w:val="en-US" w:eastAsia="zh-CN"/>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r>
              <w:rPr>
                <w:rFonts w:hint="eastAsia" w:ascii="宋体" w:hAnsi="宋体"/>
                <w:b/>
                <w:bCs/>
                <w:color w:val="000000"/>
                <w:spacing w:val="-8"/>
                <w:szCs w:val="21"/>
                <w:lang w:eastAsia="zh-CN"/>
              </w:rPr>
              <w:t>【</w:t>
            </w:r>
            <w:r>
              <w:rPr>
                <w:rFonts w:hint="eastAsia" w:ascii="宋体" w:hAnsi="宋体"/>
                <w:b/>
                <w:bCs/>
                <w:color w:val="000000"/>
                <w:spacing w:val="-8"/>
                <w:szCs w:val="21"/>
                <w:lang w:val="en-US" w:eastAsia="zh-CN"/>
              </w:rPr>
              <w:t>不适用</w:t>
            </w:r>
            <w:r>
              <w:rPr>
                <w:rFonts w:hint="eastAsia" w:ascii="宋体" w:hAnsi="宋体"/>
                <w:b/>
                <w:bCs/>
                <w:color w:val="000000"/>
                <w:spacing w:val="-8"/>
                <w:szCs w:val="21"/>
                <w:lang w:eastAsia="zh-CN"/>
              </w:rPr>
              <w:t>】</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eastAsia="宋体"/>
                <w:b/>
                <w:color w:val="000000"/>
                <w:szCs w:val="21"/>
                <w:lang w:eastAsia="zh-CN"/>
              </w:rPr>
              <w:drawing>
                <wp:anchor distT="0" distB="0" distL="114300" distR="114300" simplePos="0" relativeHeight="251663360" behindDoc="1" locked="0" layoutInCell="1" allowOverlap="1">
                  <wp:simplePos x="0" y="0"/>
                  <wp:positionH relativeFrom="column">
                    <wp:posOffset>673100</wp:posOffset>
                  </wp:positionH>
                  <wp:positionV relativeFrom="paragraph">
                    <wp:posOffset>95250</wp:posOffset>
                  </wp:positionV>
                  <wp:extent cx="998220" cy="577850"/>
                  <wp:effectExtent l="0" t="0" r="5080" b="6350"/>
                  <wp:wrapTight wrapText="bothSides">
                    <wp:wrapPolygon>
                      <wp:start x="0" y="0"/>
                      <wp:lineTo x="0" y="21363"/>
                      <wp:lineTo x="21435" y="21363"/>
                      <wp:lineTo x="21435" y="0"/>
                      <wp:lineTo x="0" y="0"/>
                    </wp:wrapPolygon>
                  </wp:wrapTight>
                  <wp:docPr id="5" name="图片 5"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肖新龙03"/>
                          <pic:cNvPicPr>
                            <a:picLocks noChangeAspect="1"/>
                          </pic:cNvPicPr>
                        </pic:nvPicPr>
                        <pic:blipFill>
                          <a:blip r:embed="rId6"/>
                          <a:stretch>
                            <a:fillRect/>
                          </a:stretch>
                        </pic:blipFill>
                        <pic:spPr>
                          <a:xfrm>
                            <a:off x="0" y="0"/>
                            <a:ext cx="998220" cy="577850"/>
                          </a:xfrm>
                          <a:prstGeom prst="rect">
                            <a:avLst/>
                          </a:prstGeom>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M3N2UwYzRjODcyYjBmZWI4OGFkMDIyNTk1M2M5ZTMifQ=="/>
  </w:docVars>
  <w:rsids>
    <w:rsidRoot w:val="00000000"/>
    <w:rsid w:val="391135E7"/>
    <w:rsid w:val="50CD1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TotalTime>
  <ScaleCrop>false</ScaleCrop>
  <LinksUpToDate>false</LinksUpToDate>
  <CharactersWithSpaces>9461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2022-06-26T13:48:11Z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2052-11.1.0.11830</vt:lpwstr>
  </property>
</Properties>
</file>