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安庆博盛石化工程有限公司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安徽省安庆市大观区油化一路5号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安徽省安庆市大观区油化一路5号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梁挺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13605566801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liangt7787@sina.com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江寿根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0487-2022-QEO HSE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z w:val="20"/>
              </w:rPr>
              <w:t>HSE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  <w:r>
              <w:rPr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Q：劳务派遣服务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E：劳务派遣服务所涉及场所的相关环境管理活动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O：劳务派遣服务所涉及场所的相关职业健康安全管理活动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HSE：劳务派遣服务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HSE：35A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HSE健康安全环境管理体系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2021-6版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2022年06月21日 上午至2022年06月22日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远程审核于2022年06月21日 上午至2022年06月22日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</w:tbl>
    <w:p/>
    <w:p>
      <w:pPr>
        <w:pStyle w:val="2"/>
      </w:pPr>
      <w:r>
        <w:drawing>
          <wp:inline distT="0" distB="0" distL="114300" distR="114300">
            <wp:extent cx="6349365" cy="881316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9365" cy="881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>
      <w:pPr>
        <w:shd w:val="clear" w:fill="7030A0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（内外部因素、相关方的需求和期望、确定管理体系的范围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方针及目标的建立、职权分配、</w:t>
            </w:r>
            <w:r>
              <w:rPr>
                <w:rFonts w:hint="eastAsia"/>
                <w:sz w:val="21"/>
                <w:szCs w:val="21"/>
              </w:rPr>
              <w:t>资源提供过程、管理评审过程）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审核范围及企业资质合规性的再确认；</w:t>
            </w:r>
            <w:r>
              <w:rPr>
                <w:rFonts w:hint="eastAsia"/>
                <w:sz w:val="21"/>
                <w:szCs w:val="21"/>
              </w:rPr>
              <w:t>事故事件及起处理情况，质量、环境安全监测情况、使用情况等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4.1、4.2、4.3、4.4、5.1、5.2、5.3、6.2、7.1.1、9.3、10.1、10.3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4.1、4.2、4.3、4.4、5.1、5.2、5.3、6.2、7.1、9.3、10.1、10.3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4.1、4.2、4.3、4.4、5.1、5.2、5.3、6.2、7.1、9.3、10.1、10.3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:1.1-1.5、2.4、3.1、6.2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0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部门职权分配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EHS因素识别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人力资源管理过程、沟通机制的建立及实施过程、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综合管理体系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文件化信息建立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及管理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过程、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运行控制过程、应急管理过程、内部审核过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QMS：</w:t>
            </w:r>
            <w:r>
              <w:rPr>
                <w:rFonts w:hint="eastAsia"/>
                <w:lang w:val="en-US" w:eastAsia="zh-CN"/>
              </w:rPr>
              <w:t>5.3、6.2、7.1.1、7.1.2、7.2、7.3、7.4、7.5、9.2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EMS:</w:t>
            </w:r>
            <w:r>
              <w:rPr>
                <w:rFonts w:hint="eastAsia"/>
                <w:lang w:val="en-US" w:eastAsia="zh-CN"/>
              </w:rPr>
              <w:t>5.3、6.1.2、6.2、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7.1、7.2、7.3、7.4、7.5、9.2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5.3、6.1.2、6.2、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7.1、7.2、7.3、7.4、7.5、8.1、8.2、9.2、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:1.4、2.2、2.3、2.4、3.1、3.2、3.3、3.4、4、5.3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6-21</w:t>
            </w: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-17:00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安全环保部</w:t>
            </w:r>
          </w:p>
        </w:tc>
        <w:tc>
          <w:tcPr>
            <w:tcW w:w="3038" w:type="dxa"/>
            <w:shd w:val="clear" w:color="auto" w:fill="FDEADA" w:themeFill="accent6" w:themeFillTint="3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部门职权分配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EHS因素识别</w:t>
            </w:r>
            <w:r>
              <w:rPr>
                <w:rFonts w:hint="eastAsia"/>
                <w:sz w:val="21"/>
                <w:szCs w:val="21"/>
                <w:shd w:val="clear" w:color="auto" w:fill="auto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及控制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目标指标和管理方案</w:t>
            </w:r>
            <w:r>
              <w:rPr>
                <w:rFonts w:hint="eastAsia"/>
                <w:sz w:val="21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过程运行环境控制、知识管理、劳务派遣业务实现策划过程、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</w:rPr>
              <w:t>劳务派遣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的设计开发过程、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</w:rPr>
              <w:t>劳务派遣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shd w:val="clear" w:color="auto" w:fill="auto"/>
                <w:lang w:val="en-US" w:eastAsia="zh-CN"/>
              </w:rPr>
              <w:t>过程、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服务放行及检验作业活动过程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不合格服务输出的控制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eastAsia"/>
                <w:sz w:val="21"/>
                <w:szCs w:val="21"/>
                <w:shd w:val="clear" w:color="auto" w:fill="auto"/>
              </w:rPr>
              <w:t>EHS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运行控制过程、应急管理过程、合规性评价过程；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hd w:val="clear" w:color="auto" w:fil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hd w:val="clear" w:color="auto" w:fil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hd w:val="clear" w:color="auto" w:fill="auto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2469" w:type="dxa"/>
            <w:shd w:val="clear" w:color="auto" w:fill="FDEADA" w:themeFill="accent6" w:themeFillTint="32"/>
          </w:tcPr>
          <w:p>
            <w:pPr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</w:rPr>
              <w:t>QMS：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5.3、6.2、7.1.4、7.1.6、8.1、8.3、8.5.1、8.5.2、8.5.4、8.5.5、8.5.6、8.6、8.7</w:t>
            </w:r>
          </w:p>
          <w:p>
            <w:pPr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</w:rPr>
              <w:t xml:space="preserve">EMS: 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5.3、6.1.2、6.1.3、6.1.4、6.2、8.1、8.2、9.1.2</w:t>
            </w:r>
          </w:p>
          <w:p>
            <w:pPr>
              <w:spacing w:line="300" w:lineRule="exact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</w:rPr>
              <w:t>OHS: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5.3、5.4、6.1.2、6.1.3、6.1.4、6.2、8.1、8.2、9.1.2</w:t>
            </w:r>
          </w:p>
          <w:p>
            <w:pPr>
              <w:pStyle w:val="2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hd w:val="clear" w:color="auto" w:fill="auto"/>
                <w:lang w:val="en-US" w:eastAsia="zh-CN" w:bidi="ar-SA"/>
              </w:rPr>
              <w:t>HSSE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:1.4、2.2、2.3、2.4、4.2、4、5.1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shd w:val="clear" w:color="auto" w:fill="auto"/>
              </w:rPr>
            </w:pPr>
            <w:bookmarkStart w:id="35" w:name="OLE_LINK1"/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</w:rPr>
              <w:t>审核员</w:t>
            </w:r>
            <w:bookmarkEnd w:id="35"/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经营部</w:t>
            </w:r>
          </w:p>
        </w:tc>
        <w:tc>
          <w:tcPr>
            <w:tcW w:w="303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部门职权分配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EHS因素识别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基础设施管理、特种设备管理、危险作业控制、手持电动工具、公用工程（配电室、锅炉房、空压站、尾气处理设备等）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销售过程、采购过程、顾客财产管理、顾客满意控制；</w:t>
            </w:r>
          </w:p>
        </w:tc>
        <w:tc>
          <w:tcPr>
            <w:tcW w:w="2469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QMS：</w:t>
            </w:r>
            <w:r>
              <w:rPr>
                <w:rFonts w:hint="eastAsia"/>
                <w:lang w:val="en-US" w:eastAsia="zh-CN"/>
              </w:rPr>
              <w:t>5.3、6.2、7.1.3、7.1.5、8.2、8.4、8.5.3、9.1.2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EMS:</w:t>
            </w:r>
            <w:r>
              <w:rPr>
                <w:rFonts w:hint="eastAsia"/>
                <w:lang w:val="en-US" w:eastAsia="zh-CN"/>
              </w:rPr>
              <w:t>5.3、6.1.2、6.2、8.1、8.2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5.3、6.1.2、6.2、8.1、8.2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:1.4、2.2、2.4、4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C——远程审核；工具：电话和微信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370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03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部门职权分配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EHS因素识别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应急管理；</w:t>
            </w:r>
          </w:p>
        </w:tc>
        <w:tc>
          <w:tcPr>
            <w:tcW w:w="2469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QMS</w:t>
            </w:r>
            <w:r>
              <w:rPr>
                <w:rFonts w:hint="eastAsia"/>
                <w:lang w:val="en-US" w:eastAsia="zh-CN"/>
              </w:rPr>
              <w:t>:5.3、6.2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EMS:</w:t>
            </w:r>
            <w:r>
              <w:rPr>
                <w:rFonts w:hint="eastAsia"/>
                <w:lang w:val="en-US" w:eastAsia="zh-CN"/>
              </w:rPr>
              <w:t>5.3、6.1.2、6.2、8.1、8.2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5.3、6.1.2、6.2、8.1、8.2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HSSE: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C——远程审核；工具：电话和微信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37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应对风险和机遇的措施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变更的策划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监视和测量规划和持续改进</w:t>
            </w:r>
          </w:p>
        </w:tc>
        <w:tc>
          <w:tcPr>
            <w:tcW w:w="2469" w:type="dxa"/>
            <w:shd w:val="clear" w:color="auto" w:fill="E6E0EC" w:themeFill="accent4" w:themeFillTint="32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QMS</w:t>
            </w:r>
            <w:r>
              <w:rPr>
                <w:rFonts w:hint="eastAsia"/>
                <w:lang w:val="en-US" w:eastAsia="zh-CN"/>
              </w:rPr>
              <w:t>:6.1、6.3、9.1.1、9.1.3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EMS:</w:t>
            </w:r>
            <w:r>
              <w:rPr>
                <w:rFonts w:hint="eastAsia"/>
                <w:lang w:val="en-US" w:eastAsia="zh-CN"/>
              </w:rPr>
              <w:t>6.1.1、9.1.1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6.1.1、9.1.1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HSSE:2.2、4.1.2、5.1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审核员</w:t>
            </w:r>
            <w:r>
              <w:rPr>
                <w:rFonts w:hint="eastAsia"/>
                <w:b/>
                <w:bCs/>
                <w:lang w:val="en-US" w:eastAsia="zh-CN"/>
              </w:rPr>
              <w:t>B审核；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1370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038" w:type="dxa"/>
            <w:shd w:val="clear" w:color="auto" w:fill="E6E0EC" w:themeFill="accent4" w:themeFillTint="32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不合格和纠正措施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的控制</w:t>
            </w:r>
          </w:p>
        </w:tc>
        <w:tc>
          <w:tcPr>
            <w:tcW w:w="2469" w:type="dxa"/>
            <w:shd w:val="clear" w:color="auto" w:fill="E6E0EC" w:themeFill="accent4" w:themeFillTint="32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QMS</w:t>
            </w:r>
            <w:r>
              <w:rPr>
                <w:rFonts w:hint="eastAsia"/>
                <w:lang w:val="en-US" w:eastAsia="zh-CN"/>
              </w:rPr>
              <w:t>:10.2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EMS:</w:t>
            </w:r>
            <w:r>
              <w:rPr>
                <w:rFonts w:hint="eastAsia"/>
                <w:lang w:val="en-US" w:eastAsia="zh-CN"/>
              </w:rPr>
              <w:t>10.2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OHS:</w:t>
            </w:r>
            <w:r>
              <w:rPr>
                <w:rFonts w:hint="eastAsia"/>
                <w:lang w:val="en-US" w:eastAsia="zh-CN"/>
              </w:rPr>
              <w:t>10.2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HSSE:6.1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6E0EC" w:themeFill="accent4" w:themeFillTint="32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审核员</w:t>
            </w:r>
            <w:r>
              <w:rPr>
                <w:rFonts w:hint="eastAsia"/>
                <w:b/>
                <w:bCs/>
                <w:lang w:val="en-US" w:eastAsia="zh-CN"/>
              </w:rPr>
              <w:t>B审核；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370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经营部/财务部</w:t>
            </w:r>
          </w:p>
        </w:tc>
        <w:tc>
          <w:tcPr>
            <w:tcW w:w="2469" w:type="dxa"/>
            <w:shd w:val="clear" w:color="auto" w:fill="DBEEF3" w:themeFill="accent5" w:themeFillTint="32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C——远程审核；工具：电话和微信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安全环保部</w:t>
            </w:r>
          </w:p>
        </w:tc>
        <w:tc>
          <w:tcPr>
            <w:tcW w:w="2469" w:type="dxa"/>
            <w:shd w:val="clear" w:color="auto" w:fill="FDEADA" w:themeFill="accent6" w:themeFillTint="32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审核员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同管代交流</w:t>
            </w: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全日审核每天12:30-13：30为午休时间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备注2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如遇突发情况影响审核计划正常实施，审核时间延期。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E546A0"/>
    <w:rsid w:val="002777A1"/>
    <w:rsid w:val="00532E17"/>
    <w:rsid w:val="005438FE"/>
    <w:rsid w:val="00733AD2"/>
    <w:rsid w:val="009635C3"/>
    <w:rsid w:val="00BD45BD"/>
    <w:rsid w:val="00C4524F"/>
    <w:rsid w:val="00D82DF2"/>
    <w:rsid w:val="00DE63C9"/>
    <w:rsid w:val="00E546A0"/>
    <w:rsid w:val="011C4AC8"/>
    <w:rsid w:val="01203A41"/>
    <w:rsid w:val="01390BCC"/>
    <w:rsid w:val="01E932DA"/>
    <w:rsid w:val="034B4BE6"/>
    <w:rsid w:val="03B24C65"/>
    <w:rsid w:val="04B40198"/>
    <w:rsid w:val="0549010F"/>
    <w:rsid w:val="05F15F19"/>
    <w:rsid w:val="065A703E"/>
    <w:rsid w:val="07067C0B"/>
    <w:rsid w:val="077F1302"/>
    <w:rsid w:val="07962B85"/>
    <w:rsid w:val="07C03F9F"/>
    <w:rsid w:val="08145EEF"/>
    <w:rsid w:val="08CF7270"/>
    <w:rsid w:val="0992531D"/>
    <w:rsid w:val="0A3111A8"/>
    <w:rsid w:val="0B266665"/>
    <w:rsid w:val="0B9036B9"/>
    <w:rsid w:val="0BA33577"/>
    <w:rsid w:val="0BB23E19"/>
    <w:rsid w:val="0BB73761"/>
    <w:rsid w:val="0C554E5A"/>
    <w:rsid w:val="0D9B50DD"/>
    <w:rsid w:val="0DF742E8"/>
    <w:rsid w:val="0E2B62BF"/>
    <w:rsid w:val="0F703D4A"/>
    <w:rsid w:val="0FB56209"/>
    <w:rsid w:val="0FEF314C"/>
    <w:rsid w:val="104B7989"/>
    <w:rsid w:val="104C2DE3"/>
    <w:rsid w:val="10677617"/>
    <w:rsid w:val="106B4FB3"/>
    <w:rsid w:val="10EC377C"/>
    <w:rsid w:val="10FC73B2"/>
    <w:rsid w:val="11411D6B"/>
    <w:rsid w:val="11991213"/>
    <w:rsid w:val="12F26EBB"/>
    <w:rsid w:val="13531754"/>
    <w:rsid w:val="142676D5"/>
    <w:rsid w:val="14583795"/>
    <w:rsid w:val="15431BC1"/>
    <w:rsid w:val="157306F8"/>
    <w:rsid w:val="157D7A82"/>
    <w:rsid w:val="15D37E54"/>
    <w:rsid w:val="162120FE"/>
    <w:rsid w:val="16BF4155"/>
    <w:rsid w:val="17B434B7"/>
    <w:rsid w:val="186F2854"/>
    <w:rsid w:val="19B54FD6"/>
    <w:rsid w:val="19C01A32"/>
    <w:rsid w:val="19C04D84"/>
    <w:rsid w:val="1AC047DA"/>
    <w:rsid w:val="1AC35C00"/>
    <w:rsid w:val="1AD27A7F"/>
    <w:rsid w:val="1B3A3A66"/>
    <w:rsid w:val="1BFB6EBD"/>
    <w:rsid w:val="1C0D0717"/>
    <w:rsid w:val="1D3D45B5"/>
    <w:rsid w:val="1DEE330B"/>
    <w:rsid w:val="1DF2518D"/>
    <w:rsid w:val="1E1C1053"/>
    <w:rsid w:val="1F461652"/>
    <w:rsid w:val="1FF73F3D"/>
    <w:rsid w:val="208E6B03"/>
    <w:rsid w:val="212836DF"/>
    <w:rsid w:val="22156975"/>
    <w:rsid w:val="22401962"/>
    <w:rsid w:val="22D46FA0"/>
    <w:rsid w:val="238F1B78"/>
    <w:rsid w:val="23C91A19"/>
    <w:rsid w:val="24730EFF"/>
    <w:rsid w:val="25783BC2"/>
    <w:rsid w:val="266C3F24"/>
    <w:rsid w:val="26906C30"/>
    <w:rsid w:val="26A5448A"/>
    <w:rsid w:val="26BD7BB0"/>
    <w:rsid w:val="26EF7DFB"/>
    <w:rsid w:val="27433CA3"/>
    <w:rsid w:val="283F0101"/>
    <w:rsid w:val="28485A15"/>
    <w:rsid w:val="285A74F6"/>
    <w:rsid w:val="2A0F7D89"/>
    <w:rsid w:val="2A274D35"/>
    <w:rsid w:val="2ACE1AD5"/>
    <w:rsid w:val="2B1541E6"/>
    <w:rsid w:val="2C7D743D"/>
    <w:rsid w:val="2CA42F23"/>
    <w:rsid w:val="2DBF3619"/>
    <w:rsid w:val="2E140276"/>
    <w:rsid w:val="2E5C5026"/>
    <w:rsid w:val="2EC807DE"/>
    <w:rsid w:val="2F324841"/>
    <w:rsid w:val="300374A9"/>
    <w:rsid w:val="312B3D4C"/>
    <w:rsid w:val="328C17FA"/>
    <w:rsid w:val="32DC0CFD"/>
    <w:rsid w:val="333D7586"/>
    <w:rsid w:val="338A642D"/>
    <w:rsid w:val="34143F7B"/>
    <w:rsid w:val="344D7F0F"/>
    <w:rsid w:val="34DC1F18"/>
    <w:rsid w:val="35C839A0"/>
    <w:rsid w:val="364F61C0"/>
    <w:rsid w:val="36A8457A"/>
    <w:rsid w:val="37461471"/>
    <w:rsid w:val="374E6823"/>
    <w:rsid w:val="378B5D2D"/>
    <w:rsid w:val="37A816E2"/>
    <w:rsid w:val="37E312B6"/>
    <w:rsid w:val="38624742"/>
    <w:rsid w:val="388C36FB"/>
    <w:rsid w:val="38D67B89"/>
    <w:rsid w:val="392E47B3"/>
    <w:rsid w:val="39CD780A"/>
    <w:rsid w:val="3A6C14CD"/>
    <w:rsid w:val="3B4D34F7"/>
    <w:rsid w:val="3B675CEC"/>
    <w:rsid w:val="3B7229C3"/>
    <w:rsid w:val="3B841D82"/>
    <w:rsid w:val="3BC27E9C"/>
    <w:rsid w:val="3BE13D5E"/>
    <w:rsid w:val="3BF57A7D"/>
    <w:rsid w:val="3C0B53D0"/>
    <w:rsid w:val="3D991713"/>
    <w:rsid w:val="3DC16047"/>
    <w:rsid w:val="40710DF0"/>
    <w:rsid w:val="40C17CBA"/>
    <w:rsid w:val="41E51227"/>
    <w:rsid w:val="421B789E"/>
    <w:rsid w:val="425F3C2F"/>
    <w:rsid w:val="43882D11"/>
    <w:rsid w:val="43993170"/>
    <w:rsid w:val="44AC2A30"/>
    <w:rsid w:val="45336CAD"/>
    <w:rsid w:val="45AA51C1"/>
    <w:rsid w:val="45D87F80"/>
    <w:rsid w:val="46427C73"/>
    <w:rsid w:val="46C81919"/>
    <w:rsid w:val="474039A4"/>
    <w:rsid w:val="477003E9"/>
    <w:rsid w:val="47B16CDB"/>
    <w:rsid w:val="48142DC6"/>
    <w:rsid w:val="48236C2D"/>
    <w:rsid w:val="48562C61"/>
    <w:rsid w:val="486E063A"/>
    <w:rsid w:val="489B5B4F"/>
    <w:rsid w:val="48EB7FCA"/>
    <w:rsid w:val="49951CE4"/>
    <w:rsid w:val="4A622D3D"/>
    <w:rsid w:val="4BB21BA6"/>
    <w:rsid w:val="4BFC0AE6"/>
    <w:rsid w:val="4DDC22DE"/>
    <w:rsid w:val="4E5F67D2"/>
    <w:rsid w:val="4E95673A"/>
    <w:rsid w:val="4EAD2F00"/>
    <w:rsid w:val="4ECF7A46"/>
    <w:rsid w:val="4EE51018"/>
    <w:rsid w:val="4F1C2FEA"/>
    <w:rsid w:val="4FC93584"/>
    <w:rsid w:val="51CD2C38"/>
    <w:rsid w:val="51F24178"/>
    <w:rsid w:val="5224454D"/>
    <w:rsid w:val="53515702"/>
    <w:rsid w:val="53AE0572"/>
    <w:rsid w:val="53BB4A3D"/>
    <w:rsid w:val="53F1220D"/>
    <w:rsid w:val="552E60D2"/>
    <w:rsid w:val="556413D5"/>
    <w:rsid w:val="55A64AC9"/>
    <w:rsid w:val="5607039B"/>
    <w:rsid w:val="561D378D"/>
    <w:rsid w:val="56341613"/>
    <w:rsid w:val="57572CCF"/>
    <w:rsid w:val="57ED1075"/>
    <w:rsid w:val="591D1D79"/>
    <w:rsid w:val="59592D2E"/>
    <w:rsid w:val="59F1740B"/>
    <w:rsid w:val="5B7025B1"/>
    <w:rsid w:val="5B801977"/>
    <w:rsid w:val="5C1B076F"/>
    <w:rsid w:val="5C50666A"/>
    <w:rsid w:val="5C9F4EFC"/>
    <w:rsid w:val="5CA16EC6"/>
    <w:rsid w:val="5DCA41FA"/>
    <w:rsid w:val="5E317F90"/>
    <w:rsid w:val="5E987634"/>
    <w:rsid w:val="5E9D2FCC"/>
    <w:rsid w:val="5EF105AD"/>
    <w:rsid w:val="5F3077AA"/>
    <w:rsid w:val="5F6B5D8A"/>
    <w:rsid w:val="603F5C30"/>
    <w:rsid w:val="6042276E"/>
    <w:rsid w:val="60AC0C3F"/>
    <w:rsid w:val="61321A7B"/>
    <w:rsid w:val="6147235A"/>
    <w:rsid w:val="61D504A2"/>
    <w:rsid w:val="623B1AA2"/>
    <w:rsid w:val="62AC0373"/>
    <w:rsid w:val="62D60F4C"/>
    <w:rsid w:val="63A54BB7"/>
    <w:rsid w:val="63AF71D1"/>
    <w:rsid w:val="64314D3E"/>
    <w:rsid w:val="647B624F"/>
    <w:rsid w:val="64AC28AC"/>
    <w:rsid w:val="64B03FEB"/>
    <w:rsid w:val="64F733FB"/>
    <w:rsid w:val="65116A4B"/>
    <w:rsid w:val="658D2A4A"/>
    <w:rsid w:val="65A94671"/>
    <w:rsid w:val="660C36B0"/>
    <w:rsid w:val="661318B4"/>
    <w:rsid w:val="66604799"/>
    <w:rsid w:val="66B51735"/>
    <w:rsid w:val="678E0047"/>
    <w:rsid w:val="680F1F02"/>
    <w:rsid w:val="68424704"/>
    <w:rsid w:val="695B10B3"/>
    <w:rsid w:val="69DF2184"/>
    <w:rsid w:val="69E306E8"/>
    <w:rsid w:val="69ED2126"/>
    <w:rsid w:val="6A5B45B0"/>
    <w:rsid w:val="6B244024"/>
    <w:rsid w:val="6C450EF0"/>
    <w:rsid w:val="6CC83FFB"/>
    <w:rsid w:val="6DFD2C42"/>
    <w:rsid w:val="6E476F97"/>
    <w:rsid w:val="6F6C4ABF"/>
    <w:rsid w:val="712F447F"/>
    <w:rsid w:val="71566079"/>
    <w:rsid w:val="72275320"/>
    <w:rsid w:val="72734A09"/>
    <w:rsid w:val="72AF5315"/>
    <w:rsid w:val="72C614F3"/>
    <w:rsid w:val="72CF56FC"/>
    <w:rsid w:val="72F37E7F"/>
    <w:rsid w:val="72F86CBC"/>
    <w:rsid w:val="74600FBD"/>
    <w:rsid w:val="74647B0B"/>
    <w:rsid w:val="746F5AAE"/>
    <w:rsid w:val="75932CCC"/>
    <w:rsid w:val="761756AB"/>
    <w:rsid w:val="762273BD"/>
    <w:rsid w:val="764D37C3"/>
    <w:rsid w:val="7666093F"/>
    <w:rsid w:val="77A337B9"/>
    <w:rsid w:val="77B91FA1"/>
    <w:rsid w:val="77D1481B"/>
    <w:rsid w:val="783C3AEF"/>
    <w:rsid w:val="790C54A3"/>
    <w:rsid w:val="7A9B6DA8"/>
    <w:rsid w:val="7B93234C"/>
    <w:rsid w:val="7D0A41BC"/>
    <w:rsid w:val="7D0E0EED"/>
    <w:rsid w:val="7D0E27DE"/>
    <w:rsid w:val="7D4D585C"/>
    <w:rsid w:val="7D52589C"/>
    <w:rsid w:val="7E1730EF"/>
    <w:rsid w:val="7F141322"/>
    <w:rsid w:val="7FB85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2137</Words>
  <Characters>3307</Characters>
  <Lines>42</Lines>
  <Paragraphs>11</Paragraphs>
  <TotalTime>3</TotalTime>
  <ScaleCrop>false</ScaleCrop>
  <LinksUpToDate>false</LinksUpToDate>
  <CharactersWithSpaces>3367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2022-07-22T02:42:10Z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