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868" w:rsidRPr="007F4820" w:rsidRDefault="006B0B38" w:rsidP="007F4820">
      <w:pPr>
        <w:jc w:val="center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高度控制测量过程有效性确认记录</w:t>
      </w:r>
    </w:p>
    <w:tbl>
      <w:tblPr>
        <w:tblW w:w="959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8"/>
        <w:gridCol w:w="305"/>
        <w:gridCol w:w="1258"/>
        <w:gridCol w:w="1381"/>
        <w:gridCol w:w="1384"/>
        <w:gridCol w:w="1344"/>
        <w:gridCol w:w="710"/>
        <w:gridCol w:w="2116"/>
      </w:tblGrid>
      <w:tr w:rsidR="005E2868" w:rsidRPr="00685CD7" w:rsidTr="00DF30B3">
        <w:tc>
          <w:tcPr>
            <w:tcW w:w="1403" w:type="dxa"/>
            <w:gridSpan w:val="2"/>
            <w:vAlign w:val="center"/>
          </w:tcPr>
          <w:p w:rsidR="005E2868" w:rsidRPr="00685CD7" w:rsidRDefault="006B0B38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685CD7">
              <w:rPr>
                <w:rFonts w:ascii="宋体" w:hAnsi="宋体" w:cs="宋体" w:hint="eastAsia"/>
                <w:kern w:val="0"/>
                <w:sz w:val="24"/>
                <w:szCs w:val="24"/>
              </w:rPr>
              <w:t>测量过程编号</w:t>
            </w:r>
          </w:p>
        </w:tc>
        <w:tc>
          <w:tcPr>
            <w:tcW w:w="1258" w:type="dxa"/>
            <w:vAlign w:val="center"/>
          </w:tcPr>
          <w:p w:rsidR="005E2868" w:rsidRPr="00685CD7" w:rsidRDefault="00687C06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381" w:type="dxa"/>
            <w:vAlign w:val="center"/>
          </w:tcPr>
          <w:p w:rsidR="005E2868" w:rsidRPr="00685CD7" w:rsidRDefault="006B0B38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685CD7">
              <w:rPr>
                <w:rFonts w:ascii="宋体" w:hAnsi="宋体" w:cs="宋体" w:hint="eastAsia"/>
                <w:kern w:val="0"/>
                <w:sz w:val="24"/>
                <w:szCs w:val="24"/>
              </w:rPr>
              <w:t>测量过程名称</w:t>
            </w:r>
          </w:p>
        </w:tc>
        <w:tc>
          <w:tcPr>
            <w:tcW w:w="1384" w:type="dxa"/>
            <w:vAlign w:val="center"/>
          </w:tcPr>
          <w:p w:rsidR="005E2868" w:rsidRPr="00685CD7" w:rsidRDefault="00DF30B3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C540D">
              <w:rPr>
                <w:rFonts w:hint="eastAsia"/>
              </w:rPr>
              <w:t>单相费控智能电能表误差检测</w:t>
            </w:r>
          </w:p>
        </w:tc>
        <w:tc>
          <w:tcPr>
            <w:tcW w:w="2054" w:type="dxa"/>
            <w:gridSpan w:val="2"/>
            <w:vAlign w:val="center"/>
          </w:tcPr>
          <w:p w:rsidR="005E2868" w:rsidRPr="00685CD7" w:rsidRDefault="006B0B38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685CD7">
              <w:rPr>
                <w:rFonts w:ascii="宋体" w:hAnsi="宋体" w:cs="宋体" w:hint="eastAsia"/>
                <w:kern w:val="0"/>
                <w:sz w:val="24"/>
                <w:szCs w:val="24"/>
              </w:rPr>
              <w:t>测量过程规范编号</w:t>
            </w:r>
          </w:p>
        </w:tc>
        <w:tc>
          <w:tcPr>
            <w:tcW w:w="2116" w:type="dxa"/>
            <w:vAlign w:val="center"/>
          </w:tcPr>
          <w:p w:rsidR="005E2868" w:rsidRPr="00687C06" w:rsidRDefault="00687C06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687C06">
              <w:rPr>
                <w:rFonts w:ascii="宋体"/>
                <w:kern w:val="0"/>
                <w:sz w:val="24"/>
                <w:szCs w:val="24"/>
              </w:rPr>
              <w:t>DAN/QR-JL-GC04</w:t>
            </w:r>
          </w:p>
        </w:tc>
      </w:tr>
      <w:tr w:rsidR="005E2868" w:rsidRPr="00685CD7" w:rsidTr="00DF30B3">
        <w:tc>
          <w:tcPr>
            <w:tcW w:w="1403" w:type="dxa"/>
            <w:gridSpan w:val="2"/>
            <w:vAlign w:val="center"/>
          </w:tcPr>
          <w:p w:rsidR="005E2868" w:rsidRPr="00685CD7" w:rsidRDefault="006B0B38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685CD7">
              <w:rPr>
                <w:rFonts w:ascii="宋体" w:hAnsi="宋体" w:cs="宋体" w:hint="eastAsia"/>
                <w:kern w:val="0"/>
                <w:sz w:val="24"/>
                <w:szCs w:val="24"/>
              </w:rPr>
              <w:t>所在部门</w:t>
            </w:r>
          </w:p>
        </w:tc>
        <w:tc>
          <w:tcPr>
            <w:tcW w:w="1258" w:type="dxa"/>
            <w:vAlign w:val="center"/>
          </w:tcPr>
          <w:p w:rsidR="005E2868" w:rsidRPr="00685CD7" w:rsidRDefault="00843512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品管</w:t>
            </w:r>
            <w:r w:rsidR="006B0B38" w:rsidRPr="00685CD7">
              <w:rPr>
                <w:rFonts w:ascii="宋体" w:hAnsi="宋体" w:cs="宋体" w:hint="eastAsia"/>
                <w:kern w:val="0"/>
                <w:sz w:val="24"/>
                <w:szCs w:val="24"/>
              </w:rPr>
              <w:t>部</w:t>
            </w:r>
          </w:p>
        </w:tc>
        <w:tc>
          <w:tcPr>
            <w:tcW w:w="1381" w:type="dxa"/>
            <w:vAlign w:val="center"/>
          </w:tcPr>
          <w:p w:rsidR="005E2868" w:rsidRPr="00685CD7" w:rsidRDefault="006B0B38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685CD7">
              <w:rPr>
                <w:rFonts w:ascii="宋体" w:hAnsi="宋体" w:cs="宋体" w:hint="eastAsia"/>
                <w:kern w:val="0"/>
                <w:sz w:val="24"/>
                <w:szCs w:val="24"/>
              </w:rPr>
              <w:t>测量项目</w:t>
            </w:r>
          </w:p>
        </w:tc>
        <w:tc>
          <w:tcPr>
            <w:tcW w:w="1384" w:type="dxa"/>
            <w:vAlign w:val="center"/>
          </w:tcPr>
          <w:p w:rsidR="005E2868" w:rsidRPr="00685CD7" w:rsidRDefault="0084351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检定误差</w:t>
            </w:r>
          </w:p>
        </w:tc>
        <w:tc>
          <w:tcPr>
            <w:tcW w:w="2054" w:type="dxa"/>
            <w:gridSpan w:val="2"/>
            <w:vAlign w:val="center"/>
          </w:tcPr>
          <w:p w:rsidR="005E2868" w:rsidRPr="00685CD7" w:rsidRDefault="006B0B38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685CD7">
              <w:rPr>
                <w:rFonts w:ascii="宋体" w:hAnsi="宋体" w:cs="宋体" w:hint="eastAsia"/>
                <w:kern w:val="0"/>
                <w:sz w:val="24"/>
                <w:szCs w:val="24"/>
              </w:rPr>
              <w:t>控制程度</w:t>
            </w:r>
          </w:p>
        </w:tc>
        <w:tc>
          <w:tcPr>
            <w:tcW w:w="2116" w:type="dxa"/>
            <w:vAlign w:val="center"/>
          </w:tcPr>
          <w:p w:rsidR="005E2868" w:rsidRPr="00685CD7" w:rsidRDefault="006B0B38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685C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高度控制</w:t>
            </w:r>
          </w:p>
        </w:tc>
      </w:tr>
      <w:tr w:rsidR="005E2868" w:rsidRPr="00685CD7">
        <w:tc>
          <w:tcPr>
            <w:tcW w:w="9596" w:type="dxa"/>
            <w:gridSpan w:val="8"/>
          </w:tcPr>
          <w:p w:rsidR="005E2868" w:rsidRPr="00685CD7" w:rsidRDefault="006B0B38">
            <w:pPr>
              <w:rPr>
                <w:sz w:val="24"/>
                <w:szCs w:val="24"/>
              </w:rPr>
            </w:pPr>
            <w:r w:rsidRPr="00685CD7">
              <w:rPr>
                <w:rFonts w:ascii="宋体" w:hAnsi="宋体" w:cs="宋体" w:hint="eastAsia"/>
                <w:kern w:val="0"/>
                <w:sz w:val="24"/>
                <w:szCs w:val="24"/>
              </w:rPr>
              <w:t>测量过程要素概述：取准确度较稳定的</w:t>
            </w:r>
            <w:r w:rsidR="007F4820" w:rsidRPr="00685CD7">
              <w:rPr>
                <w:rFonts w:ascii="宋体" w:hAnsi="宋体" w:cs="宋体" w:hint="eastAsia"/>
                <w:kern w:val="0"/>
                <w:sz w:val="24"/>
                <w:szCs w:val="24"/>
              </w:rPr>
              <w:t>单相电能表</w:t>
            </w:r>
            <w:r w:rsidRPr="00685CD7">
              <w:rPr>
                <w:rFonts w:ascii="宋体" w:hAnsi="宋体" w:cs="宋体" w:hint="eastAsia"/>
                <w:kern w:val="0"/>
                <w:sz w:val="24"/>
                <w:szCs w:val="24"/>
              </w:rPr>
              <w:t>进行准确度测量，要求</w:t>
            </w:r>
            <w:r w:rsidRPr="00685CD7">
              <w:rPr>
                <w:rFonts w:hint="eastAsia"/>
                <w:sz w:val="24"/>
                <w:szCs w:val="24"/>
              </w:rPr>
              <w:t>±</w:t>
            </w:r>
            <w:r w:rsidR="00C6476F" w:rsidRPr="00685CD7">
              <w:rPr>
                <w:rFonts w:hint="eastAsia"/>
                <w:sz w:val="24"/>
                <w:szCs w:val="24"/>
              </w:rPr>
              <w:t>1</w:t>
            </w:r>
            <w:r w:rsidRPr="00685CD7">
              <w:rPr>
                <w:rFonts w:hint="eastAsia"/>
                <w:sz w:val="24"/>
                <w:szCs w:val="24"/>
              </w:rPr>
              <w:t>%</w:t>
            </w:r>
            <w:r w:rsidRPr="00685CD7">
              <w:rPr>
                <w:rFonts w:hint="eastAsia"/>
                <w:sz w:val="24"/>
                <w:szCs w:val="24"/>
              </w:rPr>
              <w:t>。</w:t>
            </w:r>
          </w:p>
          <w:p w:rsidR="005E2868" w:rsidRPr="00685CD7" w:rsidRDefault="006B0B38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85CD7">
              <w:rPr>
                <w:rFonts w:ascii="宋体" w:hAnsi="宋体" w:cs="宋体" w:hint="eastAsia"/>
                <w:kern w:val="0"/>
                <w:sz w:val="24"/>
                <w:szCs w:val="24"/>
              </w:rPr>
              <w:t>测量设备：单相电能表检定装置</w:t>
            </w:r>
          </w:p>
          <w:p w:rsidR="005E2868" w:rsidRPr="00685CD7" w:rsidRDefault="006B0B38">
            <w:pPr>
              <w:rPr>
                <w:rFonts w:ascii="宋体"/>
                <w:kern w:val="0"/>
                <w:sz w:val="24"/>
                <w:szCs w:val="24"/>
              </w:rPr>
            </w:pPr>
            <w:r w:rsidRPr="00685CD7">
              <w:rPr>
                <w:rFonts w:ascii="宋体" w:hAnsi="宋体" w:cs="宋体" w:hint="eastAsia"/>
                <w:kern w:val="0"/>
                <w:sz w:val="24"/>
                <w:szCs w:val="24"/>
              </w:rPr>
              <w:t>测量方法：准</w:t>
            </w:r>
            <w:r w:rsidR="008370B5">
              <w:rPr>
                <w:rFonts w:ascii="宋体" w:hAnsi="宋体" w:cs="宋体" w:hint="eastAsia"/>
                <w:kern w:val="0"/>
                <w:sz w:val="24"/>
                <w:szCs w:val="24"/>
              </w:rPr>
              <w:t>确</w:t>
            </w:r>
            <w:r w:rsidRPr="00685CD7">
              <w:rPr>
                <w:rFonts w:ascii="宋体" w:hAnsi="宋体" w:cs="宋体" w:hint="eastAsia"/>
                <w:kern w:val="0"/>
                <w:sz w:val="24"/>
                <w:szCs w:val="24"/>
              </w:rPr>
              <w:t>度测量采用装置直接读数法并记录。</w:t>
            </w:r>
          </w:p>
          <w:p w:rsidR="005E2868" w:rsidRPr="00685CD7" w:rsidRDefault="006B0B38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685CD7">
              <w:rPr>
                <w:rFonts w:ascii="宋体" w:hAnsi="宋体" w:cs="宋体" w:hint="eastAsia"/>
                <w:kern w:val="0"/>
                <w:sz w:val="24"/>
                <w:szCs w:val="24"/>
              </w:rPr>
              <w:t>环境条件：温度（23±2）℃，湿度（</w:t>
            </w:r>
            <w:r w:rsidR="006B2931">
              <w:rPr>
                <w:rFonts w:ascii="宋体" w:hAnsi="宋体" w:cs="宋体"/>
                <w:kern w:val="0"/>
                <w:sz w:val="24"/>
                <w:szCs w:val="24"/>
              </w:rPr>
              <w:t>60</w:t>
            </w:r>
            <w:r w:rsidR="006B2931">
              <w:rPr>
                <w:rFonts w:ascii="宋体" w:hAnsi="宋体" w:cs="宋体" w:hint="eastAsia"/>
                <w:kern w:val="0"/>
                <w:sz w:val="24"/>
                <w:szCs w:val="24"/>
              </w:rPr>
              <w:t>±</w:t>
            </w:r>
            <w:r w:rsidR="006B2931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 w:rsidRPr="00685CD7">
              <w:rPr>
                <w:rFonts w:ascii="宋体" w:hAnsi="宋体" w:cs="宋体" w:hint="eastAsia"/>
                <w:kern w:val="0"/>
                <w:sz w:val="24"/>
                <w:szCs w:val="24"/>
              </w:rPr>
              <w:t>5）</w:t>
            </w:r>
            <w:r w:rsidR="007F4820" w:rsidRPr="00685CD7">
              <w:rPr>
                <w:rFonts w:ascii="宋体" w:hAnsi="宋体" w:cs="宋体" w:hint="eastAsia"/>
                <w:kern w:val="0"/>
                <w:sz w:val="24"/>
                <w:szCs w:val="24"/>
              </w:rPr>
              <w:t>%</w:t>
            </w:r>
            <w:r w:rsidRPr="00685CD7">
              <w:rPr>
                <w:rFonts w:ascii="宋体" w:hAnsi="宋体" w:cs="宋体" w:hint="eastAsia"/>
                <w:kern w:val="0"/>
                <w:sz w:val="24"/>
                <w:szCs w:val="24"/>
              </w:rPr>
              <w:t>RH。</w:t>
            </w:r>
          </w:p>
          <w:p w:rsidR="005E2868" w:rsidRPr="00685CD7" w:rsidRDefault="006B0B38">
            <w:pPr>
              <w:rPr>
                <w:rFonts w:ascii="宋体"/>
                <w:kern w:val="0"/>
                <w:sz w:val="24"/>
                <w:szCs w:val="24"/>
              </w:rPr>
            </w:pPr>
            <w:r w:rsidRPr="00685CD7">
              <w:rPr>
                <w:rFonts w:ascii="宋体" w:hAnsi="宋体" w:cs="宋体" w:hint="eastAsia"/>
                <w:kern w:val="0"/>
                <w:sz w:val="24"/>
                <w:szCs w:val="24"/>
              </w:rPr>
              <w:t>操作者技能：</w:t>
            </w:r>
            <w:r w:rsidRPr="00685C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设备操作人员持有计量检定员证上岗，有两年以上经验。</w:t>
            </w:r>
          </w:p>
          <w:p w:rsidR="005E2868" w:rsidRPr="00685CD7" w:rsidRDefault="006B0B38">
            <w:pPr>
              <w:rPr>
                <w:rFonts w:ascii="宋体"/>
                <w:kern w:val="0"/>
                <w:sz w:val="24"/>
                <w:szCs w:val="24"/>
              </w:rPr>
            </w:pPr>
            <w:r w:rsidRPr="00685CD7">
              <w:rPr>
                <w:rFonts w:ascii="宋体" w:hAnsi="宋体" w:cs="宋体" w:hint="eastAsia"/>
                <w:kern w:val="0"/>
                <w:sz w:val="24"/>
                <w:szCs w:val="24"/>
              </w:rPr>
              <w:t>其他影响量：无</w:t>
            </w:r>
          </w:p>
        </w:tc>
      </w:tr>
      <w:tr w:rsidR="005E2868" w:rsidRPr="00685CD7">
        <w:trPr>
          <w:trHeight w:val="2976"/>
        </w:trPr>
        <w:tc>
          <w:tcPr>
            <w:tcW w:w="9596" w:type="dxa"/>
            <w:gridSpan w:val="8"/>
          </w:tcPr>
          <w:p w:rsidR="005E2868" w:rsidRPr="00685CD7" w:rsidRDefault="006B0B38">
            <w:pPr>
              <w:rPr>
                <w:rFonts w:ascii="宋体"/>
                <w:kern w:val="0"/>
                <w:sz w:val="24"/>
                <w:szCs w:val="24"/>
              </w:rPr>
            </w:pPr>
            <w:r w:rsidRPr="00685CD7">
              <w:rPr>
                <w:rFonts w:ascii="宋体" w:hAnsi="宋体" w:cs="宋体" w:hint="eastAsia"/>
                <w:kern w:val="0"/>
                <w:sz w:val="24"/>
                <w:szCs w:val="24"/>
              </w:rPr>
              <w:t>有效性确认记录</w:t>
            </w:r>
            <w:r w:rsidRPr="00685CD7">
              <w:rPr>
                <w:rFonts w:ascii="宋体" w:hAnsi="宋体" w:cs="宋体"/>
                <w:kern w:val="0"/>
                <w:sz w:val="24"/>
                <w:szCs w:val="24"/>
              </w:rPr>
              <w:t>:</w:t>
            </w:r>
          </w:p>
          <w:p w:rsidR="005E2868" w:rsidRPr="00685CD7" w:rsidRDefault="006B0B38" w:rsidP="00685CD7">
            <w:pPr>
              <w:ind w:firstLineChars="200" w:firstLine="480"/>
              <w:rPr>
                <w:rFonts w:ascii="宋体"/>
                <w:kern w:val="0"/>
                <w:sz w:val="24"/>
                <w:szCs w:val="24"/>
              </w:rPr>
            </w:pPr>
            <w:r w:rsidRPr="00685CD7">
              <w:rPr>
                <w:rFonts w:ascii="宋体" w:hAnsi="宋体" w:cs="宋体" w:hint="eastAsia"/>
                <w:kern w:val="0"/>
                <w:sz w:val="24"/>
                <w:szCs w:val="24"/>
              </w:rPr>
              <w:t>用单相电能表检定装置对</w:t>
            </w:r>
            <w:r w:rsidR="007F4820" w:rsidRPr="00685CD7">
              <w:rPr>
                <w:rFonts w:ascii="宋体" w:hAnsi="宋体" w:cs="宋体" w:hint="eastAsia"/>
                <w:kern w:val="0"/>
                <w:sz w:val="24"/>
                <w:szCs w:val="24"/>
              </w:rPr>
              <w:t>准确度相对稳定的单相电能表</w:t>
            </w:r>
            <w:r w:rsidRPr="00685CD7">
              <w:rPr>
                <w:rFonts w:ascii="宋体" w:hAnsi="宋体" w:cs="宋体" w:hint="eastAsia"/>
                <w:kern w:val="0"/>
                <w:sz w:val="24"/>
                <w:szCs w:val="24"/>
              </w:rPr>
              <w:t>进行测量，对测量过程的有效性进行确认：</w:t>
            </w:r>
          </w:p>
          <w:p w:rsidR="005E2868" w:rsidRPr="003A12D2" w:rsidRDefault="006B0B38" w:rsidP="00685CD7">
            <w:pPr>
              <w:widowControl/>
              <w:spacing w:line="360" w:lineRule="auto"/>
              <w:ind w:firstLineChars="200"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85CD7">
              <w:rPr>
                <w:rFonts w:ascii="宋体" w:hAnsi="宋体" w:cs="宋体"/>
                <w:kern w:val="0"/>
                <w:sz w:val="24"/>
                <w:szCs w:val="24"/>
              </w:rPr>
              <w:t>20</w:t>
            </w:r>
            <w:r w:rsidRPr="00685CD7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  <w:r w:rsidR="00843512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 w:rsidRPr="00685CD7"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 w:rsidR="00843512">
              <w:rPr>
                <w:rFonts w:ascii="宋体" w:hAnsi="宋体" w:cs="宋体"/>
                <w:kern w:val="0"/>
                <w:sz w:val="24"/>
                <w:szCs w:val="24"/>
              </w:rPr>
              <w:t>7</w:t>
            </w:r>
            <w:r w:rsidRPr="00685CD7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 w:rsidR="00C6476F" w:rsidRPr="00685CD7">
              <w:rPr>
                <w:rFonts w:ascii="宋体" w:hAnsi="宋体" w:cs="宋体" w:hint="eastAsia"/>
                <w:kern w:val="0"/>
                <w:sz w:val="24"/>
                <w:szCs w:val="24"/>
              </w:rPr>
              <w:t>16</w:t>
            </w:r>
            <w:r w:rsidRPr="00685CD7">
              <w:rPr>
                <w:rFonts w:ascii="宋体" w:hAnsi="宋体" w:cs="宋体" w:hint="eastAsia"/>
                <w:kern w:val="0"/>
                <w:sz w:val="24"/>
                <w:szCs w:val="24"/>
              </w:rPr>
              <w:t>日员工</w:t>
            </w:r>
            <w:r w:rsidR="00843512">
              <w:rPr>
                <w:rFonts w:ascii="宋体" w:hAnsi="宋体" w:cs="宋体" w:hint="eastAsia"/>
                <w:kern w:val="0"/>
                <w:sz w:val="24"/>
                <w:szCs w:val="24"/>
              </w:rPr>
              <w:t>徐金生</w:t>
            </w:r>
            <w:r w:rsidRPr="003A12D2">
              <w:rPr>
                <w:rFonts w:ascii="宋体" w:hAnsi="宋体" w:cs="宋体" w:hint="eastAsia"/>
                <w:kern w:val="0"/>
                <w:sz w:val="24"/>
                <w:szCs w:val="24"/>
              </w:rPr>
              <w:t>用检定装置对准确度相对稳定的单相电能表进行</w:t>
            </w:r>
            <w:r w:rsidR="00843512">
              <w:rPr>
                <w:rFonts w:ascii="宋体" w:hAnsi="宋体" w:cs="宋体" w:hint="eastAsia"/>
                <w:kern w:val="0"/>
                <w:sz w:val="24"/>
                <w:szCs w:val="24"/>
              </w:rPr>
              <w:t>I=</w:t>
            </w:r>
            <w:r w:rsidRPr="003A12D2">
              <w:rPr>
                <w:rFonts w:ascii="宋体" w:hAnsi="宋体" w:cs="宋体" w:hint="eastAsia"/>
                <w:kern w:val="0"/>
                <w:sz w:val="24"/>
                <w:szCs w:val="24"/>
              </w:rPr>
              <w:t>100Ib cosφ1.0二次误差测量，平均误差为</w:t>
            </w:r>
            <w:r w:rsidRPr="003A12D2">
              <w:rPr>
                <w:rFonts w:ascii="宋体" w:hAnsi="宋体" w:cs="宋体"/>
                <w:kern w:val="0"/>
                <w:sz w:val="24"/>
                <w:szCs w:val="24"/>
              </w:rPr>
              <w:t>0.</w:t>
            </w:r>
            <w:r w:rsidRPr="003A12D2"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  <w:r w:rsidR="00C6476F" w:rsidRPr="003A12D2"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  <w:r w:rsidR="00843512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  <w:r w:rsidRPr="003A12D2">
              <w:rPr>
                <w:rFonts w:ascii="宋体" w:hAnsi="宋体" w:cs="宋体" w:hint="eastAsia"/>
                <w:kern w:val="0"/>
                <w:sz w:val="24"/>
                <w:szCs w:val="24"/>
              </w:rPr>
              <w:t>%。</w:t>
            </w:r>
          </w:p>
          <w:p w:rsidR="005E2868" w:rsidRPr="00685CD7" w:rsidRDefault="006B0B38" w:rsidP="00685CD7">
            <w:pPr>
              <w:widowControl/>
              <w:spacing w:line="360" w:lineRule="auto"/>
              <w:ind w:firstLineChars="200"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12D2">
              <w:rPr>
                <w:rFonts w:ascii="宋体" w:hAnsi="宋体" w:cs="宋体"/>
                <w:kern w:val="0"/>
                <w:sz w:val="24"/>
                <w:szCs w:val="24"/>
              </w:rPr>
              <w:t>20</w:t>
            </w:r>
            <w:r w:rsidRPr="003A12D2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  <w:r w:rsidR="00843512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 w:rsidRPr="003A12D2"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 w:rsidR="00843512">
              <w:rPr>
                <w:rFonts w:ascii="宋体" w:hAnsi="宋体" w:cs="宋体"/>
                <w:kern w:val="0"/>
                <w:sz w:val="24"/>
                <w:szCs w:val="24"/>
              </w:rPr>
              <w:t>7</w:t>
            </w:r>
            <w:r w:rsidRPr="003A12D2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 w:rsidR="00843512">
              <w:rPr>
                <w:rFonts w:ascii="宋体" w:hAnsi="宋体" w:cs="宋体"/>
                <w:kern w:val="0"/>
                <w:sz w:val="24"/>
                <w:szCs w:val="24"/>
              </w:rPr>
              <w:t>17</w:t>
            </w:r>
            <w:r w:rsidRPr="003A12D2">
              <w:rPr>
                <w:rFonts w:ascii="宋体" w:hAnsi="宋体" w:cs="宋体" w:hint="eastAsia"/>
                <w:kern w:val="0"/>
                <w:sz w:val="24"/>
                <w:szCs w:val="24"/>
              </w:rPr>
              <w:t>日员工</w:t>
            </w:r>
            <w:r w:rsidR="00843512">
              <w:rPr>
                <w:rFonts w:ascii="宋体" w:hAnsi="宋体" w:cs="宋体" w:hint="eastAsia"/>
                <w:kern w:val="0"/>
                <w:sz w:val="24"/>
                <w:szCs w:val="24"/>
              </w:rPr>
              <w:t>杨晓军</w:t>
            </w:r>
            <w:r w:rsidRPr="003A12D2">
              <w:rPr>
                <w:rFonts w:ascii="宋体" w:hAnsi="宋体" w:cs="宋体" w:hint="eastAsia"/>
                <w:kern w:val="0"/>
                <w:sz w:val="24"/>
                <w:szCs w:val="24"/>
              </w:rPr>
              <w:t>用检定</w:t>
            </w:r>
            <w:r w:rsidRPr="00685CD7">
              <w:rPr>
                <w:rFonts w:ascii="宋体" w:hAnsi="宋体" w:cs="宋体" w:hint="eastAsia"/>
                <w:kern w:val="0"/>
                <w:sz w:val="24"/>
                <w:szCs w:val="24"/>
              </w:rPr>
              <w:t>装置对准确度相对稳定的单相电能表进行</w:t>
            </w:r>
            <w:r w:rsidR="00843512">
              <w:rPr>
                <w:rFonts w:ascii="宋体" w:hAnsi="宋体" w:cs="宋体" w:hint="eastAsia"/>
                <w:kern w:val="0"/>
                <w:sz w:val="24"/>
                <w:szCs w:val="24"/>
              </w:rPr>
              <w:t>I=</w:t>
            </w:r>
            <w:r w:rsidRPr="00685CD7">
              <w:rPr>
                <w:rFonts w:ascii="宋体" w:hAnsi="宋体" w:cs="宋体" w:hint="eastAsia"/>
                <w:kern w:val="0"/>
                <w:sz w:val="24"/>
                <w:szCs w:val="24"/>
              </w:rPr>
              <w:t>100Ib cosφ1.0二次误差测量，平均误差为</w:t>
            </w:r>
            <w:r w:rsidRPr="00685CD7">
              <w:rPr>
                <w:rFonts w:ascii="宋体" w:hAnsi="宋体" w:cs="宋体"/>
                <w:kern w:val="0"/>
                <w:sz w:val="24"/>
                <w:szCs w:val="24"/>
              </w:rPr>
              <w:t>0.</w:t>
            </w:r>
            <w:r w:rsidRPr="00685CD7"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  <w:r w:rsidR="00C6476F" w:rsidRPr="00685CD7"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  <w:r w:rsidR="00843512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  <w:r w:rsidRPr="00685CD7">
              <w:rPr>
                <w:rFonts w:ascii="宋体" w:hAnsi="宋体" w:cs="宋体" w:hint="eastAsia"/>
                <w:kern w:val="0"/>
                <w:sz w:val="24"/>
                <w:szCs w:val="24"/>
              </w:rPr>
              <w:t>%。</w:t>
            </w:r>
          </w:p>
          <w:p w:rsidR="005E2868" w:rsidRPr="00685CD7" w:rsidRDefault="005E2868" w:rsidP="00685CD7">
            <w:pPr>
              <w:widowControl/>
              <w:spacing w:line="360" w:lineRule="auto"/>
              <w:ind w:firstLineChars="200"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5E2868" w:rsidRPr="00685CD7" w:rsidRDefault="006B0B38" w:rsidP="00685CD7">
            <w:pPr>
              <w:widowControl/>
              <w:spacing w:line="360" w:lineRule="auto"/>
              <w:ind w:firstLineChars="200" w:firstLine="480"/>
              <w:rPr>
                <w:rFonts w:ascii="宋体"/>
                <w:kern w:val="0"/>
                <w:sz w:val="24"/>
                <w:szCs w:val="24"/>
              </w:rPr>
            </w:pPr>
            <w:r w:rsidRPr="00685CD7">
              <w:rPr>
                <w:rFonts w:ascii="宋体" w:hAnsi="宋体" w:cs="宋体" w:hint="eastAsia"/>
                <w:kern w:val="0"/>
                <w:sz w:val="24"/>
                <w:szCs w:val="24"/>
              </w:rPr>
              <w:t>公司的</w:t>
            </w:r>
            <w:r w:rsidR="007F4820" w:rsidRPr="00685CD7">
              <w:rPr>
                <w:rFonts w:ascii="宋体" w:hAnsi="宋体" w:cs="宋体" w:hint="eastAsia"/>
                <w:kern w:val="0"/>
                <w:sz w:val="24"/>
                <w:szCs w:val="24"/>
              </w:rPr>
              <w:t>单相电能表检验误差</w:t>
            </w:r>
            <w:r w:rsidRPr="00685CD7">
              <w:rPr>
                <w:rFonts w:ascii="宋体" w:hAnsi="宋体" w:cs="宋体" w:hint="eastAsia"/>
                <w:kern w:val="0"/>
                <w:sz w:val="24"/>
                <w:szCs w:val="24"/>
              </w:rPr>
              <w:t>过程的不确定为</w:t>
            </w:r>
            <w:r w:rsidRPr="00685CD7">
              <w:rPr>
                <w:rFonts w:ascii="宋体" w:hAnsi="宋体" w:cs="宋体"/>
                <w:i/>
                <w:kern w:val="0"/>
                <w:sz w:val="24"/>
                <w:szCs w:val="24"/>
              </w:rPr>
              <w:t>U</w:t>
            </w:r>
            <w:r w:rsidRPr="00685CD7">
              <w:rPr>
                <w:rFonts w:ascii="宋体" w:hAnsi="宋体" w:cs="宋体"/>
                <w:kern w:val="0"/>
                <w:sz w:val="24"/>
                <w:szCs w:val="24"/>
              </w:rPr>
              <w:t>=0.</w:t>
            </w:r>
            <w:r w:rsidRPr="00685CD7">
              <w:rPr>
                <w:rFonts w:ascii="宋体" w:hAnsi="宋体" w:cs="宋体" w:hint="eastAsia"/>
                <w:kern w:val="0"/>
                <w:sz w:val="24"/>
                <w:szCs w:val="24"/>
              </w:rPr>
              <w:t>118%，</w:t>
            </w:r>
            <w:r w:rsidRPr="00685CD7">
              <w:rPr>
                <w:rFonts w:ascii="宋体" w:hAnsi="宋体" w:cs="宋体"/>
                <w:i/>
                <w:kern w:val="0"/>
                <w:sz w:val="24"/>
                <w:szCs w:val="24"/>
              </w:rPr>
              <w:t>k</w:t>
            </w:r>
            <w:r w:rsidRPr="00685CD7">
              <w:rPr>
                <w:rFonts w:ascii="宋体" w:hAnsi="宋体" w:cs="宋体"/>
                <w:kern w:val="0"/>
                <w:sz w:val="24"/>
                <w:szCs w:val="24"/>
              </w:rPr>
              <w:t>=2</w:t>
            </w:r>
          </w:p>
          <w:p w:rsidR="005E2868" w:rsidRPr="00685CD7" w:rsidRDefault="006B0B38" w:rsidP="00685CD7">
            <w:pPr>
              <w:widowControl/>
              <w:spacing w:line="360" w:lineRule="auto"/>
              <w:ind w:firstLineChars="200" w:firstLine="480"/>
              <w:rPr>
                <w:rFonts w:ascii="宋体"/>
                <w:color w:val="FF0000"/>
                <w:kern w:val="0"/>
                <w:sz w:val="24"/>
                <w:szCs w:val="24"/>
              </w:rPr>
            </w:pPr>
            <w:r w:rsidRPr="00685CD7">
              <w:rPr>
                <w:rFonts w:ascii="宋体" w:hAnsi="宋体" w:cs="宋体"/>
                <w:kern w:val="0"/>
                <w:sz w:val="24"/>
                <w:szCs w:val="24"/>
              </w:rPr>
              <w:t>E=</w:t>
            </w:r>
            <w:r w:rsidRPr="00685CD7">
              <w:rPr>
                <w:rFonts w:ascii="宋体" w:hAnsi="宋体" w:cs="宋体" w:hint="eastAsia"/>
                <w:color w:val="FF0000"/>
                <w:position w:val="-28"/>
                <w:sz w:val="24"/>
                <w:szCs w:val="24"/>
              </w:rPr>
              <w:object w:dxaOrig="830" w:dyaOrig="7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35.5pt" o:ole="">
                  <v:imagedata r:id="rId7" o:title=""/>
                </v:shape>
                <o:OLEObject Type="Embed" ProgID="Msxml2.SAXXMLReader.5.0" ShapeID="_x0000_i1025" DrawAspect="Content" ObjectID="_1717593130" r:id="rId8"/>
              </w:object>
            </w:r>
            <w:r w:rsidRPr="00685CD7">
              <w:rPr>
                <w:rFonts w:ascii="宋体" w:hAnsi="宋体" w:cs="宋体"/>
                <w:kern w:val="0"/>
                <w:sz w:val="24"/>
                <w:szCs w:val="24"/>
              </w:rPr>
              <w:t>=0.</w:t>
            </w:r>
            <w:r w:rsidRPr="00685CD7"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  <w:r w:rsidR="00843512"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  <w:r w:rsidRPr="00685CD7">
              <w:rPr>
                <w:rFonts w:ascii="宋体" w:hAnsi="宋体" w:cs="宋体" w:hint="eastAsia"/>
                <w:kern w:val="0"/>
                <w:sz w:val="24"/>
                <w:szCs w:val="24"/>
              </w:rPr>
              <w:t>＜</w:t>
            </w:r>
            <w:r w:rsidRPr="00685CD7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  <w:p w:rsidR="005E2868" w:rsidRPr="00685CD7" w:rsidRDefault="006B0B38" w:rsidP="00685CD7">
            <w:pPr>
              <w:widowControl/>
              <w:spacing w:line="360" w:lineRule="auto"/>
              <w:ind w:firstLineChars="200" w:firstLine="480"/>
              <w:rPr>
                <w:rFonts w:ascii="宋体"/>
                <w:kern w:val="0"/>
                <w:sz w:val="24"/>
                <w:szCs w:val="24"/>
              </w:rPr>
            </w:pPr>
            <w:r w:rsidRPr="00685CD7">
              <w:rPr>
                <w:rFonts w:ascii="宋体" w:hAnsi="宋体" w:cs="宋体" w:hint="eastAsia"/>
                <w:kern w:val="0"/>
                <w:sz w:val="24"/>
                <w:szCs w:val="24"/>
              </w:rPr>
              <w:t>当</w:t>
            </w:r>
            <w:r w:rsidRPr="00685CD7">
              <w:rPr>
                <w:rFonts w:ascii="宋体" w:hAnsi="宋体" w:cs="宋体"/>
                <w:kern w:val="0"/>
                <w:sz w:val="24"/>
                <w:szCs w:val="24"/>
              </w:rPr>
              <w:t>E</w:t>
            </w:r>
            <w:r w:rsidRPr="00685CD7">
              <w:rPr>
                <w:rFonts w:ascii="宋体" w:hAnsi="宋体" w:cs="宋体" w:hint="eastAsia"/>
                <w:kern w:val="0"/>
                <w:sz w:val="24"/>
                <w:szCs w:val="24"/>
              </w:rPr>
              <w:t>≤</w:t>
            </w:r>
            <w:r w:rsidRPr="00685CD7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 w:rsidRPr="00685CD7">
              <w:rPr>
                <w:rFonts w:ascii="宋体" w:hAnsi="宋体" w:cs="宋体" w:hint="eastAsia"/>
                <w:kern w:val="0"/>
                <w:sz w:val="24"/>
                <w:szCs w:val="24"/>
              </w:rPr>
              <w:t>时，此测量过程有效。</w:t>
            </w:r>
          </w:p>
          <w:p w:rsidR="005E2868" w:rsidRPr="00685CD7" w:rsidRDefault="00B417F6" w:rsidP="00685CD7">
            <w:pPr>
              <w:widowControl/>
              <w:spacing w:line="360" w:lineRule="auto"/>
              <w:ind w:firstLineChars="200" w:firstLine="480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noProof/>
                <w:kern w:val="0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1057910</wp:posOffset>
                  </wp:positionH>
                  <wp:positionV relativeFrom="paragraph">
                    <wp:posOffset>163830</wp:posOffset>
                  </wp:positionV>
                  <wp:extent cx="432435" cy="311150"/>
                  <wp:effectExtent l="19050" t="0" r="5715" b="0"/>
                  <wp:wrapNone/>
                  <wp:docPr id="1" name="图片 0" descr="吴月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吴月.jp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435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E2868" w:rsidRPr="00685CD7" w:rsidRDefault="006B0B38" w:rsidP="00685CD7">
            <w:pPr>
              <w:ind w:firstLineChars="200" w:firstLine="480"/>
              <w:rPr>
                <w:rFonts w:ascii="宋体"/>
                <w:kern w:val="0"/>
                <w:sz w:val="24"/>
                <w:szCs w:val="24"/>
              </w:rPr>
            </w:pPr>
            <w:r w:rsidRPr="00685CD7">
              <w:rPr>
                <w:rFonts w:ascii="宋体" w:hAnsi="宋体" w:cs="宋体" w:hint="eastAsia"/>
                <w:kern w:val="0"/>
                <w:sz w:val="24"/>
                <w:szCs w:val="24"/>
              </w:rPr>
              <w:t>确认人员：</w:t>
            </w:r>
            <w:r w:rsidR="00B417F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                   </w:t>
            </w:r>
            <w:r w:rsidRPr="00685CD7">
              <w:rPr>
                <w:rFonts w:ascii="宋体" w:hAnsi="宋体" w:cs="宋体" w:hint="eastAsia"/>
                <w:kern w:val="0"/>
                <w:sz w:val="24"/>
                <w:szCs w:val="24"/>
              </w:rPr>
              <w:t>日期：</w:t>
            </w:r>
            <w:r w:rsidRPr="00685CD7">
              <w:rPr>
                <w:rFonts w:ascii="宋体" w:hAnsi="宋体" w:cs="宋体"/>
                <w:kern w:val="0"/>
                <w:sz w:val="24"/>
                <w:szCs w:val="24"/>
              </w:rPr>
              <w:t>20</w:t>
            </w:r>
            <w:r w:rsidRPr="00685CD7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  <w:r w:rsidR="00843512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 w:rsidRPr="00685CD7">
              <w:rPr>
                <w:rFonts w:ascii="宋体" w:hAnsi="宋体" w:cs="宋体" w:hint="eastAsia"/>
                <w:kern w:val="0"/>
                <w:sz w:val="24"/>
                <w:szCs w:val="24"/>
              </w:rPr>
              <w:t>.</w:t>
            </w:r>
            <w:r w:rsidR="00843512">
              <w:rPr>
                <w:rFonts w:ascii="宋体" w:hAnsi="宋体" w:cs="宋体"/>
                <w:kern w:val="0"/>
                <w:sz w:val="24"/>
                <w:szCs w:val="24"/>
              </w:rPr>
              <w:t>7</w:t>
            </w:r>
            <w:r w:rsidRPr="00685CD7">
              <w:rPr>
                <w:rFonts w:ascii="宋体" w:hAnsi="宋体" w:cs="宋体" w:hint="eastAsia"/>
                <w:kern w:val="0"/>
                <w:sz w:val="24"/>
                <w:szCs w:val="24"/>
              </w:rPr>
              <w:t>.</w:t>
            </w:r>
            <w:r w:rsidR="00843512">
              <w:rPr>
                <w:rFonts w:ascii="宋体" w:hAnsi="宋体" w:cs="宋体"/>
                <w:kern w:val="0"/>
                <w:sz w:val="24"/>
                <w:szCs w:val="24"/>
              </w:rPr>
              <w:t>17</w:t>
            </w:r>
          </w:p>
        </w:tc>
      </w:tr>
      <w:tr w:rsidR="005E2868" w:rsidRPr="00685CD7">
        <w:tc>
          <w:tcPr>
            <w:tcW w:w="9596" w:type="dxa"/>
            <w:gridSpan w:val="8"/>
          </w:tcPr>
          <w:p w:rsidR="005E2868" w:rsidRPr="00685CD7" w:rsidRDefault="006B0B38">
            <w:pPr>
              <w:rPr>
                <w:rFonts w:ascii="宋体"/>
                <w:kern w:val="0"/>
                <w:sz w:val="24"/>
                <w:szCs w:val="24"/>
              </w:rPr>
            </w:pPr>
            <w:r w:rsidRPr="00685CD7">
              <w:rPr>
                <w:rFonts w:ascii="宋体" w:hAnsi="宋体" w:cs="宋体" w:hint="eastAsia"/>
                <w:kern w:val="0"/>
                <w:sz w:val="24"/>
                <w:szCs w:val="24"/>
              </w:rPr>
              <w:t>变更记录</w:t>
            </w:r>
            <w:r w:rsidRPr="00685CD7">
              <w:rPr>
                <w:rFonts w:ascii="宋体" w:hAnsi="宋体" w:cs="宋体"/>
                <w:kern w:val="0"/>
                <w:sz w:val="24"/>
                <w:szCs w:val="24"/>
              </w:rPr>
              <w:t>:</w:t>
            </w:r>
          </w:p>
          <w:p w:rsidR="005E2868" w:rsidRPr="00685CD7" w:rsidRDefault="005E2868">
            <w:pPr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5E2868" w:rsidRPr="00685CD7">
        <w:tc>
          <w:tcPr>
            <w:tcW w:w="1098" w:type="dxa"/>
          </w:tcPr>
          <w:p w:rsidR="005E2868" w:rsidRPr="00685CD7" w:rsidRDefault="006B0B38">
            <w:pPr>
              <w:rPr>
                <w:rFonts w:ascii="宋体"/>
                <w:kern w:val="0"/>
                <w:sz w:val="24"/>
                <w:szCs w:val="24"/>
              </w:rPr>
            </w:pPr>
            <w:r w:rsidRPr="00685CD7">
              <w:rPr>
                <w:rFonts w:ascii="宋体" w:hAnsi="宋体" w:cs="宋体" w:hint="eastAsia"/>
                <w:kern w:val="0"/>
                <w:sz w:val="24"/>
                <w:szCs w:val="24"/>
              </w:rPr>
              <w:t>日期</w:t>
            </w:r>
          </w:p>
        </w:tc>
        <w:tc>
          <w:tcPr>
            <w:tcW w:w="5672" w:type="dxa"/>
            <w:gridSpan w:val="5"/>
          </w:tcPr>
          <w:p w:rsidR="005E2868" w:rsidRPr="00685CD7" w:rsidRDefault="006B0B38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685CD7">
              <w:rPr>
                <w:rFonts w:ascii="宋体" w:hAnsi="宋体" w:cs="宋体" w:hint="eastAsia"/>
                <w:kern w:val="0"/>
                <w:sz w:val="24"/>
                <w:szCs w:val="24"/>
              </w:rPr>
              <w:t>变更内容</w:t>
            </w:r>
          </w:p>
        </w:tc>
        <w:tc>
          <w:tcPr>
            <w:tcW w:w="2826" w:type="dxa"/>
            <w:gridSpan w:val="2"/>
          </w:tcPr>
          <w:p w:rsidR="005E2868" w:rsidRPr="00685CD7" w:rsidRDefault="006B0B38" w:rsidP="00685CD7">
            <w:pPr>
              <w:ind w:firstLineChars="150" w:firstLine="360"/>
              <w:rPr>
                <w:rFonts w:ascii="宋体"/>
                <w:kern w:val="0"/>
                <w:sz w:val="24"/>
                <w:szCs w:val="24"/>
              </w:rPr>
            </w:pPr>
            <w:r w:rsidRPr="00685CD7">
              <w:rPr>
                <w:rFonts w:ascii="宋体" w:hAnsi="宋体" w:cs="宋体" w:hint="eastAsia"/>
                <w:kern w:val="0"/>
                <w:sz w:val="24"/>
                <w:szCs w:val="24"/>
              </w:rPr>
              <w:t>批准人</w:t>
            </w:r>
          </w:p>
        </w:tc>
      </w:tr>
      <w:tr w:rsidR="005E2868" w:rsidRPr="00685CD7">
        <w:tc>
          <w:tcPr>
            <w:tcW w:w="1098" w:type="dxa"/>
          </w:tcPr>
          <w:p w:rsidR="005E2868" w:rsidRPr="00685CD7" w:rsidRDefault="005E2868">
            <w:pPr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5672" w:type="dxa"/>
            <w:gridSpan w:val="5"/>
          </w:tcPr>
          <w:p w:rsidR="005E2868" w:rsidRPr="00685CD7" w:rsidRDefault="005E2868">
            <w:pPr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826" w:type="dxa"/>
            <w:gridSpan w:val="2"/>
          </w:tcPr>
          <w:p w:rsidR="005E2868" w:rsidRPr="00685CD7" w:rsidRDefault="005E2868">
            <w:pPr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5E2868" w:rsidRPr="00685CD7">
        <w:tc>
          <w:tcPr>
            <w:tcW w:w="1098" w:type="dxa"/>
          </w:tcPr>
          <w:p w:rsidR="005E2868" w:rsidRPr="00685CD7" w:rsidRDefault="005E2868">
            <w:pPr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5672" w:type="dxa"/>
            <w:gridSpan w:val="5"/>
          </w:tcPr>
          <w:p w:rsidR="005E2868" w:rsidRPr="00685CD7" w:rsidRDefault="005E2868">
            <w:pPr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826" w:type="dxa"/>
            <w:gridSpan w:val="2"/>
          </w:tcPr>
          <w:p w:rsidR="005E2868" w:rsidRPr="00685CD7" w:rsidRDefault="005E2868">
            <w:pPr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5E2868" w:rsidRPr="00685CD7">
        <w:tc>
          <w:tcPr>
            <w:tcW w:w="1098" w:type="dxa"/>
          </w:tcPr>
          <w:p w:rsidR="005E2868" w:rsidRPr="00685CD7" w:rsidRDefault="005E2868">
            <w:pPr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5672" w:type="dxa"/>
            <w:gridSpan w:val="5"/>
          </w:tcPr>
          <w:p w:rsidR="005E2868" w:rsidRPr="00685CD7" w:rsidRDefault="005E2868">
            <w:pPr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826" w:type="dxa"/>
            <w:gridSpan w:val="2"/>
          </w:tcPr>
          <w:p w:rsidR="005E2868" w:rsidRPr="00685CD7" w:rsidRDefault="005E2868">
            <w:pPr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5E2868" w:rsidRPr="00685CD7">
        <w:tc>
          <w:tcPr>
            <w:tcW w:w="1098" w:type="dxa"/>
          </w:tcPr>
          <w:p w:rsidR="005E2868" w:rsidRPr="00685CD7" w:rsidRDefault="005E2868">
            <w:pPr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5672" w:type="dxa"/>
            <w:gridSpan w:val="5"/>
          </w:tcPr>
          <w:p w:rsidR="005E2868" w:rsidRPr="00685CD7" w:rsidRDefault="005E2868">
            <w:pPr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826" w:type="dxa"/>
            <w:gridSpan w:val="2"/>
          </w:tcPr>
          <w:p w:rsidR="005E2868" w:rsidRPr="00685CD7" w:rsidRDefault="005E2868">
            <w:pPr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5E2868" w:rsidRPr="00685CD7">
        <w:tc>
          <w:tcPr>
            <w:tcW w:w="1098" w:type="dxa"/>
          </w:tcPr>
          <w:p w:rsidR="005E2868" w:rsidRPr="00685CD7" w:rsidRDefault="005E2868">
            <w:pPr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5672" w:type="dxa"/>
            <w:gridSpan w:val="5"/>
          </w:tcPr>
          <w:p w:rsidR="005E2868" w:rsidRPr="00685CD7" w:rsidRDefault="005E2868">
            <w:pPr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826" w:type="dxa"/>
            <w:gridSpan w:val="2"/>
          </w:tcPr>
          <w:p w:rsidR="005E2868" w:rsidRPr="00685CD7" w:rsidRDefault="005E2868">
            <w:pPr>
              <w:rPr>
                <w:rFonts w:ascii="宋体"/>
                <w:kern w:val="0"/>
                <w:sz w:val="24"/>
                <w:szCs w:val="24"/>
              </w:rPr>
            </w:pPr>
          </w:p>
        </w:tc>
      </w:tr>
    </w:tbl>
    <w:p w:rsidR="005E2868" w:rsidRDefault="005E2868"/>
    <w:sectPr w:rsidR="005E2868" w:rsidSect="004552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4244" w:rsidRDefault="00064244" w:rsidP="007F4820">
      <w:r>
        <w:separator/>
      </w:r>
    </w:p>
  </w:endnote>
  <w:endnote w:type="continuationSeparator" w:id="1">
    <w:p w:rsidR="00064244" w:rsidRDefault="00064244" w:rsidP="007F48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4244" w:rsidRDefault="00064244" w:rsidP="007F4820">
      <w:r>
        <w:separator/>
      </w:r>
    </w:p>
  </w:footnote>
  <w:footnote w:type="continuationSeparator" w:id="1">
    <w:p w:rsidR="00064244" w:rsidRDefault="00064244" w:rsidP="007F48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7C41"/>
    <w:rsid w:val="00017D4B"/>
    <w:rsid w:val="00032629"/>
    <w:rsid w:val="00040B0D"/>
    <w:rsid w:val="00043CE1"/>
    <w:rsid w:val="0005033E"/>
    <w:rsid w:val="00064244"/>
    <w:rsid w:val="00077B79"/>
    <w:rsid w:val="00084899"/>
    <w:rsid w:val="00087275"/>
    <w:rsid w:val="000879F5"/>
    <w:rsid w:val="00093D66"/>
    <w:rsid w:val="000A04A6"/>
    <w:rsid w:val="000B6AAC"/>
    <w:rsid w:val="000C00E4"/>
    <w:rsid w:val="000C314E"/>
    <w:rsid w:val="000E4EDC"/>
    <w:rsid w:val="00102778"/>
    <w:rsid w:val="00145DD9"/>
    <w:rsid w:val="00155CCF"/>
    <w:rsid w:val="00164E9B"/>
    <w:rsid w:val="00173DEC"/>
    <w:rsid w:val="00181538"/>
    <w:rsid w:val="001B049D"/>
    <w:rsid w:val="001C6D48"/>
    <w:rsid w:val="001F5A59"/>
    <w:rsid w:val="001F63A5"/>
    <w:rsid w:val="00214BAF"/>
    <w:rsid w:val="00243941"/>
    <w:rsid w:val="00256CE3"/>
    <w:rsid w:val="00271A71"/>
    <w:rsid w:val="00286132"/>
    <w:rsid w:val="002D1813"/>
    <w:rsid w:val="00300752"/>
    <w:rsid w:val="00324E0E"/>
    <w:rsid w:val="00327686"/>
    <w:rsid w:val="00350802"/>
    <w:rsid w:val="00356AA1"/>
    <w:rsid w:val="0036679E"/>
    <w:rsid w:val="0037212C"/>
    <w:rsid w:val="00384D66"/>
    <w:rsid w:val="003878F3"/>
    <w:rsid w:val="003907D3"/>
    <w:rsid w:val="00392505"/>
    <w:rsid w:val="0039431D"/>
    <w:rsid w:val="00394A2E"/>
    <w:rsid w:val="003A12D2"/>
    <w:rsid w:val="003C6D3B"/>
    <w:rsid w:val="00406C01"/>
    <w:rsid w:val="00413BFC"/>
    <w:rsid w:val="00416110"/>
    <w:rsid w:val="004354B8"/>
    <w:rsid w:val="004552C5"/>
    <w:rsid w:val="00467D58"/>
    <w:rsid w:val="00485B36"/>
    <w:rsid w:val="00490248"/>
    <w:rsid w:val="0049541E"/>
    <w:rsid w:val="004B272E"/>
    <w:rsid w:val="004E5FD2"/>
    <w:rsid w:val="00517566"/>
    <w:rsid w:val="00554E9E"/>
    <w:rsid w:val="00561730"/>
    <w:rsid w:val="00572524"/>
    <w:rsid w:val="005D2646"/>
    <w:rsid w:val="005E2868"/>
    <w:rsid w:val="00615CB6"/>
    <w:rsid w:val="00685CD7"/>
    <w:rsid w:val="00687C06"/>
    <w:rsid w:val="00693818"/>
    <w:rsid w:val="00697672"/>
    <w:rsid w:val="006A2D80"/>
    <w:rsid w:val="006B0B38"/>
    <w:rsid w:val="006B2931"/>
    <w:rsid w:val="006B4C2F"/>
    <w:rsid w:val="006C168B"/>
    <w:rsid w:val="006C46E7"/>
    <w:rsid w:val="006D2339"/>
    <w:rsid w:val="006D4C88"/>
    <w:rsid w:val="00745EBF"/>
    <w:rsid w:val="0076741D"/>
    <w:rsid w:val="00797993"/>
    <w:rsid w:val="007A057D"/>
    <w:rsid w:val="007A6EA2"/>
    <w:rsid w:val="007B2E74"/>
    <w:rsid w:val="007C3D73"/>
    <w:rsid w:val="007F4820"/>
    <w:rsid w:val="00827855"/>
    <w:rsid w:val="008370B5"/>
    <w:rsid w:val="00843512"/>
    <w:rsid w:val="00847E57"/>
    <w:rsid w:val="00860C7C"/>
    <w:rsid w:val="008A2E3C"/>
    <w:rsid w:val="008B1C67"/>
    <w:rsid w:val="008C73D0"/>
    <w:rsid w:val="008D46DD"/>
    <w:rsid w:val="008E3253"/>
    <w:rsid w:val="008F3AF1"/>
    <w:rsid w:val="00900D56"/>
    <w:rsid w:val="009146CA"/>
    <w:rsid w:val="00921114"/>
    <w:rsid w:val="00931D48"/>
    <w:rsid w:val="009507F2"/>
    <w:rsid w:val="00950A22"/>
    <w:rsid w:val="0097276C"/>
    <w:rsid w:val="009B0631"/>
    <w:rsid w:val="009B1D2A"/>
    <w:rsid w:val="009E5B23"/>
    <w:rsid w:val="009F2391"/>
    <w:rsid w:val="009F4E1A"/>
    <w:rsid w:val="009F5A53"/>
    <w:rsid w:val="00A07EEF"/>
    <w:rsid w:val="00A137E8"/>
    <w:rsid w:val="00A449A1"/>
    <w:rsid w:val="00A67C41"/>
    <w:rsid w:val="00A73E1E"/>
    <w:rsid w:val="00A778AF"/>
    <w:rsid w:val="00A87CC9"/>
    <w:rsid w:val="00A921C5"/>
    <w:rsid w:val="00AA525E"/>
    <w:rsid w:val="00AB6498"/>
    <w:rsid w:val="00B168AE"/>
    <w:rsid w:val="00B2352D"/>
    <w:rsid w:val="00B26F27"/>
    <w:rsid w:val="00B32B0C"/>
    <w:rsid w:val="00B417F6"/>
    <w:rsid w:val="00B42A3A"/>
    <w:rsid w:val="00B45021"/>
    <w:rsid w:val="00B84E2C"/>
    <w:rsid w:val="00B92829"/>
    <w:rsid w:val="00BA2C12"/>
    <w:rsid w:val="00BD120E"/>
    <w:rsid w:val="00BD30CD"/>
    <w:rsid w:val="00BF6711"/>
    <w:rsid w:val="00BF73F1"/>
    <w:rsid w:val="00BF7D97"/>
    <w:rsid w:val="00BF7FCD"/>
    <w:rsid w:val="00C153DB"/>
    <w:rsid w:val="00C245D5"/>
    <w:rsid w:val="00C31A69"/>
    <w:rsid w:val="00C6476F"/>
    <w:rsid w:val="00C73DBD"/>
    <w:rsid w:val="00C7683F"/>
    <w:rsid w:val="00C80EE2"/>
    <w:rsid w:val="00C92BF7"/>
    <w:rsid w:val="00CA1AA4"/>
    <w:rsid w:val="00CA22A5"/>
    <w:rsid w:val="00CA7A28"/>
    <w:rsid w:val="00CA7BB1"/>
    <w:rsid w:val="00CF3642"/>
    <w:rsid w:val="00CF5A7A"/>
    <w:rsid w:val="00D33312"/>
    <w:rsid w:val="00D63DDA"/>
    <w:rsid w:val="00D901AA"/>
    <w:rsid w:val="00DA1B9E"/>
    <w:rsid w:val="00DC079A"/>
    <w:rsid w:val="00DC2D3B"/>
    <w:rsid w:val="00DF30B3"/>
    <w:rsid w:val="00E44D62"/>
    <w:rsid w:val="00E46334"/>
    <w:rsid w:val="00E73F08"/>
    <w:rsid w:val="00EA1006"/>
    <w:rsid w:val="00EA74FA"/>
    <w:rsid w:val="00ED22F9"/>
    <w:rsid w:val="00EF4FD6"/>
    <w:rsid w:val="00F005CA"/>
    <w:rsid w:val="00F7042C"/>
    <w:rsid w:val="00F71203"/>
    <w:rsid w:val="00F72739"/>
    <w:rsid w:val="00F83A55"/>
    <w:rsid w:val="00FA7A91"/>
    <w:rsid w:val="00FC4736"/>
    <w:rsid w:val="00FF7566"/>
    <w:rsid w:val="03600405"/>
    <w:rsid w:val="04E57929"/>
    <w:rsid w:val="0E5D7623"/>
    <w:rsid w:val="11BA586C"/>
    <w:rsid w:val="20E7597A"/>
    <w:rsid w:val="291106B1"/>
    <w:rsid w:val="30A958B8"/>
    <w:rsid w:val="31534569"/>
    <w:rsid w:val="35DD0BB3"/>
    <w:rsid w:val="3B3D1755"/>
    <w:rsid w:val="3FCA510B"/>
    <w:rsid w:val="44A513B1"/>
    <w:rsid w:val="46D24E07"/>
    <w:rsid w:val="52877E4A"/>
    <w:rsid w:val="5BEC4CA5"/>
    <w:rsid w:val="6DF46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2C5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4552C5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a4">
    <w:name w:val="header"/>
    <w:basedOn w:val="a"/>
    <w:link w:val="Char0"/>
    <w:uiPriority w:val="99"/>
    <w:qFormat/>
    <w:rsid w:val="004552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table" w:styleId="a5">
    <w:name w:val="Table Grid"/>
    <w:basedOn w:val="a1"/>
    <w:uiPriority w:val="99"/>
    <w:qFormat/>
    <w:rsid w:val="004552C5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locked/>
    <w:rsid w:val="004552C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locked/>
    <w:rsid w:val="004552C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94</Words>
  <Characters>539</Characters>
  <Application>Microsoft Office Word</Application>
  <DocSecurity>0</DocSecurity>
  <Lines>4</Lines>
  <Paragraphs>1</Paragraphs>
  <ScaleCrop>false</ScaleCrop>
  <Company>MS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wsp</dc:creator>
  <cp:lastModifiedBy>Windows 用户</cp:lastModifiedBy>
  <cp:revision>20</cp:revision>
  <dcterms:created xsi:type="dcterms:W3CDTF">2018-07-01T04:34:00Z</dcterms:created>
  <dcterms:modified xsi:type="dcterms:W3CDTF">2022-06-24T08:26:00Z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C07271670540496A979EBFDD41B54E76</vt:lpwstr>
  </property>
</Properties>
</file>