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DA" w:rsidRDefault="004130DA">
      <w:pPr>
        <w:tabs>
          <w:tab w:val="left" w:pos="3780"/>
        </w:tabs>
        <w:adjustRightInd w:val="0"/>
        <w:snapToGrid w:val="0"/>
        <w:ind w:left="119"/>
        <w:jc w:val="center"/>
        <w:rPr>
          <w:rFonts w:ascii="黑体" w:eastAsia="黑体"/>
          <w:b/>
          <w:sz w:val="30"/>
          <w:szCs w:val="30"/>
        </w:rPr>
      </w:pPr>
    </w:p>
    <w:p w:rsidR="009E343F" w:rsidRDefault="00627852">
      <w:pPr>
        <w:tabs>
          <w:tab w:val="left" w:pos="3780"/>
        </w:tabs>
        <w:adjustRightInd w:val="0"/>
        <w:snapToGrid w:val="0"/>
        <w:ind w:left="119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单相</w:t>
      </w:r>
      <w:r w:rsidR="004130DA">
        <w:rPr>
          <w:rFonts w:ascii="黑体" w:eastAsia="黑体" w:hint="eastAsia"/>
          <w:b/>
          <w:sz w:val="30"/>
          <w:szCs w:val="30"/>
        </w:rPr>
        <w:t>费控智能</w:t>
      </w:r>
      <w:r>
        <w:rPr>
          <w:rFonts w:ascii="黑体" w:eastAsia="黑体" w:hint="eastAsia"/>
          <w:b/>
          <w:sz w:val="30"/>
          <w:szCs w:val="30"/>
        </w:rPr>
        <w:t>电能表误差</w:t>
      </w:r>
      <w:r w:rsidR="004130DA">
        <w:rPr>
          <w:rFonts w:ascii="黑体" w:eastAsia="黑体" w:hint="eastAsia"/>
          <w:b/>
          <w:sz w:val="30"/>
          <w:szCs w:val="30"/>
        </w:rPr>
        <w:t>检测</w:t>
      </w:r>
      <w:r w:rsidR="00DC323F">
        <w:rPr>
          <w:rFonts w:ascii="黑体" w:eastAsia="黑体" w:hint="eastAsia"/>
          <w:b/>
          <w:sz w:val="30"/>
          <w:szCs w:val="30"/>
        </w:rPr>
        <w:t>测量不确定度评定</w:t>
      </w:r>
    </w:p>
    <w:p w:rsidR="004130DA" w:rsidRPr="004130DA" w:rsidRDefault="004130DA">
      <w:pPr>
        <w:tabs>
          <w:tab w:val="left" w:pos="3780"/>
        </w:tabs>
        <w:adjustRightInd w:val="0"/>
        <w:snapToGrid w:val="0"/>
        <w:ind w:left="119"/>
        <w:jc w:val="center"/>
        <w:rPr>
          <w:rFonts w:ascii="黑体" w:eastAsia="黑体"/>
          <w:b/>
          <w:sz w:val="30"/>
          <w:szCs w:val="30"/>
        </w:rPr>
      </w:pPr>
    </w:p>
    <w:p w:rsidR="009E343F" w:rsidRDefault="00DC323F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检测方法及测量数学模型</w:t>
      </w:r>
    </w:p>
    <w:p w:rsidR="009E343F" w:rsidRDefault="00DC323F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1.1</w:t>
      </w:r>
      <w:r>
        <w:rPr>
          <w:rFonts w:ascii="宋体" w:hAnsi="宋体" w:hint="eastAsia"/>
          <w:sz w:val="28"/>
          <w:szCs w:val="28"/>
        </w:rPr>
        <w:t>检测依据：JJG 596-2012 电子式交流电能表检定规程</w:t>
      </w:r>
    </w:p>
    <w:p w:rsidR="009E343F" w:rsidRDefault="00DC323F"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1.2</w:t>
      </w:r>
      <w:r>
        <w:rPr>
          <w:rFonts w:ascii="宋体" w:hAnsi="宋体" w:hint="eastAsia"/>
          <w:sz w:val="28"/>
          <w:szCs w:val="28"/>
        </w:rPr>
        <w:t>检测环境条件：温度（23±2）℃，湿度（45～75）</w:t>
      </w:r>
      <w:r w:rsidR="00627852">
        <w:rPr>
          <w:rFonts w:ascii="宋体" w:hAnsi="宋体" w:hint="eastAsia"/>
          <w:sz w:val="28"/>
          <w:szCs w:val="28"/>
        </w:rPr>
        <w:t>%</w:t>
      </w:r>
      <w:r>
        <w:rPr>
          <w:rFonts w:ascii="宋体" w:hAnsi="宋体" w:hint="eastAsia"/>
          <w:sz w:val="28"/>
          <w:szCs w:val="28"/>
        </w:rPr>
        <w:t>RH。</w:t>
      </w:r>
    </w:p>
    <w:p w:rsidR="009E343F" w:rsidRDefault="00DC323F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1.3 </w:t>
      </w:r>
      <w:r>
        <w:rPr>
          <w:rFonts w:ascii="宋体" w:hAnsi="宋体" w:hint="eastAsia"/>
          <w:sz w:val="28"/>
          <w:szCs w:val="28"/>
        </w:rPr>
        <w:t>被测对象：准确度较稳定的单相电能</w:t>
      </w:r>
      <w:r w:rsidR="002A7B0E">
        <w:rPr>
          <w:rFonts w:ascii="宋体" w:hAnsi="宋体" w:hint="eastAsia"/>
          <w:sz w:val="28"/>
          <w:szCs w:val="28"/>
        </w:rPr>
        <w:t>样</w:t>
      </w:r>
      <w:r>
        <w:rPr>
          <w:rFonts w:ascii="宋体" w:hAnsi="宋体" w:hint="eastAsia"/>
          <w:sz w:val="28"/>
          <w:szCs w:val="28"/>
        </w:rPr>
        <w:t>表</w:t>
      </w:r>
    </w:p>
    <w:p w:rsidR="009E343F" w:rsidRDefault="00DC323F">
      <w:pPr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1.4</w:t>
      </w:r>
      <w:r>
        <w:rPr>
          <w:rFonts w:ascii="宋体" w:hAnsi="宋体" w:hint="eastAsia"/>
          <w:sz w:val="28"/>
          <w:szCs w:val="28"/>
        </w:rPr>
        <w:t>测量设备：单相电能表检定装置，准确度等级0.1级</w:t>
      </w:r>
    </w:p>
    <w:p w:rsidR="009E343F" w:rsidRDefault="00DC323F">
      <w:pPr>
        <w:adjustRightInd w:val="0"/>
        <w:snapToGrid w:val="0"/>
        <w:rPr>
          <w:rFonts w:ascii="宋体"/>
          <w:sz w:val="30"/>
          <w:szCs w:val="30"/>
        </w:rPr>
      </w:pPr>
      <w:r>
        <w:rPr>
          <w:rFonts w:ascii="宋体" w:hAnsi="宋体"/>
          <w:sz w:val="28"/>
          <w:szCs w:val="28"/>
        </w:rPr>
        <w:t>1.5</w:t>
      </w:r>
      <w:r>
        <w:rPr>
          <w:rFonts w:ascii="宋体" w:hAnsi="宋体" w:hint="eastAsia"/>
          <w:sz w:val="28"/>
          <w:szCs w:val="28"/>
        </w:rPr>
        <w:t>测量数学模型</w:t>
      </w:r>
      <w:r w:rsidRPr="00987B1A">
        <w:rPr>
          <w:rFonts w:ascii="宋体" w:hAnsi="宋体" w:hint="eastAsia"/>
          <w:position w:val="-10"/>
          <w:sz w:val="30"/>
          <w:szCs w:val="30"/>
        </w:rPr>
        <w:object w:dxaOrig="58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pt;height:13pt" o:ole="">
            <v:imagedata r:id="rId7" o:title=""/>
          </v:shape>
          <o:OLEObject Type="Embed" ProgID="Equation.3" ShapeID="_x0000_i1025" DrawAspect="Content" ObjectID="_1717592572" r:id="rId8"/>
        </w:object>
      </w:r>
    </w:p>
    <w:p w:rsidR="009E343F" w:rsidRDefault="00DC323F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987B1A">
        <w:rPr>
          <w:rFonts w:ascii="宋体" w:hAnsi="宋体" w:hint="eastAsia"/>
          <w:position w:val="-10"/>
          <w:sz w:val="28"/>
          <w:szCs w:val="28"/>
        </w:rPr>
        <w:object w:dxaOrig="225" w:dyaOrig="255">
          <v:shape id="_x0000_i1026" type="#_x0000_t75" style="width:11.5pt;height:13pt" o:ole="">
            <v:imagedata r:id="rId9" o:title=""/>
          </v:shape>
          <o:OLEObject Type="Embed" ProgID="Equation.3" ShapeID="_x0000_i1026" DrawAspect="Content" ObjectID="_1717592573" r:id="rId10"/>
        </w:object>
      </w:r>
      <w:r>
        <w:rPr>
          <w:rFonts w:ascii="宋体" w:hAnsi="宋体"/>
          <w:sz w:val="28"/>
          <w:szCs w:val="28"/>
        </w:rPr>
        <w:t>———</w:t>
      </w:r>
      <w:r>
        <w:rPr>
          <w:rFonts w:ascii="宋体" w:hAnsi="宋体" w:hint="eastAsia"/>
          <w:sz w:val="28"/>
          <w:szCs w:val="28"/>
        </w:rPr>
        <w:t>准确度较稳定的单相电能表误差</w:t>
      </w:r>
    </w:p>
    <w:p w:rsidR="009E343F" w:rsidRDefault="00DC323F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987B1A">
        <w:rPr>
          <w:rFonts w:ascii="宋体" w:hAnsi="宋体" w:hint="eastAsia"/>
          <w:position w:val="-6"/>
          <w:sz w:val="28"/>
          <w:szCs w:val="28"/>
        </w:rPr>
        <w:object w:dxaOrig="195" w:dyaOrig="225">
          <v:shape id="_x0000_i1027" type="#_x0000_t75" style="width:10pt;height:11.5pt" o:ole="">
            <v:imagedata r:id="rId11" o:title=""/>
          </v:shape>
          <o:OLEObject Type="Embed" ProgID="Equation.3" ShapeID="_x0000_i1027" DrawAspect="Content" ObjectID="_1717592574" r:id="rId12"/>
        </w:object>
      </w:r>
      <w:r>
        <w:rPr>
          <w:rFonts w:ascii="宋体" w:hAnsi="宋体"/>
          <w:sz w:val="28"/>
          <w:szCs w:val="28"/>
        </w:rPr>
        <w:t>———</w:t>
      </w:r>
      <w:r>
        <w:rPr>
          <w:rFonts w:ascii="宋体" w:hAnsi="宋体" w:hint="eastAsia"/>
          <w:sz w:val="28"/>
          <w:szCs w:val="28"/>
        </w:rPr>
        <w:t>检定装置误差读数</w:t>
      </w:r>
    </w:p>
    <w:p w:rsidR="002A7B0E" w:rsidRDefault="002A7B0E">
      <w:pPr>
        <w:adjustRightInd w:val="0"/>
        <w:snapToGrid w:val="0"/>
        <w:rPr>
          <w:rFonts w:ascii="宋体" w:hAnsi="宋体"/>
          <w:b/>
          <w:sz w:val="28"/>
          <w:szCs w:val="28"/>
        </w:rPr>
      </w:pPr>
    </w:p>
    <w:p w:rsidR="009E343F" w:rsidRDefault="00DC323F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最佳测量值</w:t>
      </w:r>
    </w:p>
    <w:p w:rsidR="009E343F" w:rsidRDefault="00DC323F">
      <w:pPr>
        <w:adjustRightInd w:val="0"/>
        <w:snapToGrid w:val="0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以测量U=220V I=100%Ib为例，对样件重复测量10次</w:t>
      </w:r>
    </w:p>
    <w:p w:rsidR="009E343F" w:rsidRDefault="00DC323F">
      <w:pPr>
        <w:adjustRightInd w:val="0"/>
        <w:snapToGrid w:val="0"/>
        <w:ind w:firstLine="480"/>
        <w:rPr>
          <w:rFonts w:ascii="宋体"/>
          <w:szCs w:val="21"/>
        </w:rPr>
      </w:pPr>
      <w:r w:rsidRPr="00987B1A">
        <w:rPr>
          <w:rFonts w:ascii="宋体" w:hAnsi="宋体" w:hint="eastAsia"/>
          <w:position w:val="-12"/>
          <w:szCs w:val="21"/>
        </w:rPr>
        <w:object w:dxaOrig="240" w:dyaOrig="360">
          <v:shape id="_x0000_i1028" type="#_x0000_t75" style="width:12pt;height:18pt" o:ole="">
            <v:imagedata r:id="rId13" o:title=""/>
          </v:shape>
          <o:OLEObject Type="Embed" ProgID="Equation.3" ShapeID="_x0000_i1028" DrawAspect="Content" ObjectID="_1717592575" r:id="rId14"/>
        </w:object>
      </w:r>
      <w:r>
        <w:rPr>
          <w:rFonts w:ascii="宋体" w:hAnsi="宋体" w:hint="eastAsia"/>
          <w:szCs w:val="21"/>
        </w:rPr>
        <w:t>：0.039  0.040  0.060  0.050  0.045  0.046  0.052  0.043  0.062  0.055（%）</w:t>
      </w:r>
    </w:p>
    <w:p w:rsidR="009E343F" w:rsidRDefault="00DC323F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987B1A">
        <w:rPr>
          <w:rFonts w:ascii="宋体" w:hAnsi="宋体" w:hint="eastAsia"/>
          <w:position w:val="-24"/>
          <w:sz w:val="28"/>
          <w:szCs w:val="28"/>
        </w:rPr>
        <w:object w:dxaOrig="1260" w:dyaOrig="615">
          <v:shape id="_x0000_i1029" type="#_x0000_t75" style="width:63pt;height:31pt" o:ole="">
            <v:imagedata r:id="rId15" o:title=""/>
          </v:shape>
          <o:OLEObject Type="Embed" ProgID="Equation.3" ShapeID="_x0000_i1029" DrawAspect="Content" ObjectID="_1717592576" r:id="rId16"/>
        </w:object>
      </w:r>
      <w:r>
        <w:rPr>
          <w:rFonts w:ascii="宋体" w:hAnsi="宋体" w:hint="eastAsia"/>
          <w:sz w:val="28"/>
          <w:szCs w:val="28"/>
        </w:rPr>
        <w:t>0.049%</w:t>
      </w:r>
    </w:p>
    <w:p w:rsidR="002A7B0E" w:rsidRDefault="002A7B0E">
      <w:pPr>
        <w:pStyle w:val="a3"/>
        <w:adjustRightInd w:val="0"/>
        <w:snapToGrid w:val="0"/>
        <w:spacing w:line="240" w:lineRule="auto"/>
        <w:ind w:firstLineChars="0" w:firstLine="0"/>
        <w:rPr>
          <w:rFonts w:ascii="宋体" w:hAnsi="宋体"/>
          <w:b/>
          <w:sz w:val="28"/>
          <w:szCs w:val="28"/>
        </w:rPr>
      </w:pPr>
    </w:p>
    <w:p w:rsidR="009E343F" w:rsidRDefault="00DC323F">
      <w:pPr>
        <w:pStyle w:val="a3"/>
        <w:adjustRightInd w:val="0"/>
        <w:snapToGrid w:val="0"/>
        <w:spacing w:line="240" w:lineRule="auto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3. </w:t>
      </w:r>
      <w:r>
        <w:rPr>
          <w:rFonts w:ascii="宋体" w:hAnsi="宋体" w:hint="eastAsia"/>
          <w:b/>
          <w:sz w:val="28"/>
          <w:szCs w:val="28"/>
        </w:rPr>
        <w:t>方差及灵敏系数</w:t>
      </w:r>
    </w:p>
    <w:p w:rsidR="009E343F" w:rsidRDefault="00DC323F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987B1A">
        <w:rPr>
          <w:rFonts w:ascii="宋体" w:hAnsi="宋体" w:hint="eastAsia"/>
          <w:position w:val="-24"/>
          <w:sz w:val="28"/>
          <w:szCs w:val="28"/>
        </w:rPr>
        <w:object w:dxaOrig="1920" w:dyaOrig="615">
          <v:shape id="_x0000_i1030" type="#_x0000_t75" style="width:96pt;height:31pt" o:ole="">
            <v:imagedata r:id="rId17" o:title=""/>
          </v:shape>
          <o:OLEObject Type="Embed" ProgID="Equation.3" ShapeID="_x0000_i1030" DrawAspect="Content" ObjectID="_1717592577" r:id="rId18"/>
        </w:object>
      </w:r>
      <w:r w:rsidRPr="00987B1A">
        <w:rPr>
          <w:rFonts w:ascii="宋体" w:hAnsi="宋体" w:hint="eastAsia"/>
          <w:position w:val="-24"/>
          <w:sz w:val="28"/>
          <w:szCs w:val="28"/>
        </w:rPr>
        <w:object w:dxaOrig="660" w:dyaOrig="615">
          <v:shape id="_x0000_i1031" type="#_x0000_t75" style="width:33pt;height:31pt" o:ole="">
            <v:imagedata r:id="rId19" o:title=""/>
          </v:shape>
          <o:OLEObject Type="Embed" ProgID="Equation.3" ShapeID="_x0000_i1031" DrawAspect="Content" ObjectID="_1717592578" r:id="rId20"/>
        </w:object>
      </w:r>
    </w:p>
    <w:p w:rsidR="009E343F" w:rsidRDefault="00DC323F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987B1A">
        <w:rPr>
          <w:rFonts w:ascii="宋体" w:hAnsi="宋体" w:hint="eastAsia"/>
          <w:position w:val="-12"/>
          <w:sz w:val="28"/>
          <w:szCs w:val="28"/>
        </w:rPr>
        <w:object w:dxaOrig="1260" w:dyaOrig="360">
          <v:shape id="_x0000_i1032" type="#_x0000_t75" style="width:63pt;height:18pt" o:ole="">
            <v:imagedata r:id="rId21" o:title=""/>
          </v:shape>
          <o:OLEObject Type="Embed" ProgID="Equation.3" ShapeID="_x0000_i1032" DrawAspect="Content" ObjectID="_1717592579" r:id="rId22"/>
        </w:object>
      </w:r>
    </w:p>
    <w:p w:rsidR="002A7B0E" w:rsidRDefault="002A7B0E">
      <w:pPr>
        <w:adjustRightInd w:val="0"/>
        <w:snapToGrid w:val="0"/>
        <w:rPr>
          <w:rFonts w:ascii="宋体" w:hAnsi="宋体"/>
          <w:b/>
          <w:sz w:val="28"/>
          <w:szCs w:val="28"/>
        </w:rPr>
      </w:pPr>
    </w:p>
    <w:p w:rsidR="009E343F" w:rsidRDefault="00DC323F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．标准不确定度评定</w:t>
      </w:r>
    </w:p>
    <w:p w:rsidR="009E343F" w:rsidRDefault="00DC323F">
      <w:pPr>
        <w:adjustRightInd w:val="0"/>
        <w:snapToGrid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测量读数值的不确定</w:t>
      </w:r>
      <w:r w:rsidRPr="00987B1A">
        <w:rPr>
          <w:rFonts w:ascii="宋体" w:hAnsi="宋体" w:hint="eastAsia"/>
          <w:position w:val="-10"/>
          <w:sz w:val="24"/>
        </w:rPr>
        <w:object w:dxaOrig="495" w:dyaOrig="315">
          <v:shape id="_x0000_i1033" type="#_x0000_t75" style="width:25pt;height:16pt" o:ole="">
            <v:imagedata r:id="rId23" o:title=""/>
          </v:shape>
          <o:OLEObject Type="Embed" ProgID="Equation.3" ShapeID="_x0000_i1033" DrawAspect="Content" ObjectID="_1717592580" r:id="rId24"/>
        </w:object>
      </w:r>
      <w:r>
        <w:rPr>
          <w:rFonts w:ascii="宋体" w:hAnsi="宋体" w:hint="eastAsia"/>
          <w:sz w:val="24"/>
        </w:rPr>
        <w:t>包括测量重复性引入的不确定度</w:t>
      </w:r>
      <w:r w:rsidRPr="00987B1A">
        <w:rPr>
          <w:rFonts w:ascii="宋体" w:hAnsi="宋体" w:hint="eastAsia"/>
          <w:position w:val="-10"/>
          <w:sz w:val="24"/>
        </w:rPr>
        <w:object w:dxaOrig="570" w:dyaOrig="360">
          <v:shape id="_x0000_i1034" type="#_x0000_t75" style="width:28.5pt;height:18pt" o:ole="">
            <v:imagedata r:id="rId25" o:title=""/>
          </v:shape>
          <o:OLEObject Type="Embed" ProgID="Equation.3" ShapeID="_x0000_i1034" DrawAspect="Content" ObjectID="_1717592581" r:id="rId26"/>
        </w:object>
      </w:r>
      <w:r>
        <w:rPr>
          <w:rFonts w:ascii="宋体" w:hAnsi="宋体" w:hint="eastAsia"/>
          <w:sz w:val="24"/>
        </w:rPr>
        <w:t>和单相电能表检定装置最大允差引入的不确定度</w:t>
      </w:r>
      <w:r w:rsidRPr="00987B1A">
        <w:rPr>
          <w:rFonts w:ascii="宋体" w:hAnsi="宋体" w:hint="eastAsia"/>
          <w:position w:val="-10"/>
          <w:sz w:val="24"/>
        </w:rPr>
        <w:object w:dxaOrig="585" w:dyaOrig="345">
          <v:shape id="_x0000_i1035" type="#_x0000_t75" style="width:29.5pt;height:17.5pt" o:ole="">
            <v:imagedata r:id="rId27" o:title=""/>
          </v:shape>
          <o:OLEObject Type="Embed" ProgID="Equation.3" ShapeID="_x0000_i1035" DrawAspect="Content" ObjectID="_1717592582" r:id="rId28"/>
        </w:object>
      </w:r>
    </w:p>
    <w:p w:rsidR="009E343F" w:rsidRDefault="00DC323F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4.1</w:t>
      </w:r>
      <w:r>
        <w:rPr>
          <w:rFonts w:ascii="宋体" w:hAnsi="宋体" w:hint="eastAsia"/>
          <w:sz w:val="28"/>
          <w:szCs w:val="28"/>
        </w:rPr>
        <w:t>重复性引入的不确定度</w:t>
      </w:r>
      <w:r w:rsidRPr="00987B1A">
        <w:rPr>
          <w:rFonts w:ascii="宋体" w:hAnsi="宋体" w:hint="eastAsia"/>
          <w:position w:val="-10"/>
          <w:sz w:val="28"/>
          <w:szCs w:val="28"/>
        </w:rPr>
        <w:object w:dxaOrig="570" w:dyaOrig="360">
          <v:shape id="_x0000_i1036" type="#_x0000_t75" style="width:28.5pt;height:18pt" o:ole="">
            <v:imagedata r:id="rId29" o:title=""/>
          </v:shape>
          <o:OLEObject Type="Embed" ProgID="Equation.3" ShapeID="_x0000_i1036" DrawAspect="Content" ObjectID="_1717592583" r:id="rId30"/>
        </w:object>
      </w:r>
    </w:p>
    <w:p w:rsidR="009E343F" w:rsidRDefault="000A344C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0A344C">
        <w:rPr>
          <w:sz w:val="28"/>
        </w:rPr>
        <w:pict>
          <v:rect id="_x0000_s2050" style="position:absolute;left:0;text-align:left;margin-left:170.55pt;margin-top:23.7pt;width:32.25pt;height:30.75pt;z-index:251659264" strokecolor="white">
            <v:fill opacity="0"/>
            <v:textbox>
              <w:txbxContent>
                <w:p w:rsidR="009E343F" w:rsidRDefault="00DC323F">
                  <w:r>
                    <w:rPr>
                      <w:rFonts w:hint="eastAsia"/>
                    </w:rPr>
                    <w:t>%</w:t>
                  </w:r>
                </w:p>
              </w:txbxContent>
            </v:textbox>
          </v:rect>
        </w:pict>
      </w:r>
      <w:r w:rsidR="00DC323F" w:rsidRPr="00987B1A">
        <w:rPr>
          <w:rFonts w:ascii="宋体"/>
          <w:position w:val="-30"/>
          <w:sz w:val="28"/>
        </w:rPr>
        <w:object w:dxaOrig="3135" w:dyaOrig="1080">
          <v:shape id="_x0000_i1037" type="#_x0000_t75" style="width:157pt;height:54pt" o:ole="">
            <v:imagedata r:id="rId31" o:title=""/>
          </v:shape>
          <o:OLEObject Type="Embed" ProgID="Equation.3" ShapeID="_x0000_i1037" DrawAspect="Content" ObjectID="_1717592584" r:id="rId32"/>
        </w:object>
      </w:r>
    </w:p>
    <w:p w:rsidR="009E343F" w:rsidRDefault="00DC323F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4.2</w:t>
      </w:r>
      <w:r>
        <w:rPr>
          <w:rFonts w:ascii="宋体" w:hAnsi="宋体" w:hint="eastAsia"/>
          <w:sz w:val="24"/>
        </w:rPr>
        <w:t>单相电能表检定装置</w:t>
      </w:r>
      <w:r>
        <w:rPr>
          <w:rFonts w:ascii="宋体" w:hAnsi="宋体" w:hint="eastAsia"/>
          <w:sz w:val="28"/>
          <w:szCs w:val="28"/>
        </w:rPr>
        <w:t>引入的不确定度</w:t>
      </w:r>
      <w:r w:rsidRPr="00987B1A">
        <w:rPr>
          <w:rFonts w:ascii="宋体" w:hAnsi="宋体" w:hint="eastAsia"/>
          <w:position w:val="-10"/>
          <w:sz w:val="28"/>
          <w:szCs w:val="28"/>
        </w:rPr>
        <w:object w:dxaOrig="585" w:dyaOrig="345">
          <v:shape id="_x0000_i1038" type="#_x0000_t75" style="width:29.5pt;height:17.5pt" o:ole="">
            <v:imagedata r:id="rId33" o:title=""/>
          </v:shape>
          <o:OLEObject Type="Embed" ProgID="Equation.3" ShapeID="_x0000_i1038" DrawAspect="Content" ObjectID="_1717592585" r:id="rId34"/>
        </w:object>
      </w:r>
    </w:p>
    <w:p w:rsidR="009E343F" w:rsidRDefault="00DC323F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单相电能表检定装置最大允许误差为±0.1%,估计均匀分布</w:t>
      </w:r>
    </w:p>
    <w:p w:rsidR="009E343F" w:rsidRDefault="000A344C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 w:rsidRPr="000A344C">
        <w:rPr>
          <w:sz w:val="28"/>
        </w:rPr>
        <w:pict>
          <v:rect id="_x0000_s2051" style="position:absolute;left:0;text-align:left;margin-left:136.05pt;margin-top:4pt;width:32.25pt;height:30.75pt;z-index:251660288" strokecolor="white">
            <v:fill opacity="0"/>
            <v:textbox>
              <w:txbxContent>
                <w:p w:rsidR="009E343F" w:rsidRDefault="00DC323F">
                  <w:r>
                    <w:rPr>
                      <w:rFonts w:hint="eastAsia"/>
                    </w:rPr>
                    <w:t>%</w:t>
                  </w:r>
                </w:p>
              </w:txbxContent>
            </v:textbox>
          </v:rect>
        </w:pict>
      </w:r>
      <w:r w:rsidR="00DC323F" w:rsidRPr="00987B1A">
        <w:rPr>
          <w:rFonts w:ascii="宋体" w:hAnsi="宋体" w:hint="eastAsia"/>
          <w:position w:val="-28"/>
          <w:sz w:val="28"/>
          <w:szCs w:val="28"/>
        </w:rPr>
        <w:object w:dxaOrig="2340" w:dyaOrig="660">
          <v:shape id="_x0000_i1039" type="#_x0000_t75" style="width:117pt;height:33pt" o:ole="">
            <v:imagedata r:id="rId35" o:title=""/>
          </v:shape>
          <o:OLEObject Type="Embed" ProgID="Equation.3" ShapeID="_x0000_i1039" DrawAspect="Content" ObjectID="_1717592586" r:id="rId36"/>
        </w:object>
      </w:r>
    </w:p>
    <w:p w:rsidR="009E343F" w:rsidRDefault="00DC323F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4.3</w:t>
      </w:r>
      <w:r>
        <w:rPr>
          <w:rFonts w:ascii="宋体" w:hAnsi="宋体" w:hint="eastAsia"/>
          <w:sz w:val="28"/>
          <w:szCs w:val="28"/>
        </w:rPr>
        <w:t>测量读数值的不确定</w:t>
      </w:r>
      <w:r w:rsidRPr="00987B1A">
        <w:rPr>
          <w:rFonts w:ascii="宋体" w:hAnsi="宋体" w:hint="eastAsia"/>
          <w:position w:val="-10"/>
          <w:sz w:val="28"/>
          <w:szCs w:val="28"/>
        </w:rPr>
        <w:object w:dxaOrig="495" w:dyaOrig="315">
          <v:shape id="_x0000_i1040" type="#_x0000_t75" style="width:25pt;height:16pt" o:ole="">
            <v:imagedata r:id="rId37" o:title=""/>
          </v:shape>
          <o:OLEObject Type="Embed" ProgID="Equation.3" ShapeID="_x0000_i1040" DrawAspect="Content" ObjectID="_1717592587" r:id="rId38"/>
        </w:object>
      </w:r>
    </w:p>
    <w:p w:rsidR="009E343F" w:rsidRDefault="000A344C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0A344C">
        <w:rPr>
          <w:sz w:val="28"/>
        </w:rPr>
        <w:pict>
          <v:rect id="_x0000_s2052" style="position:absolute;left:0;text-align:left;margin-left:160.8pt;margin-top:.65pt;width:32.25pt;height:30.75pt;z-index:251661312" strokecolor="white">
            <v:fill opacity="0"/>
            <v:textbox>
              <w:txbxContent>
                <w:p w:rsidR="009E343F" w:rsidRDefault="00DC323F">
                  <w:r>
                    <w:rPr>
                      <w:rFonts w:hint="eastAsia"/>
                    </w:rPr>
                    <w:t>%</w:t>
                  </w:r>
                </w:p>
              </w:txbxContent>
            </v:textbox>
          </v:rect>
        </w:pict>
      </w:r>
      <w:r w:rsidR="00DC323F" w:rsidRPr="00987B1A">
        <w:rPr>
          <w:rFonts w:ascii="宋体" w:hAnsi="宋体" w:hint="eastAsia"/>
          <w:position w:val="-12"/>
          <w:sz w:val="28"/>
          <w:szCs w:val="28"/>
        </w:rPr>
        <w:object w:dxaOrig="2940" w:dyaOrig="435">
          <v:shape id="_x0000_i1041" type="#_x0000_t75" style="width:147pt;height:22pt" o:ole="">
            <v:imagedata r:id="rId39" o:title=""/>
          </v:shape>
          <o:OLEObject Type="Embed" ProgID="Equation.3" ShapeID="_x0000_i1041" DrawAspect="Content" ObjectID="_1717592588" r:id="rId40"/>
        </w:object>
      </w:r>
    </w:p>
    <w:p w:rsidR="002A7B0E" w:rsidRDefault="002A7B0E">
      <w:pPr>
        <w:adjustRightInd w:val="0"/>
        <w:snapToGrid w:val="0"/>
        <w:rPr>
          <w:rFonts w:ascii="宋体" w:hAnsi="宋体"/>
          <w:b/>
          <w:sz w:val="28"/>
          <w:szCs w:val="28"/>
        </w:rPr>
      </w:pPr>
    </w:p>
    <w:p w:rsidR="009E343F" w:rsidRDefault="00DC323F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．合成标准不确定度</w:t>
      </w:r>
    </w:p>
    <w:p w:rsidR="009E343F" w:rsidRDefault="00DC323F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987B1A">
        <w:rPr>
          <w:rFonts w:ascii="宋体" w:hAnsi="宋体" w:hint="eastAsia"/>
          <w:position w:val="-12"/>
          <w:sz w:val="28"/>
          <w:szCs w:val="28"/>
        </w:rPr>
        <w:object w:dxaOrig="2040" w:dyaOrig="360">
          <v:shape id="_x0000_i1042" type="#_x0000_t75" style="width:102pt;height:18pt" o:ole="">
            <v:imagedata r:id="rId41" o:title=""/>
          </v:shape>
          <o:OLEObject Type="Embed" ProgID="Equation.3" ShapeID="_x0000_i1042" DrawAspect="Content" ObjectID="_1717592589" r:id="rId42"/>
        </w:object>
      </w:r>
      <w:r w:rsidR="00627852">
        <w:rPr>
          <w:rFonts w:ascii="宋体" w:hAnsi="宋体" w:hint="eastAsia"/>
          <w:sz w:val="28"/>
          <w:szCs w:val="28"/>
        </w:rPr>
        <w:t>%</w:t>
      </w:r>
    </w:p>
    <w:p w:rsidR="002A7B0E" w:rsidRDefault="002A7B0E">
      <w:pPr>
        <w:adjustRightInd w:val="0"/>
        <w:snapToGrid w:val="0"/>
        <w:rPr>
          <w:rFonts w:ascii="宋体" w:hAnsi="宋体"/>
          <w:b/>
          <w:sz w:val="28"/>
          <w:szCs w:val="28"/>
        </w:rPr>
      </w:pPr>
    </w:p>
    <w:p w:rsidR="009E343F" w:rsidRDefault="000A344C">
      <w:pPr>
        <w:adjustRightInd w:val="0"/>
        <w:snapToGrid w:val="0"/>
        <w:rPr>
          <w:rFonts w:ascii="宋体"/>
          <w:b/>
          <w:sz w:val="28"/>
          <w:szCs w:val="28"/>
        </w:rPr>
      </w:pPr>
      <w:r w:rsidRPr="000A344C">
        <w:rPr>
          <w:sz w:val="28"/>
        </w:rPr>
        <w:lastRenderedPageBreak/>
        <w:pict>
          <v:rect id="_x0000_s2053" style="position:absolute;left:0;text-align:left;margin-left:192.3pt;margin-top:13.85pt;width:32.25pt;height:30.75pt;z-index:251662336" strokecolor="white">
            <v:fill opacity="0"/>
            <v:textbox>
              <w:txbxContent>
                <w:p w:rsidR="009E343F" w:rsidRDefault="00DC323F">
                  <w:r>
                    <w:rPr>
                      <w:rFonts w:hint="eastAsia"/>
                    </w:rPr>
                    <w:t>%</w:t>
                  </w:r>
                </w:p>
              </w:txbxContent>
            </v:textbox>
          </v:rect>
        </w:pict>
      </w:r>
      <w:r w:rsidR="00DC323F">
        <w:rPr>
          <w:rFonts w:ascii="宋体" w:hAnsi="宋体"/>
          <w:b/>
          <w:sz w:val="28"/>
          <w:szCs w:val="28"/>
        </w:rPr>
        <w:t>6</w:t>
      </w:r>
      <w:r w:rsidR="00DC323F">
        <w:rPr>
          <w:rFonts w:ascii="宋体" w:hAnsi="宋体" w:hint="eastAsia"/>
          <w:b/>
          <w:sz w:val="28"/>
          <w:szCs w:val="28"/>
        </w:rPr>
        <w:t>．扩展不确定度</w:t>
      </w:r>
    </w:p>
    <w:p w:rsidR="009E343F" w:rsidRDefault="00DC323F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 w:rsidRPr="00987B1A">
        <w:rPr>
          <w:rFonts w:ascii="宋体" w:hAnsi="宋体" w:hint="eastAsia"/>
          <w:position w:val="-12"/>
          <w:sz w:val="28"/>
          <w:szCs w:val="28"/>
        </w:rPr>
        <w:object w:dxaOrig="3465" w:dyaOrig="360">
          <v:shape id="_x0000_i1043" type="#_x0000_t75" style="width:173.5pt;height:18pt" o:ole="">
            <v:imagedata r:id="rId43" o:title=""/>
          </v:shape>
          <o:OLEObject Type="Embed" ProgID="Equation.3" ShapeID="_x0000_i1043" DrawAspect="Content" ObjectID="_1717592590" r:id="rId44"/>
        </w:object>
      </w:r>
    </w:p>
    <w:p w:rsidR="009E343F" w:rsidRDefault="00DC323F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取</w:t>
      </w:r>
      <w:r w:rsidRPr="00987B1A">
        <w:rPr>
          <w:rFonts w:ascii="宋体" w:hAnsi="宋体" w:hint="eastAsia"/>
          <w:position w:val="-10"/>
          <w:sz w:val="28"/>
          <w:szCs w:val="28"/>
        </w:rPr>
        <w:object w:dxaOrig="1500" w:dyaOrig="315">
          <v:shape id="_x0000_i1044" type="#_x0000_t75" style="width:75pt;height:16pt" o:ole="">
            <v:imagedata r:id="rId45" o:title=""/>
          </v:shape>
          <o:OLEObject Type="Embed" ProgID="Equation.3" ShapeID="_x0000_i1044" DrawAspect="Content" ObjectID="_1717592591" r:id="rId46"/>
        </w:object>
      </w:r>
      <w:r w:rsidRPr="00987B1A">
        <w:rPr>
          <w:rFonts w:ascii="宋体" w:hAnsi="宋体" w:hint="eastAsia"/>
          <w:position w:val="-6"/>
          <w:sz w:val="28"/>
          <w:szCs w:val="28"/>
        </w:rPr>
        <w:object w:dxaOrig="585" w:dyaOrig="270">
          <v:shape id="_x0000_i1045" type="#_x0000_t75" style="width:29.5pt;height:13.5pt" o:ole="">
            <v:imagedata r:id="rId47" o:title=""/>
          </v:shape>
          <o:OLEObject Type="Embed" ProgID="Equation.3" ShapeID="_x0000_i1045" DrawAspect="Content" ObjectID="_1717592592" r:id="rId48"/>
        </w:object>
      </w:r>
    </w:p>
    <w:p w:rsidR="009E343F" w:rsidRDefault="00DC323F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7.</w:t>
      </w:r>
      <w:r>
        <w:rPr>
          <w:rFonts w:ascii="宋体" w:hAnsi="宋体" w:hint="eastAsia"/>
          <w:b/>
          <w:sz w:val="28"/>
          <w:szCs w:val="28"/>
        </w:rPr>
        <w:t>结果报告：</w:t>
      </w:r>
    </w:p>
    <w:p w:rsidR="009E343F" w:rsidRDefault="00DC323F" w:rsidP="002E4FC0">
      <w:pPr>
        <w:adjustRightInd w:val="0"/>
        <w:snapToGrid w:val="0"/>
        <w:ind w:firstLineChars="200" w:firstLine="480"/>
        <w:rPr>
          <w:rFonts w:ascii="宋体"/>
          <w:sz w:val="24"/>
        </w:rPr>
      </w:pPr>
      <w:r w:rsidRPr="00987B1A">
        <w:rPr>
          <w:rFonts w:ascii="宋体" w:hAnsi="宋体" w:hint="eastAsia"/>
          <w:position w:val="-10"/>
          <w:sz w:val="24"/>
        </w:rPr>
        <w:object w:dxaOrig="3300" w:dyaOrig="315">
          <v:shape id="_x0000_i1046" type="#_x0000_t75" style="width:165pt;height:16pt" o:ole="">
            <v:imagedata r:id="rId49" o:title=""/>
          </v:shape>
          <o:OLEObject Type="Embed" ProgID="Equation.3" ShapeID="_x0000_i1046" DrawAspect="Content" ObjectID="_1717592593" r:id="rId50"/>
        </w:object>
      </w:r>
      <w:r w:rsidRPr="00987B1A">
        <w:rPr>
          <w:rFonts w:ascii="宋体" w:hAnsi="宋体" w:hint="eastAsia"/>
          <w:position w:val="-6"/>
          <w:szCs w:val="21"/>
        </w:rPr>
        <w:object w:dxaOrig="585" w:dyaOrig="270">
          <v:shape id="_x0000_i1047" type="#_x0000_t75" style="width:29.5pt;height:13.5pt" o:ole="">
            <v:imagedata r:id="rId51" o:title=""/>
          </v:shape>
          <o:OLEObject Type="Embed" ProgID="Equation.3" ShapeID="_x0000_i1047" DrawAspect="Content" ObjectID="_1717592594" r:id="rId52"/>
        </w:object>
      </w:r>
    </w:p>
    <w:p w:rsidR="002A7B0E" w:rsidRDefault="002A7B0E">
      <w:pPr>
        <w:rPr>
          <w:rFonts w:ascii="宋体"/>
          <w:sz w:val="28"/>
        </w:rPr>
      </w:pPr>
    </w:p>
    <w:p w:rsidR="002E4FC0" w:rsidRDefault="00B1372F">
      <w:pPr>
        <w:rPr>
          <w:rFonts w:ascii="宋体"/>
          <w:sz w:val="28"/>
        </w:rPr>
      </w:pPr>
      <w:r>
        <w:rPr>
          <w:rFonts w:ascii="宋体" w:hint="eastAsia"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34290</wp:posOffset>
            </wp:positionV>
            <wp:extent cx="432435" cy="311150"/>
            <wp:effectExtent l="19050" t="0" r="5715" b="0"/>
            <wp:wrapNone/>
            <wp:docPr id="1" name="图片 0" descr="吴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吴月.jpg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FC0">
        <w:rPr>
          <w:rFonts w:ascii="宋体" w:hint="eastAsia"/>
          <w:sz w:val="28"/>
        </w:rPr>
        <w:t>评定人：</w:t>
      </w:r>
    </w:p>
    <w:sectPr w:rsidR="002E4FC0" w:rsidSect="00987B1A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5B9" w:rsidRDefault="007465B9" w:rsidP="00627852">
      <w:r>
        <w:separator/>
      </w:r>
    </w:p>
  </w:endnote>
  <w:endnote w:type="continuationSeparator" w:id="1">
    <w:p w:rsidR="007465B9" w:rsidRDefault="007465B9" w:rsidP="00627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5B9" w:rsidRDefault="007465B9" w:rsidP="00627852">
      <w:r>
        <w:separator/>
      </w:r>
    </w:p>
  </w:footnote>
  <w:footnote w:type="continuationSeparator" w:id="1">
    <w:p w:rsidR="007465B9" w:rsidRDefault="007465B9" w:rsidP="00627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4002FF"/>
    <w:rsid w:val="000265DF"/>
    <w:rsid w:val="00050B88"/>
    <w:rsid w:val="000A344C"/>
    <w:rsid w:val="000E0130"/>
    <w:rsid w:val="000F159D"/>
    <w:rsid w:val="000F683F"/>
    <w:rsid w:val="00101169"/>
    <w:rsid w:val="00114E27"/>
    <w:rsid w:val="00114F41"/>
    <w:rsid w:val="001170A7"/>
    <w:rsid w:val="001630DD"/>
    <w:rsid w:val="0017518F"/>
    <w:rsid w:val="00186461"/>
    <w:rsid w:val="00186FDF"/>
    <w:rsid w:val="00220C88"/>
    <w:rsid w:val="00223137"/>
    <w:rsid w:val="00296832"/>
    <w:rsid w:val="002A7B0E"/>
    <w:rsid w:val="002B7DDD"/>
    <w:rsid w:val="002E4FC0"/>
    <w:rsid w:val="002F7DC5"/>
    <w:rsid w:val="003144F9"/>
    <w:rsid w:val="00372EB3"/>
    <w:rsid w:val="003938AD"/>
    <w:rsid w:val="003A4B19"/>
    <w:rsid w:val="003D0A1E"/>
    <w:rsid w:val="00400756"/>
    <w:rsid w:val="004130DA"/>
    <w:rsid w:val="004252C8"/>
    <w:rsid w:val="005C11C5"/>
    <w:rsid w:val="00603BCD"/>
    <w:rsid w:val="006267BC"/>
    <w:rsid w:val="00627852"/>
    <w:rsid w:val="00646533"/>
    <w:rsid w:val="007139BC"/>
    <w:rsid w:val="007465B9"/>
    <w:rsid w:val="00754B55"/>
    <w:rsid w:val="00835648"/>
    <w:rsid w:val="0090347D"/>
    <w:rsid w:val="00922B82"/>
    <w:rsid w:val="0093232B"/>
    <w:rsid w:val="009725DB"/>
    <w:rsid w:val="00975704"/>
    <w:rsid w:val="00987B1A"/>
    <w:rsid w:val="009B2D31"/>
    <w:rsid w:val="009E343F"/>
    <w:rsid w:val="00A11585"/>
    <w:rsid w:val="00A11CB8"/>
    <w:rsid w:val="00A251F2"/>
    <w:rsid w:val="00A35FFC"/>
    <w:rsid w:val="00A45E7F"/>
    <w:rsid w:val="00A5348D"/>
    <w:rsid w:val="00A64BD3"/>
    <w:rsid w:val="00A95518"/>
    <w:rsid w:val="00AF7433"/>
    <w:rsid w:val="00B07B76"/>
    <w:rsid w:val="00B1372F"/>
    <w:rsid w:val="00B16D0B"/>
    <w:rsid w:val="00B255CD"/>
    <w:rsid w:val="00B272E1"/>
    <w:rsid w:val="00B27F67"/>
    <w:rsid w:val="00B41D31"/>
    <w:rsid w:val="00B46B76"/>
    <w:rsid w:val="00B64EFD"/>
    <w:rsid w:val="00B81169"/>
    <w:rsid w:val="00C02AC2"/>
    <w:rsid w:val="00C11E62"/>
    <w:rsid w:val="00CE3894"/>
    <w:rsid w:val="00DC323F"/>
    <w:rsid w:val="00DF031D"/>
    <w:rsid w:val="00E21702"/>
    <w:rsid w:val="00E7057A"/>
    <w:rsid w:val="00E854DD"/>
    <w:rsid w:val="00EC463F"/>
    <w:rsid w:val="00EE5176"/>
    <w:rsid w:val="00F12CE3"/>
    <w:rsid w:val="00F45A20"/>
    <w:rsid w:val="00F67F10"/>
    <w:rsid w:val="00F83A14"/>
    <w:rsid w:val="00F917C3"/>
    <w:rsid w:val="00F943FD"/>
    <w:rsid w:val="00FA1816"/>
    <w:rsid w:val="00FE0E57"/>
    <w:rsid w:val="0A4002FF"/>
    <w:rsid w:val="2DB46DED"/>
    <w:rsid w:val="7DA22AB2"/>
    <w:rsid w:val="7EED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1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87B1A"/>
    <w:pPr>
      <w:spacing w:line="480" w:lineRule="auto"/>
      <w:ind w:firstLineChars="262" w:firstLine="629"/>
    </w:pPr>
    <w:rPr>
      <w:sz w:val="24"/>
      <w:szCs w:val="20"/>
    </w:rPr>
  </w:style>
  <w:style w:type="paragraph" w:styleId="a4">
    <w:name w:val="Balloon Text"/>
    <w:basedOn w:val="a"/>
    <w:link w:val="Char0"/>
    <w:uiPriority w:val="99"/>
    <w:semiHidden/>
    <w:rsid w:val="00987B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87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87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987B1A"/>
    <w:rPr>
      <w:rFonts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987B1A"/>
    <w:rPr>
      <w:rFonts w:cs="Times New Roman"/>
      <w:sz w:val="2"/>
    </w:rPr>
  </w:style>
  <w:style w:type="character" w:customStyle="1" w:styleId="Char2">
    <w:name w:val="页眉 Char"/>
    <w:basedOn w:val="a0"/>
    <w:link w:val="a6"/>
    <w:uiPriority w:val="99"/>
    <w:qFormat/>
    <w:rsid w:val="00987B1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87B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jpe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apple1</dc:creator>
  <cp:lastModifiedBy>Windows 用户</cp:lastModifiedBy>
  <cp:revision>16</cp:revision>
  <cp:lastPrinted>2021-03-26T01:15:00Z</cp:lastPrinted>
  <dcterms:created xsi:type="dcterms:W3CDTF">2018-07-01T04:27:00Z</dcterms:created>
  <dcterms:modified xsi:type="dcterms:W3CDTF">2022-06-24T08:16:00Z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D9EE8FD716F646CA9F2368865C1FF79D</vt:lpwstr>
  </property>
</Properties>
</file>