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bookmarkStart w:id="0" w:name="_GoBack"/>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sz w:val="22"/>
                <w:szCs w:val="22"/>
                <w:u w:val="single"/>
                <w:lang w:val="en-US" w:eastAsia="zh-CN"/>
              </w:rPr>
              <w:t>审核组通过远程</w:t>
            </w:r>
            <w:r>
              <w:rPr>
                <w:rFonts w:hint="eastAsia"/>
                <w:b/>
                <w:sz w:val="22"/>
                <w:szCs w:val="22"/>
                <w:u w:val="single"/>
              </w:rPr>
              <w:t>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1092200" cy="381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1092200" cy="381000"/>
                          </a:xfrm>
                          <a:prstGeom prst="rect">
                            <a:avLst/>
                          </a:prstGeom>
                          <a:noFill/>
                          <a:ln>
                            <a:noFill/>
                          </a:ln>
                        </pic:spPr>
                      </pic:pic>
                    </a:graphicData>
                  </a:graphic>
                </wp:inline>
              </w:drawing>
            </w:r>
            <w:r>
              <w:rPr>
                <w:rFonts w:hint="eastAsia" w:eastAsia="宋体"/>
                <w:sz w:val="21"/>
                <w:szCs w:val="21"/>
                <w:lang w:eastAsia="zh-CN"/>
              </w:rPr>
              <w:drawing>
                <wp:inline distT="0" distB="0" distL="114300" distR="114300">
                  <wp:extent cx="777240" cy="321310"/>
                  <wp:effectExtent l="0" t="0" r="0" b="8890"/>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6"/>
                          <a:stretch>
                            <a:fillRect/>
                          </a:stretch>
                        </pic:blipFill>
                        <pic:spPr>
                          <a:xfrm>
                            <a:off x="0" y="0"/>
                            <a:ext cx="777240" cy="32131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2022.6.23</w:t>
            </w:r>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901560"/>
    <w:rsid w:val="2CE4637C"/>
    <w:rsid w:val="68E72C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2022-06-23T11:18:20Z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