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00"/>
        <w:gridCol w:w="330"/>
        <w:gridCol w:w="260"/>
        <w:gridCol w:w="440"/>
        <w:gridCol w:w="400"/>
        <w:gridCol w:w="469"/>
        <w:gridCol w:w="1416"/>
        <w:gridCol w:w="86"/>
        <w:gridCol w:w="689"/>
        <w:gridCol w:w="315"/>
        <w:gridCol w:w="934"/>
        <w:gridCol w:w="191"/>
        <w:gridCol w:w="300"/>
        <w:gridCol w:w="760"/>
        <w:gridCol w:w="61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8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浙江安露清洗机有限公司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80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台州市路桥区金清镇金清大道西899号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80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台州市路桥区金清镇金清大道西899号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周必思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13676668042</w:t>
            </w:r>
            <w:bookmarkEnd w:id="4"/>
          </w:p>
        </w:tc>
        <w:tc>
          <w:tcPr>
            <w:tcW w:w="76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9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qfangzhou@163.com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4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15" w:type="dxa"/>
            <w:gridSpan w:val="6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5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76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9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0784-2022-EnMS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 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80" w:type="dxa"/>
            <w:gridSpan w:val="1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41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80" w:type="dxa"/>
            <w:gridSpan w:val="17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41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8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41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8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智能手机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台式电脑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80" w:type="dxa"/>
            <w:gridSpan w:val="17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51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清洗机、8.2KW及以下通用汽油机和发电机、排气压力≤0.8MPa直联便携式空气压缩机、排气压力≤1.0MPa微型复式空气压缩机的生产所涉及的能源管理活动</w:t>
            </w:r>
            <w:bookmarkEnd w:id="16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2.7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80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T 119-2015 能源管理体系 机械制造企业认证要求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4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8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2022年06月17日 上午至2022年06月20日 下午</w:t>
            </w:r>
            <w:bookmarkEnd w:id="18"/>
            <w:r>
              <w:rPr>
                <w:rFonts w:hint="eastAsia"/>
                <w:b/>
                <w:sz w:val="20"/>
              </w:rPr>
              <w:t>(共</w:t>
            </w:r>
            <w:bookmarkStart w:id="19" w:name="审核天数"/>
            <w:r>
              <w:rPr>
                <w:rFonts w:hint="eastAsia"/>
                <w:b/>
                <w:sz w:val="20"/>
              </w:rPr>
              <w:t>4.0</w:t>
            </w:r>
            <w:bookmarkEnd w:id="1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1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8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8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061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061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王贝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ISC-JSZJ-539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浙江欧森机械有限公司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2061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18767118671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7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12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70" w:type="dxa"/>
            <w:gridSpan w:val="5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王贝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浙江欧森机械有限公司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sz w:val="21"/>
                <w:szCs w:val="21"/>
              </w:rPr>
              <w:t>ISC-JSZJ-539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18767118671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888365" cy="243840"/>
                  <wp:effectExtent l="0" t="0" r="635" b="10160"/>
                  <wp:docPr id="4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审核任务\电子签\李丽英电子签名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派遣人"/>
            <w:r>
              <w:rPr>
                <w:sz w:val="21"/>
                <w:szCs w:val="21"/>
              </w:rPr>
              <w:t>李永忠</w:t>
            </w:r>
            <w:bookmarkEnd w:id="20"/>
          </w:p>
        </w:tc>
        <w:tc>
          <w:tcPr>
            <w:tcW w:w="1312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99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9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2022.6.12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2022.6.17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10"/>
        <w:gridCol w:w="1250"/>
        <w:gridCol w:w="3720"/>
        <w:gridCol w:w="1630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7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25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7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788406098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72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63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生产管理中心（关注倒班）</w:t>
            </w:r>
          </w:p>
        </w:tc>
        <w:tc>
          <w:tcPr>
            <w:tcW w:w="37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能源评审、能源绩效参数、能源基准、能源数据收集的策划、运行控制、能源采购（水、电）的控制、能源绩效监视测量、不符合纠正及纠正措施</w:t>
            </w:r>
          </w:p>
        </w:tc>
        <w:tc>
          <w:tcPr>
            <w:tcW w:w="163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/6.3/6.4/6.5/6.6/8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1/8.3/9.1.1/10.1</w:t>
            </w:r>
          </w:p>
        </w:tc>
        <w:tc>
          <w:tcPr>
            <w:tcW w:w="157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现场巡视（关注倒班）</w:t>
            </w:r>
          </w:p>
        </w:tc>
        <w:tc>
          <w:tcPr>
            <w:tcW w:w="37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主要用能设备（熔化炉、空压机等）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变配电站（室）</w:t>
            </w:r>
            <w:r>
              <w:rPr>
                <w:rFonts w:hint="eastAsia"/>
                <w:sz w:val="21"/>
                <w:szCs w:val="21"/>
              </w:rPr>
              <w:t>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63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57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6-17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163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6-18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继续审核生产管理中心</w:t>
            </w:r>
          </w:p>
        </w:tc>
        <w:tc>
          <w:tcPr>
            <w:tcW w:w="3720" w:type="dxa"/>
            <w:shd w:val="clear" w:color="auto" w:fill="auto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30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57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技术质量中心</w:t>
            </w:r>
          </w:p>
        </w:tc>
        <w:tc>
          <w:tcPr>
            <w:tcW w:w="37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运行控制、设计及研发技改技措项目的策划实施、不符合纠正及纠正措施</w:t>
            </w:r>
          </w:p>
        </w:tc>
        <w:tc>
          <w:tcPr>
            <w:tcW w:w="163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1/8.2/10.1</w:t>
            </w:r>
          </w:p>
        </w:tc>
        <w:tc>
          <w:tcPr>
            <w:tcW w:w="157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6-18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163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6-19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第3天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行政人事中心</w:t>
            </w:r>
          </w:p>
        </w:tc>
        <w:tc>
          <w:tcPr>
            <w:tcW w:w="37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风险识别及管控、</w:t>
            </w:r>
            <w:r>
              <w:rPr>
                <w:rFonts w:hint="eastAsia"/>
                <w:sz w:val="21"/>
                <w:szCs w:val="21"/>
              </w:rPr>
              <w:t>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法律法规及其它要求的收集合规性评价、内部审核实施、不符合纠正及纠正措施</w:t>
            </w:r>
          </w:p>
        </w:tc>
        <w:tc>
          <w:tcPr>
            <w:tcW w:w="163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/4.2/9.1.2/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6-19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250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163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7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highlight w:val="none"/>
                <w:lang w:val="en-US" w:eastAsia="zh-CN"/>
              </w:rPr>
              <w:t>财务中心</w:t>
            </w:r>
          </w:p>
        </w:tc>
        <w:tc>
          <w:tcPr>
            <w:tcW w:w="37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部门职责权限、目标指标、能源资金支持、运行控制、不符合纠正及纠正措施</w:t>
            </w:r>
          </w:p>
        </w:tc>
        <w:tc>
          <w:tcPr>
            <w:tcW w:w="163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7.1/8.1/10.1</w:t>
            </w:r>
          </w:p>
        </w:tc>
        <w:tc>
          <w:tcPr>
            <w:tcW w:w="157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营销中心</w:t>
            </w:r>
          </w:p>
        </w:tc>
        <w:tc>
          <w:tcPr>
            <w:tcW w:w="37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部门职责权限、目标指标、运行控制、不符合纠正及纠正措施</w:t>
            </w:r>
          </w:p>
        </w:tc>
        <w:tc>
          <w:tcPr>
            <w:tcW w:w="163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8.1/10.1</w:t>
            </w:r>
          </w:p>
        </w:tc>
        <w:tc>
          <w:tcPr>
            <w:tcW w:w="157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00-16:30</w:t>
            </w:r>
          </w:p>
        </w:tc>
        <w:tc>
          <w:tcPr>
            <w:tcW w:w="12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1"/>
                <w:szCs w:val="21"/>
              </w:rPr>
              <w:t>管代沟通</w:t>
            </w:r>
          </w:p>
        </w:tc>
        <w:tc>
          <w:tcPr>
            <w:tcW w:w="163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7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2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63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57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813990390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2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2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63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57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p/>
    <w:p/>
    <w:p>
      <w:bookmarkStart w:id="21" w:name="_GoBack"/>
      <w:bookmarkEnd w:id="21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F06EA"/>
    <w:rsid w:val="10360CE6"/>
    <w:rsid w:val="2AA05857"/>
    <w:rsid w:val="39506DCF"/>
    <w:rsid w:val="3A667C02"/>
    <w:rsid w:val="411E29CB"/>
    <w:rsid w:val="430206BB"/>
    <w:rsid w:val="64911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2022-06-20T07:48:41Z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