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2733B7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43495F">
        <w:trPr>
          <w:trHeight w:val="557"/>
        </w:trPr>
        <w:tc>
          <w:tcPr>
            <w:tcW w:w="1142" w:type="dxa"/>
            <w:vAlign w:val="center"/>
          </w:tcPr>
          <w:p w:rsidR="00A62166" w:rsidRDefault="002733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2733B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江西广泉钢艺集团有限公司</w:t>
            </w:r>
            <w:bookmarkEnd w:id="0"/>
          </w:p>
        </w:tc>
      </w:tr>
      <w:tr w:rsidR="0043495F">
        <w:trPr>
          <w:trHeight w:val="557"/>
        </w:trPr>
        <w:tc>
          <w:tcPr>
            <w:tcW w:w="1142" w:type="dxa"/>
            <w:vAlign w:val="center"/>
          </w:tcPr>
          <w:p w:rsidR="00A62166" w:rsidRDefault="002733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2733B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江西省樟树市城北工业园</w:t>
            </w:r>
            <w:bookmarkEnd w:id="1"/>
          </w:p>
        </w:tc>
      </w:tr>
      <w:tr w:rsidR="0043495F">
        <w:trPr>
          <w:trHeight w:val="557"/>
        </w:trPr>
        <w:tc>
          <w:tcPr>
            <w:tcW w:w="1142" w:type="dxa"/>
            <w:vAlign w:val="center"/>
          </w:tcPr>
          <w:p w:rsidR="00A62166" w:rsidRDefault="002733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2733B7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江西省樟树市城北工业园（生产地址）；江西省宜春市樟树市盐城大道178号（翡翠明珠21栋）（办公地址）</w:t>
            </w:r>
            <w:bookmarkEnd w:id="2"/>
            <w:bookmarkEnd w:id="3"/>
          </w:p>
        </w:tc>
      </w:tr>
      <w:tr w:rsidR="0043495F">
        <w:trPr>
          <w:trHeight w:val="557"/>
        </w:trPr>
        <w:tc>
          <w:tcPr>
            <w:tcW w:w="1142" w:type="dxa"/>
            <w:vAlign w:val="center"/>
          </w:tcPr>
          <w:p w:rsidR="00A62166" w:rsidRDefault="002733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2733B7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姜建平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2733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2733B7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13517055050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2733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2733B7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657073947@qq.com</w:t>
            </w:r>
            <w:bookmarkEnd w:id="6"/>
          </w:p>
        </w:tc>
      </w:tr>
      <w:tr w:rsidR="0043495F">
        <w:trPr>
          <w:trHeight w:val="557"/>
        </w:trPr>
        <w:tc>
          <w:tcPr>
            <w:tcW w:w="1142" w:type="dxa"/>
            <w:vAlign w:val="center"/>
          </w:tcPr>
          <w:p w:rsidR="00A62166" w:rsidRDefault="002733B7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FB6A44">
            <w:bookmarkStart w:id="7" w:name="最高管理者"/>
            <w:bookmarkStart w:id="8" w:name="管理者代表"/>
            <w:bookmarkEnd w:id="7"/>
            <w:r>
              <w:rPr>
                <w:sz w:val="20"/>
              </w:rPr>
              <w:t>彭</w:t>
            </w:r>
            <w:bookmarkEnd w:id="8"/>
            <w:r>
              <w:rPr>
                <w:sz w:val="20"/>
              </w:rPr>
              <w:t>志龙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2733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6756A4">
            <w:bookmarkStart w:id="9" w:name="管代电话"/>
            <w:bookmarkEnd w:id="9"/>
          </w:p>
        </w:tc>
        <w:tc>
          <w:tcPr>
            <w:tcW w:w="974" w:type="dxa"/>
            <w:gridSpan w:val="2"/>
            <w:vAlign w:val="center"/>
          </w:tcPr>
          <w:p w:rsidR="00A62166" w:rsidRDefault="002733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6756A4">
            <w:pPr>
              <w:rPr>
                <w:sz w:val="21"/>
                <w:szCs w:val="21"/>
              </w:rPr>
            </w:pPr>
          </w:p>
        </w:tc>
      </w:tr>
      <w:tr w:rsidR="0043495F">
        <w:trPr>
          <w:trHeight w:val="418"/>
        </w:trPr>
        <w:tc>
          <w:tcPr>
            <w:tcW w:w="1142" w:type="dxa"/>
            <w:vAlign w:val="center"/>
          </w:tcPr>
          <w:p w:rsidR="00A62166" w:rsidRDefault="002733B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2733B7">
            <w:pPr>
              <w:rPr>
                <w:sz w:val="20"/>
              </w:rPr>
            </w:pPr>
            <w:bookmarkStart w:id="10" w:name="合同编号"/>
            <w:r>
              <w:rPr>
                <w:sz w:val="20"/>
              </w:rPr>
              <w:t>0109-2020-EO-2022</w:t>
            </w:r>
            <w:bookmarkEnd w:id="10"/>
          </w:p>
        </w:tc>
        <w:tc>
          <w:tcPr>
            <w:tcW w:w="1090" w:type="dxa"/>
            <w:gridSpan w:val="2"/>
            <w:vAlign w:val="center"/>
          </w:tcPr>
          <w:p w:rsidR="00A62166" w:rsidRDefault="002733B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2733B7">
            <w:pPr>
              <w:rPr>
                <w:spacing w:val="-2"/>
                <w:sz w:val="20"/>
              </w:rPr>
            </w:pPr>
            <w:bookmarkStart w:id="11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2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EMS</w:t>
            </w:r>
            <w:bookmarkStart w:id="13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3"/>
            <w:r>
              <w:rPr>
                <w:spacing w:val="-2"/>
                <w:sz w:val="20"/>
              </w:rPr>
              <w:t>OHSMS</w:t>
            </w:r>
          </w:p>
          <w:p w:rsidR="00A62166" w:rsidRDefault="002733B7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5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6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43495F">
        <w:trPr>
          <w:trHeight w:val="455"/>
        </w:trPr>
        <w:tc>
          <w:tcPr>
            <w:tcW w:w="1142" w:type="dxa"/>
            <w:vAlign w:val="center"/>
          </w:tcPr>
          <w:p w:rsidR="00A62166" w:rsidRDefault="002733B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2733B7"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8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9" w:name="再认证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43495F">
        <w:trPr>
          <w:trHeight w:val="455"/>
        </w:trPr>
        <w:tc>
          <w:tcPr>
            <w:tcW w:w="1142" w:type="dxa"/>
          </w:tcPr>
          <w:p w:rsidR="00A62166" w:rsidRDefault="002733B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2733B7">
            <w:pPr>
              <w:rPr>
                <w:rFonts w:ascii="宋体" w:hAnsi="宋体"/>
                <w:b/>
                <w:bCs/>
                <w:sz w:val="20"/>
              </w:rPr>
            </w:pPr>
            <w:bookmarkStart w:id="20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2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43495F">
        <w:trPr>
          <w:trHeight w:val="455"/>
        </w:trPr>
        <w:tc>
          <w:tcPr>
            <w:tcW w:w="1142" w:type="dxa"/>
          </w:tcPr>
          <w:p w:rsidR="00A62166" w:rsidRDefault="002733B7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FB6A44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2733B7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2733B7"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43495F">
        <w:trPr>
          <w:trHeight w:val="455"/>
        </w:trPr>
        <w:tc>
          <w:tcPr>
            <w:tcW w:w="1142" w:type="dxa"/>
          </w:tcPr>
          <w:p w:rsidR="00A62166" w:rsidRDefault="002733B7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FB6A44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2733B7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2733B7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2733B7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43495F">
        <w:trPr>
          <w:trHeight w:val="990"/>
        </w:trPr>
        <w:tc>
          <w:tcPr>
            <w:tcW w:w="1142" w:type="dxa"/>
            <w:vAlign w:val="center"/>
          </w:tcPr>
          <w:p w:rsidR="00A62166" w:rsidRDefault="002733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2733B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2733B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2733B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5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5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2733B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2733B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2733B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FB6A44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2733B7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43495F">
        <w:trPr>
          <w:trHeight w:val="4810"/>
        </w:trPr>
        <w:tc>
          <w:tcPr>
            <w:tcW w:w="1142" w:type="dxa"/>
            <w:vAlign w:val="center"/>
          </w:tcPr>
          <w:p w:rsidR="00A62166" w:rsidRDefault="002733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2733B7">
            <w:pPr>
              <w:rPr>
                <w:sz w:val="20"/>
              </w:rPr>
            </w:pPr>
            <w:bookmarkStart w:id="26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：骨灰存放架（福寿架）的生产所涉及场所的相关环境管理活动</w:t>
            </w:r>
          </w:p>
          <w:p w:rsidR="00A62166" w:rsidRDefault="002733B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：骨灰存放架（福寿架）的生产所涉及场所的相关职业健康安全管理活动</w:t>
            </w:r>
          </w:p>
          <w:p w:rsidR="00A62166" w:rsidRDefault="002733B7"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：骨灰存放架（福寿架）的生产</w:t>
            </w:r>
            <w:bookmarkEnd w:id="26"/>
          </w:p>
        </w:tc>
        <w:tc>
          <w:tcPr>
            <w:tcW w:w="680" w:type="dxa"/>
            <w:vAlign w:val="center"/>
          </w:tcPr>
          <w:p w:rsidR="00A62166" w:rsidRDefault="002733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2733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2733B7">
            <w:pPr>
              <w:jc w:val="left"/>
              <w:rPr>
                <w:sz w:val="20"/>
              </w:rPr>
            </w:pPr>
            <w:bookmarkStart w:id="27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</w:t>
            </w:r>
          </w:p>
          <w:p w:rsidR="00A62166" w:rsidRDefault="002733B7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</w:t>
            </w:r>
          </w:p>
          <w:p w:rsidR="00A62166" w:rsidRDefault="002733B7">
            <w:pPr>
              <w:jc w:val="left"/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</w:t>
            </w:r>
            <w:bookmarkEnd w:id="27"/>
          </w:p>
        </w:tc>
      </w:tr>
      <w:tr w:rsidR="0043495F">
        <w:trPr>
          <w:trHeight w:val="1184"/>
        </w:trPr>
        <w:tc>
          <w:tcPr>
            <w:tcW w:w="1142" w:type="dxa"/>
            <w:vAlign w:val="center"/>
          </w:tcPr>
          <w:p w:rsidR="00A62166" w:rsidRDefault="002733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2733B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9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30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2733B7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1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2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2733B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3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2733B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4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2733B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FB6A44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2733B7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2733B7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FB6A44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2733B7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43495F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2733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FB6A4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2733B7">
              <w:rPr>
                <w:rFonts w:hint="eastAsia"/>
                <w:b/>
                <w:sz w:val="20"/>
              </w:rPr>
              <w:t>审核于</w:t>
            </w:r>
            <w:bookmarkStart w:id="35" w:name="审核日期"/>
            <w:r w:rsidR="002733B7">
              <w:rPr>
                <w:rFonts w:hint="eastAsia"/>
                <w:b/>
                <w:sz w:val="20"/>
              </w:rPr>
              <w:t>2022</w:t>
            </w:r>
            <w:r w:rsidR="002733B7">
              <w:rPr>
                <w:rFonts w:hint="eastAsia"/>
                <w:b/>
                <w:sz w:val="20"/>
              </w:rPr>
              <w:t>年</w:t>
            </w:r>
            <w:r w:rsidR="002733B7">
              <w:rPr>
                <w:rFonts w:hint="eastAsia"/>
                <w:b/>
                <w:sz w:val="20"/>
              </w:rPr>
              <w:t>06</w:t>
            </w:r>
            <w:r w:rsidR="002733B7">
              <w:rPr>
                <w:rFonts w:hint="eastAsia"/>
                <w:b/>
                <w:sz w:val="20"/>
              </w:rPr>
              <w:t>月</w:t>
            </w:r>
            <w:r w:rsidR="002733B7">
              <w:rPr>
                <w:rFonts w:hint="eastAsia"/>
                <w:b/>
                <w:sz w:val="20"/>
              </w:rPr>
              <w:t>10</w:t>
            </w:r>
            <w:r w:rsidR="002733B7">
              <w:rPr>
                <w:rFonts w:hint="eastAsia"/>
                <w:b/>
                <w:sz w:val="20"/>
              </w:rPr>
              <w:t>日</w:t>
            </w:r>
            <w:r w:rsidR="002733B7">
              <w:rPr>
                <w:rFonts w:hint="eastAsia"/>
                <w:b/>
                <w:sz w:val="20"/>
              </w:rPr>
              <w:t xml:space="preserve"> </w:t>
            </w:r>
            <w:r w:rsidR="002733B7">
              <w:rPr>
                <w:rFonts w:hint="eastAsia"/>
                <w:b/>
                <w:sz w:val="20"/>
              </w:rPr>
              <w:t>上午至</w:t>
            </w:r>
            <w:r w:rsidR="002733B7">
              <w:rPr>
                <w:rFonts w:hint="eastAsia"/>
                <w:b/>
                <w:sz w:val="20"/>
              </w:rPr>
              <w:t>2022</w:t>
            </w:r>
            <w:r w:rsidR="002733B7">
              <w:rPr>
                <w:rFonts w:hint="eastAsia"/>
                <w:b/>
                <w:sz w:val="20"/>
              </w:rPr>
              <w:t>年</w:t>
            </w:r>
            <w:r w:rsidR="002733B7">
              <w:rPr>
                <w:rFonts w:hint="eastAsia"/>
                <w:b/>
                <w:sz w:val="20"/>
              </w:rPr>
              <w:t>06</w:t>
            </w:r>
            <w:r w:rsidR="002733B7">
              <w:rPr>
                <w:rFonts w:hint="eastAsia"/>
                <w:b/>
                <w:sz w:val="20"/>
              </w:rPr>
              <w:t>月</w:t>
            </w:r>
            <w:r w:rsidR="002733B7">
              <w:rPr>
                <w:rFonts w:hint="eastAsia"/>
                <w:b/>
                <w:sz w:val="20"/>
              </w:rPr>
              <w:t>11</w:t>
            </w:r>
            <w:r w:rsidR="002733B7">
              <w:rPr>
                <w:rFonts w:hint="eastAsia"/>
                <w:b/>
                <w:sz w:val="20"/>
              </w:rPr>
              <w:t>日</w:t>
            </w:r>
            <w:r w:rsidR="002733B7">
              <w:rPr>
                <w:rFonts w:hint="eastAsia"/>
                <w:b/>
                <w:sz w:val="20"/>
              </w:rPr>
              <w:t xml:space="preserve"> </w:t>
            </w:r>
            <w:r w:rsidR="002733B7">
              <w:rPr>
                <w:rFonts w:hint="eastAsia"/>
                <w:b/>
                <w:sz w:val="20"/>
              </w:rPr>
              <w:t>下午</w:t>
            </w:r>
            <w:bookmarkEnd w:id="35"/>
            <w:r w:rsidR="002733B7">
              <w:rPr>
                <w:rFonts w:hint="eastAsia"/>
                <w:b/>
                <w:sz w:val="20"/>
              </w:rPr>
              <w:t>(</w:t>
            </w:r>
            <w:r w:rsidR="002733B7">
              <w:rPr>
                <w:rFonts w:hint="eastAsia"/>
                <w:b/>
                <w:sz w:val="20"/>
              </w:rPr>
              <w:t>共</w:t>
            </w:r>
            <w:bookmarkStart w:id="36" w:name="审核天数"/>
            <w:r w:rsidR="002733B7">
              <w:rPr>
                <w:rFonts w:hint="eastAsia"/>
                <w:b/>
                <w:sz w:val="20"/>
              </w:rPr>
              <w:t>2.0</w:t>
            </w:r>
            <w:bookmarkEnd w:id="36"/>
            <w:r w:rsidR="002733B7">
              <w:rPr>
                <w:rFonts w:hint="eastAsia"/>
                <w:b/>
                <w:sz w:val="20"/>
              </w:rPr>
              <w:t>天</w:t>
            </w:r>
            <w:r w:rsidR="002733B7">
              <w:rPr>
                <w:rFonts w:hint="eastAsia"/>
                <w:b/>
                <w:sz w:val="20"/>
              </w:rPr>
              <w:t>)</w:t>
            </w:r>
          </w:p>
        </w:tc>
      </w:tr>
      <w:tr w:rsidR="0043495F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6756A4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2733B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43495F">
        <w:trPr>
          <w:trHeight w:val="465"/>
        </w:trPr>
        <w:tc>
          <w:tcPr>
            <w:tcW w:w="1142" w:type="dxa"/>
            <w:vAlign w:val="center"/>
          </w:tcPr>
          <w:p w:rsidR="00A62166" w:rsidRDefault="002733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FB6A4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2733B7">
              <w:rPr>
                <w:rFonts w:hint="eastAsia"/>
                <w:b/>
                <w:sz w:val="20"/>
              </w:rPr>
              <w:t>普通话</w:t>
            </w:r>
            <w:r w:rsidR="002733B7">
              <w:rPr>
                <w:rFonts w:hint="eastAsia"/>
                <w:sz w:val="20"/>
                <w:lang w:val="de-DE"/>
              </w:rPr>
              <w:t>□</w:t>
            </w:r>
            <w:r w:rsidR="002733B7">
              <w:rPr>
                <w:rFonts w:hint="eastAsia"/>
                <w:b/>
                <w:sz w:val="20"/>
              </w:rPr>
              <w:t>英语</w:t>
            </w:r>
            <w:r w:rsidR="002733B7">
              <w:rPr>
                <w:rFonts w:hint="eastAsia"/>
                <w:sz w:val="20"/>
                <w:lang w:val="de-DE"/>
              </w:rPr>
              <w:t>□</w:t>
            </w:r>
            <w:r w:rsidR="002733B7">
              <w:rPr>
                <w:rFonts w:hint="eastAsia"/>
                <w:b/>
                <w:sz w:val="20"/>
              </w:rPr>
              <w:t>其他</w:t>
            </w:r>
          </w:p>
        </w:tc>
      </w:tr>
      <w:tr w:rsidR="0043495F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2733B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3495F">
        <w:trPr>
          <w:trHeight w:val="465"/>
        </w:trPr>
        <w:tc>
          <w:tcPr>
            <w:tcW w:w="1142" w:type="dxa"/>
            <w:vAlign w:val="center"/>
          </w:tcPr>
          <w:p w:rsidR="00A62166" w:rsidRDefault="002733B7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2733B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2733B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2733B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2733B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2733B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2733B7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43495F">
        <w:trPr>
          <w:trHeight w:val="465"/>
        </w:trPr>
        <w:tc>
          <w:tcPr>
            <w:tcW w:w="1142" w:type="dxa"/>
            <w:vAlign w:val="center"/>
          </w:tcPr>
          <w:p w:rsidR="00A62166" w:rsidRDefault="002733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2733B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FB6A44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A62166" w:rsidRDefault="002733B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2733B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2019-N1EMS-1257737</w:t>
            </w:r>
          </w:p>
          <w:p w:rsidR="00A62166" w:rsidRDefault="002733B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2020-N1OHSMS-1257737</w:t>
            </w:r>
          </w:p>
          <w:p w:rsidR="00A62166" w:rsidRDefault="002733B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2019-N1QMS-1257737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2733B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</w:t>
            </w:r>
          </w:p>
          <w:p w:rsidR="00A62166" w:rsidRDefault="002733B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O:23.01.01</w:t>
            </w:r>
          </w:p>
          <w:p w:rsidR="00A62166" w:rsidRDefault="002733B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2733B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:rsidR="00A62166" w:rsidRDefault="006756A4">
            <w:pPr>
              <w:rPr>
                <w:sz w:val="20"/>
                <w:lang w:val="de-DE"/>
              </w:rPr>
            </w:pPr>
          </w:p>
        </w:tc>
      </w:tr>
      <w:tr w:rsidR="0043495F">
        <w:trPr>
          <w:trHeight w:val="465"/>
        </w:trPr>
        <w:tc>
          <w:tcPr>
            <w:tcW w:w="1142" w:type="dxa"/>
            <w:vAlign w:val="center"/>
          </w:tcPr>
          <w:p w:rsidR="00A62166" w:rsidRDefault="002733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2733B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彭鹰</w:t>
            </w:r>
            <w:r w:rsidR="00FB6A44"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:rsidR="00A62166" w:rsidRDefault="002733B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2733B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2022-N1EMS-1269415</w:t>
            </w:r>
          </w:p>
          <w:p w:rsidR="00A62166" w:rsidRDefault="002733B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2022-N1QMS-1269415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6756A4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2733B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13970768330</w:t>
            </w:r>
          </w:p>
        </w:tc>
        <w:tc>
          <w:tcPr>
            <w:tcW w:w="1380" w:type="dxa"/>
            <w:vAlign w:val="center"/>
          </w:tcPr>
          <w:p w:rsidR="00A62166" w:rsidRDefault="006756A4">
            <w:pPr>
              <w:rPr>
                <w:sz w:val="20"/>
                <w:lang w:val="de-DE"/>
              </w:rPr>
            </w:pPr>
          </w:p>
        </w:tc>
      </w:tr>
      <w:tr w:rsidR="0043495F">
        <w:trPr>
          <w:trHeight w:val="827"/>
        </w:trPr>
        <w:tc>
          <w:tcPr>
            <w:tcW w:w="1142" w:type="dxa"/>
            <w:vAlign w:val="center"/>
          </w:tcPr>
          <w:p w:rsidR="00A62166" w:rsidRDefault="006756A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6756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6756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6756A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6756A4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6756A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6756A4">
            <w:pPr>
              <w:jc w:val="center"/>
              <w:rPr>
                <w:sz w:val="21"/>
                <w:szCs w:val="21"/>
              </w:rPr>
            </w:pPr>
          </w:p>
        </w:tc>
      </w:tr>
      <w:tr w:rsidR="0043495F">
        <w:trPr>
          <w:trHeight w:val="985"/>
        </w:trPr>
        <w:tc>
          <w:tcPr>
            <w:tcW w:w="1142" w:type="dxa"/>
            <w:vAlign w:val="center"/>
          </w:tcPr>
          <w:p w:rsidR="00A62166" w:rsidRDefault="006756A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6756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6756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6756A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6756A4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6756A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6756A4">
            <w:pPr>
              <w:jc w:val="center"/>
              <w:rPr>
                <w:sz w:val="21"/>
                <w:szCs w:val="21"/>
              </w:rPr>
            </w:pPr>
          </w:p>
        </w:tc>
      </w:tr>
      <w:tr w:rsidR="0043495F">
        <w:trPr>
          <w:trHeight w:val="970"/>
        </w:trPr>
        <w:tc>
          <w:tcPr>
            <w:tcW w:w="1142" w:type="dxa"/>
            <w:vAlign w:val="center"/>
          </w:tcPr>
          <w:p w:rsidR="00A62166" w:rsidRDefault="006756A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6756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6756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6756A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6756A4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6756A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6756A4">
            <w:pPr>
              <w:jc w:val="center"/>
              <w:rPr>
                <w:sz w:val="21"/>
                <w:szCs w:val="21"/>
              </w:rPr>
            </w:pPr>
          </w:p>
        </w:tc>
      </w:tr>
      <w:tr w:rsidR="0043495F">
        <w:trPr>
          <w:trHeight w:val="879"/>
        </w:trPr>
        <w:tc>
          <w:tcPr>
            <w:tcW w:w="1142" w:type="dxa"/>
            <w:vAlign w:val="center"/>
          </w:tcPr>
          <w:p w:rsidR="00A62166" w:rsidRDefault="006756A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6756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6756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6756A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6756A4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6756A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6756A4">
            <w:pPr>
              <w:jc w:val="center"/>
              <w:rPr>
                <w:sz w:val="21"/>
                <w:szCs w:val="21"/>
              </w:rPr>
            </w:pPr>
          </w:p>
        </w:tc>
      </w:tr>
      <w:tr w:rsidR="0043495F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2733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43495F">
        <w:trPr>
          <w:trHeight w:val="465"/>
        </w:trPr>
        <w:tc>
          <w:tcPr>
            <w:tcW w:w="1142" w:type="dxa"/>
            <w:vAlign w:val="center"/>
          </w:tcPr>
          <w:p w:rsidR="00A62166" w:rsidRDefault="002733B7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2733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2733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2733B7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2733B7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2733B7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2733B7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2733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43495F">
        <w:trPr>
          <w:trHeight w:val="567"/>
        </w:trPr>
        <w:tc>
          <w:tcPr>
            <w:tcW w:w="1142" w:type="dxa"/>
            <w:vAlign w:val="center"/>
          </w:tcPr>
          <w:p w:rsidR="00A62166" w:rsidRDefault="006756A4"/>
        </w:tc>
        <w:tc>
          <w:tcPr>
            <w:tcW w:w="1350" w:type="dxa"/>
            <w:vAlign w:val="center"/>
          </w:tcPr>
          <w:p w:rsidR="00A62166" w:rsidRDefault="006756A4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6756A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6756A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6756A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6756A4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6756A4"/>
        </w:tc>
        <w:tc>
          <w:tcPr>
            <w:tcW w:w="1380" w:type="dxa"/>
            <w:vAlign w:val="center"/>
          </w:tcPr>
          <w:p w:rsidR="00A62166" w:rsidRDefault="006756A4">
            <w:pPr>
              <w:rPr>
                <w:sz w:val="21"/>
                <w:szCs w:val="21"/>
              </w:rPr>
            </w:pPr>
          </w:p>
        </w:tc>
      </w:tr>
      <w:tr w:rsidR="0043495F">
        <w:trPr>
          <w:trHeight w:val="465"/>
        </w:trPr>
        <w:tc>
          <w:tcPr>
            <w:tcW w:w="1142" w:type="dxa"/>
            <w:vAlign w:val="center"/>
          </w:tcPr>
          <w:p w:rsidR="00A62166" w:rsidRDefault="006756A4"/>
        </w:tc>
        <w:tc>
          <w:tcPr>
            <w:tcW w:w="1350" w:type="dxa"/>
            <w:vAlign w:val="center"/>
          </w:tcPr>
          <w:p w:rsidR="00A62166" w:rsidRDefault="006756A4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6756A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6756A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6756A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6756A4"/>
        </w:tc>
        <w:tc>
          <w:tcPr>
            <w:tcW w:w="1299" w:type="dxa"/>
            <w:gridSpan w:val="4"/>
            <w:vAlign w:val="center"/>
          </w:tcPr>
          <w:p w:rsidR="00A62166" w:rsidRDefault="006756A4"/>
        </w:tc>
        <w:tc>
          <w:tcPr>
            <w:tcW w:w="1380" w:type="dxa"/>
            <w:vAlign w:val="center"/>
          </w:tcPr>
          <w:p w:rsidR="00A62166" w:rsidRDefault="006756A4">
            <w:pPr>
              <w:rPr>
                <w:sz w:val="21"/>
                <w:szCs w:val="21"/>
              </w:rPr>
            </w:pPr>
          </w:p>
        </w:tc>
      </w:tr>
      <w:tr w:rsidR="0043495F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2733B7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43495F">
        <w:trPr>
          <w:trHeight w:val="586"/>
        </w:trPr>
        <w:tc>
          <w:tcPr>
            <w:tcW w:w="1142" w:type="dxa"/>
            <w:vAlign w:val="center"/>
          </w:tcPr>
          <w:p w:rsidR="00A62166" w:rsidRDefault="002733B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FB6A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2733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2733B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2733B7">
            <w:pPr>
              <w:rPr>
                <w:sz w:val="21"/>
                <w:szCs w:val="21"/>
              </w:rPr>
            </w:pPr>
            <w:bookmarkStart w:id="37" w:name="审核派遣人"/>
            <w:r>
              <w:rPr>
                <w:sz w:val="21"/>
                <w:szCs w:val="21"/>
              </w:rPr>
              <w:t>李永忠</w:t>
            </w:r>
            <w:bookmarkEnd w:id="37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2733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2733B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6756A4">
            <w:pPr>
              <w:rPr>
                <w:sz w:val="21"/>
                <w:szCs w:val="21"/>
              </w:rPr>
            </w:pPr>
          </w:p>
        </w:tc>
      </w:tr>
      <w:tr w:rsidR="0043495F">
        <w:trPr>
          <w:trHeight w:val="509"/>
        </w:trPr>
        <w:tc>
          <w:tcPr>
            <w:tcW w:w="1142" w:type="dxa"/>
            <w:vAlign w:val="center"/>
          </w:tcPr>
          <w:p w:rsidR="00A62166" w:rsidRDefault="002733B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FB6A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6756A4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6756A4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6756A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6756A4">
            <w:pPr>
              <w:rPr>
                <w:sz w:val="21"/>
                <w:szCs w:val="21"/>
              </w:rPr>
            </w:pPr>
          </w:p>
        </w:tc>
      </w:tr>
      <w:tr w:rsidR="0043495F">
        <w:trPr>
          <w:trHeight w:val="600"/>
        </w:trPr>
        <w:tc>
          <w:tcPr>
            <w:tcW w:w="1142" w:type="dxa"/>
            <w:vAlign w:val="center"/>
          </w:tcPr>
          <w:p w:rsidR="00A62166" w:rsidRDefault="002733B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FB6A4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2022-6-5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2733B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FB6A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2022-6-5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2733B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Default="006756A4">
            <w:pPr>
              <w:rPr>
                <w:sz w:val="21"/>
                <w:szCs w:val="21"/>
              </w:rPr>
            </w:pPr>
          </w:p>
        </w:tc>
      </w:tr>
    </w:tbl>
    <w:p w:rsidR="00A62166" w:rsidRDefault="006756A4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539"/>
        <w:gridCol w:w="1044"/>
        <w:gridCol w:w="3038"/>
        <w:gridCol w:w="2469"/>
        <w:gridCol w:w="1251"/>
      </w:tblGrid>
      <w:tr w:rsidR="00FB6A44" w:rsidRPr="00463015" w:rsidTr="00D468B8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B6A44" w:rsidRPr="00463015" w:rsidRDefault="00FB6A44" w:rsidP="00D468B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审核日程安排</w:t>
            </w:r>
          </w:p>
        </w:tc>
      </w:tr>
      <w:tr w:rsidR="00FB6A44" w:rsidRPr="00463015" w:rsidTr="00D468B8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FB6A44" w:rsidRPr="00463015" w:rsidRDefault="00FB6A44" w:rsidP="00D468B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539" w:type="dxa"/>
            <w:vAlign w:val="center"/>
          </w:tcPr>
          <w:p w:rsidR="00FB6A44" w:rsidRPr="00463015" w:rsidRDefault="00FB6A44" w:rsidP="00D468B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044" w:type="dxa"/>
            <w:vAlign w:val="center"/>
          </w:tcPr>
          <w:p w:rsidR="00FB6A44" w:rsidRPr="00463015" w:rsidRDefault="00FB6A44" w:rsidP="00D468B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038" w:type="dxa"/>
            <w:vAlign w:val="center"/>
          </w:tcPr>
          <w:p w:rsidR="00FB6A44" w:rsidRPr="00463015" w:rsidRDefault="00FB6A44" w:rsidP="00D468B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469" w:type="dxa"/>
            <w:vAlign w:val="center"/>
          </w:tcPr>
          <w:p w:rsidR="00FB6A44" w:rsidRPr="00463015" w:rsidRDefault="00FB6A44" w:rsidP="00D468B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FB6A44" w:rsidRPr="00463015" w:rsidRDefault="00FB6A44" w:rsidP="00D468B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FB6A44" w:rsidRPr="00463015" w:rsidTr="00EF388F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FB6A44" w:rsidRPr="00463015" w:rsidRDefault="00FB6A44" w:rsidP="00EF388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539" w:type="dxa"/>
            <w:vAlign w:val="center"/>
          </w:tcPr>
          <w:p w:rsidR="00FB6A44" w:rsidRPr="00463015" w:rsidRDefault="00FB6A44" w:rsidP="00EF388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第1天</w:t>
            </w:r>
          </w:p>
        </w:tc>
        <w:tc>
          <w:tcPr>
            <w:tcW w:w="1044" w:type="dxa"/>
            <w:vAlign w:val="center"/>
          </w:tcPr>
          <w:p w:rsidR="00FB6A44" w:rsidRPr="00463015" w:rsidRDefault="00FB6A44" w:rsidP="00D468B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FB6A44" w:rsidRPr="00463015" w:rsidRDefault="00FB6A44" w:rsidP="00D468B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FB6A44" w:rsidRPr="00463015" w:rsidRDefault="00FB6A44" w:rsidP="00D468B8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FB6A44" w:rsidRPr="00463015" w:rsidTr="00EF388F">
        <w:trPr>
          <w:cantSplit/>
          <w:trHeight w:val="453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FB6A44" w:rsidRPr="00463015" w:rsidRDefault="00FB6A44" w:rsidP="00EF388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539" w:type="dxa"/>
            <w:vAlign w:val="center"/>
          </w:tcPr>
          <w:p w:rsidR="00FB6A44" w:rsidRPr="00463015" w:rsidRDefault="00FB6A44" w:rsidP="00EF388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09:0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-09:30</w:t>
            </w:r>
          </w:p>
        </w:tc>
        <w:tc>
          <w:tcPr>
            <w:tcW w:w="1044" w:type="dxa"/>
          </w:tcPr>
          <w:p w:rsidR="00FB6A44" w:rsidRPr="00463015" w:rsidRDefault="00FB6A44" w:rsidP="00D468B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:rsidR="00FB6A44" w:rsidRPr="00463015" w:rsidRDefault="00FB6A44" w:rsidP="00D468B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FB6A44" w:rsidRPr="001B197E" w:rsidRDefault="00FB6A44" w:rsidP="00D468B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B197E">
              <w:rPr>
                <w:rFonts w:ascii="宋体" w:hAnsi="宋体"/>
                <w:b/>
                <w:bCs/>
                <w:sz w:val="18"/>
                <w:szCs w:val="18"/>
              </w:rPr>
              <w:t>AB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（微信）</w:t>
            </w:r>
          </w:p>
        </w:tc>
      </w:tr>
      <w:tr w:rsidR="00FB6A44" w:rsidRPr="00463015" w:rsidTr="00EF388F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FB6A44" w:rsidRPr="00463015" w:rsidRDefault="00FB6A44" w:rsidP="00EF388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539" w:type="dxa"/>
            <w:vAlign w:val="center"/>
          </w:tcPr>
          <w:p w:rsidR="00FB6A44" w:rsidRPr="00463015" w:rsidRDefault="00FB6A44" w:rsidP="00EF388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09: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-10:00</w:t>
            </w:r>
          </w:p>
        </w:tc>
        <w:tc>
          <w:tcPr>
            <w:tcW w:w="1044" w:type="dxa"/>
          </w:tcPr>
          <w:p w:rsidR="00FB6A44" w:rsidRPr="00463015" w:rsidRDefault="00FB6A44" w:rsidP="00D468B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现场巡视</w:t>
            </w:r>
          </w:p>
        </w:tc>
        <w:tc>
          <w:tcPr>
            <w:tcW w:w="5507" w:type="dxa"/>
            <w:gridSpan w:val="2"/>
          </w:tcPr>
          <w:p w:rsidR="00FB6A44" w:rsidRPr="00EA22B8" w:rsidRDefault="00FB6A44" w:rsidP="00D468B8">
            <w:pPr>
              <w:spacing w:line="240" w:lineRule="exact"/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现场巡视</w:t>
            </w:r>
            <w:r w:rsidRPr="00463015">
              <w:rPr>
                <w:rFonts w:ascii="宋体" w:hAnsi="宋体" w:hint="eastAsia"/>
                <w:sz w:val="18"/>
                <w:szCs w:val="18"/>
              </w:rPr>
              <w:t>办公、销售、生产区域及主要的办公、生产、检验、仓库，</w:t>
            </w:r>
            <w:r w:rsidRPr="00EA22B8">
              <w:rPr>
                <w:rFonts w:ascii="宋体" w:hAnsi="宋体" w:hint="eastAsia"/>
                <w:sz w:val="18"/>
                <w:szCs w:val="18"/>
              </w:rPr>
              <w:t>环保、安全设备设施、危化品库、危废库、公用工程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FB6A44" w:rsidRPr="001B197E" w:rsidRDefault="00FB6A44" w:rsidP="00D468B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B197E">
              <w:rPr>
                <w:rFonts w:ascii="宋体" w:hAnsi="宋体" w:hint="eastAsia"/>
                <w:b/>
                <w:bCs/>
                <w:sz w:val="18"/>
                <w:szCs w:val="18"/>
              </w:rPr>
              <w:t>AB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（微信）</w:t>
            </w:r>
          </w:p>
        </w:tc>
      </w:tr>
      <w:tr w:rsidR="00FB6A44" w:rsidRPr="00463015" w:rsidTr="00EF388F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FB6A44" w:rsidRPr="00463015" w:rsidRDefault="00FB6A44" w:rsidP="00EF388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539" w:type="dxa"/>
            <w:vAlign w:val="center"/>
          </w:tcPr>
          <w:p w:rsidR="00FB6A44" w:rsidRPr="00463015" w:rsidRDefault="00FB6A44" w:rsidP="00EF388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10:0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-12:00</w:t>
            </w:r>
          </w:p>
        </w:tc>
        <w:tc>
          <w:tcPr>
            <w:tcW w:w="1044" w:type="dxa"/>
          </w:tcPr>
          <w:p w:rsidR="00FB6A44" w:rsidRPr="00463015" w:rsidRDefault="00FB6A44" w:rsidP="00D468B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领导层</w:t>
            </w:r>
          </w:p>
        </w:tc>
        <w:tc>
          <w:tcPr>
            <w:tcW w:w="5507" w:type="dxa"/>
            <w:gridSpan w:val="2"/>
          </w:tcPr>
          <w:p w:rsidR="00FB6A44" w:rsidRPr="00EA22B8" w:rsidRDefault="00FB6A44" w:rsidP="00D468B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  <w:u w:val="single"/>
              </w:rPr>
            </w:pPr>
            <w:r w:rsidRPr="00EA22B8">
              <w:rPr>
                <w:rFonts w:ascii="宋体" w:hAnsi="宋体" w:cs="Arial" w:hint="eastAsia"/>
                <w:spacing w:val="-6"/>
                <w:sz w:val="18"/>
                <w:szCs w:val="18"/>
                <w:u w:val="single"/>
              </w:rPr>
              <w:t>QE:4.1理解组织及其环境、4.2理解相关方的需求和期望、4.3 确定管理体系的范围、4.4质量/环境管理体系及其过程、5.1领导作用和承诺、5.2质量/环境方针、5.3组织的岗位、职责和权限、6.1应对风险和机遇的措施、6.2质量/环境目标及其实现的策划、Q6.3变更的策划、7.1.1（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  <w:u w:val="single"/>
              </w:rPr>
              <w:t>E</w:t>
            </w:r>
            <w:r w:rsidRPr="00EA22B8">
              <w:rPr>
                <w:rFonts w:ascii="宋体" w:hAnsi="宋体" w:cs="Arial" w:hint="eastAsia"/>
                <w:spacing w:val="-6"/>
                <w:sz w:val="18"/>
                <w:szCs w:val="18"/>
                <w:u w:val="single"/>
              </w:rPr>
              <w:t>7.1）资源总则、7.4沟通/信息交流、9.3管理评审、10.1改进、10.3持续改进，</w:t>
            </w:r>
          </w:p>
          <w:p w:rsidR="00FB6A44" w:rsidRPr="00EA22B8" w:rsidRDefault="00FB6A44" w:rsidP="00D468B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O:4.1理解组织及其环境、4.2理解相关方的需求和期望、4.3 确定管理体系的范围、4.4</w:t>
            </w:r>
            <w:r w:rsidRPr="00A70D14">
              <w:rPr>
                <w:rFonts w:ascii="宋体" w:hAnsi="宋体" w:cs="Arial" w:hint="eastAsia"/>
                <w:spacing w:val="-6"/>
                <w:sz w:val="18"/>
                <w:szCs w:val="18"/>
              </w:rPr>
              <w:t>职业健康安全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管理体系及其过程、5.1领导作用和承诺、5.2</w:t>
            </w:r>
            <w:r w:rsidRPr="00A70D14">
              <w:rPr>
                <w:rFonts w:ascii="宋体" w:hAnsi="宋体" w:cs="Arial" w:hint="eastAsia"/>
                <w:spacing w:val="-6"/>
                <w:sz w:val="18"/>
                <w:szCs w:val="18"/>
              </w:rPr>
              <w:t>职业健康安全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方针、5.3组织的岗位、职责和权限、5.4协商与参与、6.1应对风险和机遇的措施、6.2质量/环境/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职业健康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安全目标及其实现的策划、7.1资源总则、7.4沟通/信息交流、9.3管理评审、10.1改进、10.3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持续改进</w:t>
            </w:r>
          </w:p>
          <w:p w:rsidR="00FB6A44" w:rsidRPr="00463015" w:rsidRDefault="00FB6A44" w:rsidP="00D468B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2553">
              <w:rPr>
                <w:rFonts w:ascii="宋体" w:hAnsi="宋体" w:cs="Arial" w:hint="eastAsia"/>
                <w:spacing w:val="-6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FB6A44" w:rsidRDefault="00FB6A44" w:rsidP="00D468B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  <w:u w:val="single"/>
              </w:rPr>
            </w:pPr>
            <w:r w:rsidRPr="001B197E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D54288">
              <w:rPr>
                <w:rFonts w:ascii="宋体" w:hAnsi="宋体" w:hint="eastAsia"/>
                <w:b/>
                <w:bCs/>
                <w:sz w:val="18"/>
                <w:szCs w:val="18"/>
                <w:u w:val="single"/>
              </w:rPr>
              <w:t>B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（微信）</w:t>
            </w:r>
          </w:p>
          <w:p w:rsidR="00FB6A44" w:rsidRPr="00D54288" w:rsidRDefault="00FB6A44" w:rsidP="00D468B8">
            <w:pPr>
              <w:snapToGrid w:val="0"/>
              <w:spacing w:line="240" w:lineRule="exact"/>
              <w:rPr>
                <w:u w:val="single"/>
              </w:rPr>
            </w:pPr>
          </w:p>
        </w:tc>
      </w:tr>
      <w:tr w:rsidR="00FB6A44" w:rsidRPr="00463015" w:rsidTr="00EF388F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FB6A44" w:rsidRPr="00463015" w:rsidRDefault="00FB6A44" w:rsidP="00EF388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539" w:type="dxa"/>
            <w:vAlign w:val="center"/>
          </w:tcPr>
          <w:p w:rsidR="00FB6A44" w:rsidRPr="00463015" w:rsidRDefault="00FB6A44" w:rsidP="00EF388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-12:30</w:t>
            </w:r>
          </w:p>
        </w:tc>
        <w:tc>
          <w:tcPr>
            <w:tcW w:w="1044" w:type="dxa"/>
            <w:vAlign w:val="center"/>
          </w:tcPr>
          <w:p w:rsidR="00FB6A44" w:rsidRPr="00463015" w:rsidRDefault="00FB6A44" w:rsidP="00D468B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FB6A44" w:rsidRPr="00463015" w:rsidRDefault="00FB6A44" w:rsidP="00D468B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463015">
              <w:rPr>
                <w:rFonts w:ascii="宋体" w:hAnsi="宋体" w:cs="Arial" w:hint="eastAsia"/>
                <w:sz w:val="18"/>
                <w:szCs w:val="18"/>
              </w:rPr>
              <w:t>休息</w:t>
            </w:r>
            <w:r>
              <w:rPr>
                <w:rFonts w:ascii="宋体" w:hAnsi="宋体" w:cs="Arial" w:hint="eastAsia"/>
                <w:sz w:val="18"/>
                <w:szCs w:val="18"/>
              </w:rPr>
              <w:t>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FB6A44" w:rsidRPr="001B197E" w:rsidRDefault="00FB6A44" w:rsidP="00D468B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FB6A44" w:rsidRPr="00463015" w:rsidTr="00EF388F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FB6A44" w:rsidRPr="00463015" w:rsidRDefault="00FB6A44" w:rsidP="00EF388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539" w:type="dxa"/>
            <w:vAlign w:val="center"/>
          </w:tcPr>
          <w:p w:rsidR="00FB6A44" w:rsidRDefault="00FB6A44" w:rsidP="00EF388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:30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-14:30</w:t>
            </w:r>
          </w:p>
        </w:tc>
        <w:tc>
          <w:tcPr>
            <w:tcW w:w="1044" w:type="dxa"/>
          </w:tcPr>
          <w:p w:rsidR="00FB6A44" w:rsidRPr="00EA22B8" w:rsidRDefault="00FB6A44" w:rsidP="00D468B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行政部</w:t>
            </w:r>
          </w:p>
          <w:p w:rsidR="00FB6A44" w:rsidRPr="00EA22B8" w:rsidRDefault="00FB6A44" w:rsidP="00D468B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EA22B8">
              <w:rPr>
                <w:rFonts w:ascii="宋体" w:hAnsi="宋体" w:hint="eastAsia"/>
                <w:b/>
                <w:bCs/>
                <w:sz w:val="18"/>
                <w:szCs w:val="18"/>
              </w:rPr>
              <w:t>及厂区</w:t>
            </w:r>
            <w:r w:rsidR="00735BFF">
              <w:rPr>
                <w:rFonts w:ascii="宋体" w:hAnsi="宋体" w:hint="eastAsia"/>
                <w:b/>
                <w:bCs/>
                <w:sz w:val="18"/>
                <w:szCs w:val="18"/>
              </w:rPr>
              <w:t>（含食堂）</w:t>
            </w:r>
          </w:p>
        </w:tc>
        <w:tc>
          <w:tcPr>
            <w:tcW w:w="5507" w:type="dxa"/>
            <w:gridSpan w:val="2"/>
            <w:vAlign w:val="center"/>
          </w:tcPr>
          <w:p w:rsidR="00FB6A44" w:rsidRPr="00D71FED" w:rsidRDefault="00FB6A44" w:rsidP="00D468B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  <w:u w:val="single"/>
              </w:rPr>
            </w:pPr>
            <w:r w:rsidRPr="00D71FED">
              <w:rPr>
                <w:rFonts w:ascii="宋体" w:hAnsi="宋体" w:cs="Arial" w:hint="eastAsia"/>
                <w:spacing w:val="-6"/>
                <w:sz w:val="18"/>
                <w:szCs w:val="18"/>
                <w:u w:val="single"/>
              </w:rPr>
              <w:t>QMS: 5.3组织的岗位、职责和权限、6.2质量目标、7.1.2人员、7.1.6组织知识、7.2能力、7.3意识、7.5.成文信息、9.1.1监视、测量、分析和评价总则、9.1.3分析与评价、9.2 内部审核、10.2不合格和纠正措施，</w:t>
            </w:r>
          </w:p>
          <w:p w:rsidR="00FB6A44" w:rsidRPr="00223755" w:rsidRDefault="00FB6A44" w:rsidP="00D468B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D71FED">
              <w:rPr>
                <w:rFonts w:ascii="宋体" w:hAnsi="宋体" w:cs="Arial" w:hint="eastAsia"/>
                <w:spacing w:val="-6"/>
                <w:sz w:val="18"/>
                <w:szCs w:val="18"/>
                <w:u w:val="single"/>
              </w:rPr>
              <w:t>EMS: 5.3组织的岗位、职责和权限、6.2.1环境目标、6.2.2实现环境目标措施的策划、6.1.2环境因素、7.2能力、7.3意识、7.5.成文信息、</w:t>
            </w:r>
            <w:r w:rsidRPr="006C42E6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8.1运行策划和控制、8.2应急准备和响应</w:t>
            </w:r>
            <w:r w:rsidRPr="00D71FED">
              <w:rPr>
                <w:rFonts w:ascii="宋体" w:hAnsi="宋体" w:cs="Arial" w:hint="eastAsia"/>
                <w:spacing w:val="-6"/>
                <w:sz w:val="18"/>
                <w:szCs w:val="18"/>
                <w:u w:val="single"/>
              </w:rPr>
              <w:t>、9.2 内部审核、10.2不符合/事件和纠正措施、</w:t>
            </w:r>
            <w:r w:rsidRPr="00223755">
              <w:rPr>
                <w:rFonts w:ascii="宋体" w:hAnsi="宋体" w:cs="Arial" w:hint="eastAsia"/>
                <w:spacing w:val="-6"/>
                <w:sz w:val="18"/>
                <w:szCs w:val="18"/>
              </w:rPr>
              <w:t>6.1.3合规义务、6.1.4措施的策划、9.1监视测分析和评价（9.1.1总则、9.1.2合规性评价）</w:t>
            </w:r>
          </w:p>
          <w:p w:rsidR="00FB6A44" w:rsidRPr="00DC7392" w:rsidRDefault="00FB6A44" w:rsidP="00D468B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EA22B8">
              <w:rPr>
                <w:rFonts w:ascii="宋体" w:hAnsi="宋体" w:cs="Arial" w:hint="eastAsia"/>
                <w:spacing w:val="-6"/>
                <w:sz w:val="18"/>
                <w:szCs w:val="18"/>
              </w:rPr>
              <w:t>OHSMS: 5.3组织的岗位、职责和权限、6.2.1职业健康安全目标、6.2.2实现职业健康安全目标措施的策划、6.1.2危险源的识别与评价、7.2能力、7.3意识、7.5.成文信息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EA22B8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8.1运行策划和控制、8.2应急准备和响应、9.2 内部审核、10.2不符合/事件和纠正措施、6.1.3合规义务、6.1.4措施的策划、9.1监视测分析和评价（9.1.1总则、9.1.2合规性评价）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FB6A44" w:rsidRDefault="00FB6A44" w:rsidP="00D468B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  <w:u w:val="single"/>
              </w:rPr>
            </w:pPr>
            <w:r w:rsidRPr="001B197E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D54288">
              <w:rPr>
                <w:rFonts w:ascii="宋体" w:hAnsi="宋体" w:hint="eastAsia"/>
                <w:b/>
                <w:bCs/>
                <w:sz w:val="18"/>
                <w:szCs w:val="18"/>
                <w:u w:val="single"/>
              </w:rPr>
              <w:t>B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（微信）</w:t>
            </w:r>
          </w:p>
          <w:p w:rsidR="00FB6A44" w:rsidRPr="001B197E" w:rsidRDefault="00FB6A44" w:rsidP="00D468B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FB6A44" w:rsidRPr="00463015" w:rsidTr="00EF388F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FB6A44" w:rsidRPr="00463015" w:rsidRDefault="00FB6A44" w:rsidP="00EF388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539" w:type="dxa"/>
            <w:vAlign w:val="center"/>
          </w:tcPr>
          <w:p w:rsidR="00FB6A44" w:rsidRDefault="00FB6A44" w:rsidP="00EF388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14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:30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-15:30</w:t>
            </w:r>
          </w:p>
        </w:tc>
        <w:tc>
          <w:tcPr>
            <w:tcW w:w="1044" w:type="dxa"/>
          </w:tcPr>
          <w:p w:rsidR="00FB6A44" w:rsidRDefault="00FB6A44" w:rsidP="00D468B8">
            <w:pPr>
              <w:spacing w:line="24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财务部</w:t>
            </w:r>
          </w:p>
        </w:tc>
        <w:tc>
          <w:tcPr>
            <w:tcW w:w="5507" w:type="dxa"/>
            <w:gridSpan w:val="2"/>
            <w:vAlign w:val="center"/>
          </w:tcPr>
          <w:p w:rsidR="00FB6A44" w:rsidRPr="00FB6A44" w:rsidRDefault="00FB6A44" w:rsidP="00FB6A44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  <w:u w:val="single"/>
              </w:rPr>
            </w:pPr>
            <w:r w:rsidRPr="00FB6A44">
              <w:rPr>
                <w:rFonts w:ascii="宋体" w:hAnsi="宋体" w:cs="Arial" w:hint="eastAsia"/>
                <w:sz w:val="18"/>
                <w:szCs w:val="18"/>
                <w:u w:val="single"/>
              </w:rPr>
              <w:t>EMS: 5.3组织的岗位、职责和权限、6.2环境目标、6.1.2环境因素识别与评价、8.1运行策划和控制、8.2应急准备和响应，</w:t>
            </w:r>
          </w:p>
          <w:p w:rsidR="00FB6A44" w:rsidRDefault="00FB6A44" w:rsidP="00FB6A44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OHSMS: 5.3组织的岗位、职责和权限、6.2职业健康安全目标、6.1.2危险源辨识与评价、8.1运行策划和控制、8.2应急准备和响应，</w:t>
            </w:r>
          </w:p>
          <w:p w:rsidR="00FB6A44" w:rsidRPr="00D67351" w:rsidRDefault="00FB6A44" w:rsidP="00FB6A4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  <w:u w:val="single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EMS/</w:t>
            </w:r>
            <w:r w:rsidRPr="009B1BFE">
              <w:rPr>
                <w:rFonts w:ascii="宋体" w:hAnsi="宋体" w:cs="Arial" w:hint="eastAsia"/>
                <w:sz w:val="18"/>
                <w:szCs w:val="18"/>
              </w:rPr>
              <w:t>OHSMS运行控制相关财务支出证据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FB6A44" w:rsidRDefault="00FB6A44" w:rsidP="00FB6A4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  <w:u w:val="single"/>
              </w:rPr>
            </w:pPr>
            <w:r w:rsidRPr="001B197E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D54288">
              <w:rPr>
                <w:rFonts w:ascii="宋体" w:hAnsi="宋体" w:hint="eastAsia"/>
                <w:b/>
                <w:bCs/>
                <w:sz w:val="18"/>
                <w:szCs w:val="18"/>
                <w:u w:val="single"/>
              </w:rPr>
              <w:t>B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（微信）</w:t>
            </w:r>
          </w:p>
          <w:p w:rsidR="00FB6A44" w:rsidRPr="001B197E" w:rsidRDefault="00FB6A44" w:rsidP="00D468B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FB6A44" w:rsidRPr="00463015" w:rsidTr="00EF388F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FB6A44" w:rsidRPr="00463015" w:rsidRDefault="00FB6A44" w:rsidP="00EF388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539" w:type="dxa"/>
            <w:vAlign w:val="center"/>
          </w:tcPr>
          <w:p w:rsidR="00FB6A44" w:rsidRDefault="00FB6A44" w:rsidP="00EF388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15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:30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-17:30</w:t>
            </w:r>
          </w:p>
        </w:tc>
        <w:tc>
          <w:tcPr>
            <w:tcW w:w="1044" w:type="dxa"/>
          </w:tcPr>
          <w:p w:rsidR="00FB6A44" w:rsidRDefault="00FB6A44" w:rsidP="00FB6A44">
            <w:pPr>
              <w:spacing w:line="24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采购部</w:t>
            </w:r>
          </w:p>
        </w:tc>
        <w:tc>
          <w:tcPr>
            <w:tcW w:w="5507" w:type="dxa"/>
            <w:gridSpan w:val="2"/>
            <w:vAlign w:val="center"/>
          </w:tcPr>
          <w:p w:rsidR="00FB6A44" w:rsidRDefault="00FB6A44" w:rsidP="00FB6A4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  <w:u w:val="single"/>
              </w:rPr>
            </w:pPr>
            <w:r w:rsidRPr="00D67351">
              <w:rPr>
                <w:rFonts w:ascii="宋体" w:hAnsi="宋体" w:cs="Arial" w:hint="eastAsia"/>
                <w:sz w:val="18"/>
                <w:szCs w:val="18"/>
                <w:u w:val="single"/>
              </w:rPr>
              <w:t>QMS:</w:t>
            </w:r>
            <w:r w:rsidRPr="001A2804">
              <w:rPr>
                <w:rFonts w:ascii="宋体" w:hAnsi="宋体" w:cs="Arial" w:hint="eastAsia"/>
                <w:sz w:val="18"/>
                <w:szCs w:val="18"/>
                <w:u w:val="single"/>
              </w:rPr>
              <w:t xml:space="preserve"> </w:t>
            </w:r>
            <w:r w:rsidRPr="00D67351">
              <w:rPr>
                <w:rFonts w:ascii="宋体" w:hAnsi="宋体" w:cs="Arial" w:hint="eastAsia"/>
                <w:sz w:val="18"/>
                <w:szCs w:val="18"/>
                <w:u w:val="single"/>
              </w:rPr>
              <w:t>5.3组织的岗位、职责和权限、6.2质量目标、8.2产品和服务的要求、8.4外部提供过程</w:t>
            </w:r>
          </w:p>
          <w:p w:rsidR="00FB6A44" w:rsidRDefault="00FB6A44" w:rsidP="00FB6A4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D67351">
              <w:rPr>
                <w:rFonts w:ascii="宋体" w:hAnsi="宋体" w:cs="Arial" w:hint="eastAsia"/>
                <w:sz w:val="18"/>
                <w:szCs w:val="18"/>
                <w:u w:val="single"/>
              </w:rPr>
              <w:t>EMS: 5.3组织的岗位、职责和权限、6.2.1环境目标、6.2.2实现环境目标措施的策划、6.1.2环境因素、6.1.4措施的策划、8.1运行策划和控制、8.2应急准备和响应</w:t>
            </w:r>
            <w:r w:rsidRPr="00D67351">
              <w:rPr>
                <w:rFonts w:ascii="宋体" w:hAnsi="宋体" w:cs="Arial" w:hint="eastAsia"/>
                <w:sz w:val="18"/>
                <w:szCs w:val="18"/>
              </w:rPr>
              <w:t xml:space="preserve"> </w:t>
            </w:r>
          </w:p>
          <w:p w:rsidR="00FB6A44" w:rsidRPr="001A2804" w:rsidRDefault="00FB6A44" w:rsidP="00FB6A4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D67351">
              <w:rPr>
                <w:rFonts w:ascii="宋体" w:hAnsi="宋体" w:cs="Arial" w:hint="eastAsia"/>
                <w:sz w:val="18"/>
                <w:szCs w:val="18"/>
              </w:rPr>
              <w:t>OHSMS: 5.3组织的岗位、职责和权限、6.2.1职业健康安全目标、6.2.2实现职业健康安全目标措施的策划、6.1.2危险源的识别与评价、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D67351">
              <w:rPr>
                <w:rFonts w:ascii="宋体" w:hAnsi="宋体" w:cs="Arial" w:hint="eastAsia"/>
                <w:sz w:val="18"/>
                <w:szCs w:val="18"/>
              </w:rPr>
              <w:t>8.1运行策划和控制、8.2应急准备和响应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FB6A44" w:rsidRPr="00D54288" w:rsidRDefault="00FB6A44" w:rsidP="00FB6A4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  <w:u w:val="single"/>
              </w:rPr>
            </w:pPr>
            <w:r w:rsidRPr="001B197E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D54288">
              <w:rPr>
                <w:rFonts w:ascii="宋体" w:hAnsi="宋体" w:hint="eastAsia"/>
                <w:b/>
                <w:bCs/>
                <w:sz w:val="18"/>
                <w:szCs w:val="18"/>
                <w:u w:val="single"/>
              </w:rPr>
              <w:t>B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（微信）</w:t>
            </w:r>
          </w:p>
        </w:tc>
      </w:tr>
      <w:tr w:rsidR="00FB6A44" w:rsidRPr="00463015" w:rsidTr="00EF388F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FB6A44" w:rsidRPr="00463015" w:rsidRDefault="00FB6A44" w:rsidP="00EF388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539" w:type="dxa"/>
            <w:vAlign w:val="center"/>
          </w:tcPr>
          <w:p w:rsidR="00FB6A44" w:rsidRPr="00463015" w:rsidRDefault="00FB6A44" w:rsidP="00EF388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第2天</w:t>
            </w:r>
          </w:p>
        </w:tc>
        <w:tc>
          <w:tcPr>
            <w:tcW w:w="1044" w:type="dxa"/>
            <w:vAlign w:val="center"/>
          </w:tcPr>
          <w:p w:rsidR="00FB6A44" w:rsidRPr="00463015" w:rsidRDefault="00FB6A44" w:rsidP="00D468B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FB6A44" w:rsidRPr="00D67351" w:rsidRDefault="00FB6A44" w:rsidP="00D468B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  <w:u w:val="single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FB6A44" w:rsidRPr="001B197E" w:rsidRDefault="00FB6A44" w:rsidP="00D468B8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FB6A44" w:rsidRPr="00463015" w:rsidTr="00EF388F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FB6A44" w:rsidRPr="00463015" w:rsidRDefault="00FB6A44" w:rsidP="00EF388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539" w:type="dxa"/>
            <w:vAlign w:val="center"/>
          </w:tcPr>
          <w:p w:rsidR="00FB6A44" w:rsidRDefault="00FB6A44" w:rsidP="00EF388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8:3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-12:00</w:t>
            </w:r>
          </w:p>
        </w:tc>
        <w:tc>
          <w:tcPr>
            <w:tcW w:w="1044" w:type="dxa"/>
          </w:tcPr>
          <w:p w:rsidR="00FB6A44" w:rsidRDefault="00FB6A44" w:rsidP="00FB6A44">
            <w:pPr>
              <w:spacing w:line="24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507" w:type="dxa"/>
            <w:gridSpan w:val="2"/>
            <w:vAlign w:val="center"/>
          </w:tcPr>
          <w:p w:rsidR="00FB6A44" w:rsidRPr="00D67351" w:rsidRDefault="00FB6A44" w:rsidP="00FB6A4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  <w:u w:val="single"/>
              </w:rPr>
            </w:pPr>
            <w:r w:rsidRPr="00D67351">
              <w:rPr>
                <w:rFonts w:ascii="宋体" w:hAnsi="宋体" w:cs="Arial" w:hint="eastAsia"/>
                <w:sz w:val="18"/>
                <w:szCs w:val="18"/>
                <w:u w:val="single"/>
              </w:rPr>
              <w:t>QMS:5.3组织的岗位、职责和权限、6.2质量目标、7.1.3基础设施、7.1.4过程运行环境、</w:t>
            </w:r>
            <w:r w:rsidRPr="00223755">
              <w:rPr>
                <w:rFonts w:ascii="宋体" w:hAnsi="宋体" w:cs="Arial" w:hint="eastAsia"/>
                <w:sz w:val="18"/>
                <w:szCs w:val="18"/>
              </w:rPr>
              <w:t>8.1</w:t>
            </w:r>
            <w:r w:rsidR="001E40D6">
              <w:rPr>
                <w:rFonts w:ascii="宋体" w:hAnsi="宋体" w:cs="Arial" w:hint="eastAsia"/>
                <w:sz w:val="18"/>
                <w:szCs w:val="18"/>
              </w:rPr>
              <w:t>运行策划和控制</w:t>
            </w:r>
            <w:r w:rsidRPr="00223755">
              <w:rPr>
                <w:rFonts w:ascii="宋体" w:hAnsi="宋体" w:cs="Arial" w:hint="eastAsia"/>
                <w:sz w:val="18"/>
                <w:szCs w:val="18"/>
              </w:rPr>
              <w:t>、8.5.1生产和服务提供的控制</w:t>
            </w:r>
            <w:r w:rsidRPr="00D67351">
              <w:rPr>
                <w:rFonts w:ascii="宋体" w:hAnsi="宋体" w:cs="Arial" w:hint="eastAsia"/>
                <w:sz w:val="18"/>
                <w:szCs w:val="18"/>
                <w:u w:val="single"/>
              </w:rPr>
              <w:t>、8.5.2产品标识和可追朔性、8.5.4产品防护、8.5.6</w:t>
            </w:r>
            <w:r>
              <w:rPr>
                <w:rFonts w:ascii="宋体" w:hAnsi="宋体" w:cs="Arial" w:hint="eastAsia"/>
                <w:sz w:val="18"/>
                <w:szCs w:val="18"/>
                <w:u w:val="single"/>
              </w:rPr>
              <w:t>更改控制</w:t>
            </w:r>
            <w:r w:rsidRPr="00223755">
              <w:rPr>
                <w:rFonts w:ascii="宋体" w:hAnsi="宋体" w:cs="Arial" w:hint="eastAsia"/>
                <w:sz w:val="18"/>
                <w:szCs w:val="18"/>
              </w:rPr>
              <w:t>，</w:t>
            </w:r>
          </w:p>
          <w:p w:rsidR="00FB6A44" w:rsidRPr="00223755" w:rsidRDefault="00FB6A44" w:rsidP="00FB6A4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223755">
              <w:rPr>
                <w:rFonts w:ascii="宋体" w:hAnsi="宋体" w:cs="Arial" w:hint="eastAsia"/>
                <w:sz w:val="18"/>
                <w:szCs w:val="18"/>
              </w:rPr>
              <w:t xml:space="preserve">EMS: </w:t>
            </w:r>
            <w:r w:rsidRPr="00223755">
              <w:rPr>
                <w:rFonts w:ascii="宋体" w:hAnsi="宋体" w:cs="Arial" w:hint="eastAsia"/>
                <w:sz w:val="18"/>
                <w:szCs w:val="18"/>
                <w:u w:val="single"/>
              </w:rPr>
              <w:t>5.3组织的岗位、职责和权限、6.2.1环境目标、6.2.2实现环境目标措施的策划、</w:t>
            </w:r>
            <w:r w:rsidRPr="00223755">
              <w:rPr>
                <w:rFonts w:ascii="宋体" w:hAnsi="宋体" w:cs="Arial" w:hint="eastAsia"/>
                <w:sz w:val="18"/>
                <w:szCs w:val="18"/>
              </w:rPr>
              <w:t>6.1.2环境因素、6.1.4措施的策划、8.1运行策划和控制、8.2应急准备和响应，</w:t>
            </w:r>
          </w:p>
          <w:p w:rsidR="00FB6A44" w:rsidRPr="00F7527B" w:rsidRDefault="00FB6A44" w:rsidP="00FB6A4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b/>
                <w:sz w:val="18"/>
                <w:szCs w:val="18"/>
              </w:rPr>
            </w:pPr>
            <w:r w:rsidRPr="00D67351">
              <w:rPr>
                <w:rFonts w:ascii="宋体" w:hAnsi="宋体" w:cs="Arial" w:hint="eastAsia"/>
                <w:sz w:val="18"/>
                <w:szCs w:val="18"/>
              </w:rPr>
              <w:t xml:space="preserve">OHSMS: </w:t>
            </w:r>
            <w:r w:rsidRPr="002144AA">
              <w:rPr>
                <w:rFonts w:ascii="宋体" w:hAnsi="宋体" w:cs="Arial" w:hint="eastAsia"/>
                <w:sz w:val="18"/>
                <w:szCs w:val="18"/>
              </w:rPr>
              <w:t>5.3组织的岗位、职责和权限、6.2.1职业健康安全目标、6.2.2实现职业健康安全目标措施的策划、</w:t>
            </w:r>
            <w:r w:rsidRPr="00D67351">
              <w:rPr>
                <w:rFonts w:ascii="宋体" w:hAnsi="宋体" w:cs="Arial" w:hint="eastAsia"/>
                <w:sz w:val="18"/>
                <w:szCs w:val="18"/>
              </w:rPr>
              <w:t>6.1.2危险源的识别与评价、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D67351">
              <w:rPr>
                <w:rFonts w:ascii="宋体" w:hAnsi="宋体" w:cs="Arial" w:hint="eastAsia"/>
                <w:sz w:val="18"/>
                <w:szCs w:val="18"/>
              </w:rPr>
              <w:t>8.1运行策划和控制、8.2应急准备和响应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FB6A44" w:rsidRDefault="00FB6A44" w:rsidP="00FB6A4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  <w:u w:val="single"/>
              </w:rPr>
            </w:pPr>
            <w:r w:rsidRPr="001B197E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D54288">
              <w:rPr>
                <w:rFonts w:ascii="宋体" w:hAnsi="宋体" w:hint="eastAsia"/>
                <w:b/>
                <w:bCs/>
                <w:sz w:val="18"/>
                <w:szCs w:val="18"/>
                <w:u w:val="single"/>
              </w:rPr>
              <w:t>B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（微信）</w:t>
            </w:r>
          </w:p>
          <w:p w:rsidR="00FB6A44" w:rsidRPr="00D54288" w:rsidRDefault="00FB6A44" w:rsidP="00FB6A4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  <w:u w:val="single"/>
              </w:rPr>
            </w:pPr>
          </w:p>
        </w:tc>
      </w:tr>
      <w:tr w:rsidR="00EF388F" w:rsidRPr="00463015" w:rsidTr="00EF388F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EF388F" w:rsidRPr="00463015" w:rsidRDefault="00EF388F" w:rsidP="00EF388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539" w:type="dxa"/>
            <w:vAlign w:val="center"/>
          </w:tcPr>
          <w:p w:rsidR="00EF388F" w:rsidRPr="00463015" w:rsidRDefault="00EF388F" w:rsidP="00EF388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-12:30</w:t>
            </w:r>
          </w:p>
        </w:tc>
        <w:tc>
          <w:tcPr>
            <w:tcW w:w="1044" w:type="dxa"/>
            <w:vAlign w:val="center"/>
          </w:tcPr>
          <w:p w:rsidR="00EF388F" w:rsidRPr="00463015" w:rsidRDefault="00EF388F" w:rsidP="00EF388F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EF388F" w:rsidRPr="00463015" w:rsidRDefault="00EF388F" w:rsidP="00EF388F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463015">
              <w:rPr>
                <w:rFonts w:ascii="宋体" w:hAnsi="宋体" w:cs="Arial" w:hint="eastAsia"/>
                <w:sz w:val="18"/>
                <w:szCs w:val="18"/>
              </w:rPr>
              <w:t>休息</w:t>
            </w:r>
            <w:r>
              <w:rPr>
                <w:rFonts w:ascii="宋体" w:hAnsi="宋体" w:cs="Arial" w:hint="eastAsia"/>
                <w:sz w:val="18"/>
                <w:szCs w:val="18"/>
              </w:rPr>
              <w:t>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EF388F" w:rsidRPr="001B197E" w:rsidRDefault="00EF388F" w:rsidP="00EF388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FB6A44" w:rsidRPr="00463015" w:rsidTr="00EF388F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FB6A44" w:rsidRPr="00463015" w:rsidRDefault="00EF388F" w:rsidP="00EF388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539" w:type="dxa"/>
            <w:vAlign w:val="center"/>
          </w:tcPr>
          <w:p w:rsidR="00FB6A44" w:rsidRDefault="00EF388F" w:rsidP="00EF388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</w:t>
            </w:r>
            <w:r w:rsidR="00FB6A44">
              <w:rPr>
                <w:rFonts w:ascii="宋体" w:hAnsi="宋体" w:hint="eastAsia"/>
                <w:b/>
                <w:bCs/>
                <w:sz w:val="18"/>
                <w:szCs w:val="18"/>
              </w:rPr>
              <w:t>:3</w:t>
            </w:r>
            <w:r w:rsidR="00FB6A44"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="00FB6A44">
              <w:rPr>
                <w:rFonts w:ascii="宋体" w:hAnsi="宋体" w:hint="eastAsia"/>
                <w:b/>
                <w:bCs/>
                <w:sz w:val="18"/>
                <w:szCs w:val="18"/>
              </w:rPr>
              <w:t>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5</w:t>
            </w:r>
            <w:r w:rsidR="00FB6A44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="00FB6A44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vAlign w:val="center"/>
          </w:tcPr>
          <w:p w:rsidR="00FB6A44" w:rsidRPr="00463015" w:rsidRDefault="00F571F2" w:rsidP="00FB6A4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技术</w:t>
            </w:r>
            <w:r w:rsidR="00FB6A44">
              <w:rPr>
                <w:rFonts w:ascii="宋体" w:hAnsi="宋体" w:hint="eastAsia"/>
                <w:b/>
                <w:bCs/>
                <w:sz w:val="18"/>
                <w:szCs w:val="18"/>
              </w:rPr>
              <w:t>部</w:t>
            </w:r>
          </w:p>
        </w:tc>
        <w:tc>
          <w:tcPr>
            <w:tcW w:w="5507" w:type="dxa"/>
            <w:gridSpan w:val="2"/>
            <w:vAlign w:val="center"/>
          </w:tcPr>
          <w:p w:rsidR="00FB6A44" w:rsidRPr="00D67351" w:rsidRDefault="00FB6A44" w:rsidP="00D468B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  <w:u w:val="single"/>
              </w:rPr>
            </w:pPr>
            <w:r w:rsidRPr="00D67351">
              <w:rPr>
                <w:rFonts w:ascii="宋体" w:hAnsi="宋体" w:cs="Arial" w:hint="eastAsia"/>
                <w:sz w:val="18"/>
                <w:szCs w:val="18"/>
                <w:u w:val="single"/>
              </w:rPr>
              <w:t>QMS:</w:t>
            </w:r>
            <w:r w:rsidRPr="001A2804">
              <w:rPr>
                <w:rFonts w:ascii="宋体" w:hAnsi="宋体" w:cs="Arial" w:hint="eastAsia"/>
                <w:sz w:val="18"/>
                <w:szCs w:val="18"/>
                <w:u w:val="single"/>
              </w:rPr>
              <w:t xml:space="preserve"> </w:t>
            </w:r>
            <w:r w:rsidRPr="00D67351">
              <w:rPr>
                <w:rFonts w:ascii="宋体" w:hAnsi="宋体" w:cs="Arial" w:hint="eastAsia"/>
                <w:sz w:val="18"/>
                <w:szCs w:val="18"/>
                <w:u w:val="single"/>
              </w:rPr>
              <w:t>5.3组织的岗位、职责和权限、6.2质量目标、</w:t>
            </w:r>
            <w:r w:rsidR="00EF388F" w:rsidRPr="00EF388F">
              <w:rPr>
                <w:rFonts w:ascii="宋体" w:hAnsi="宋体" w:cs="Arial" w:hint="eastAsia"/>
                <w:sz w:val="18"/>
                <w:szCs w:val="18"/>
              </w:rPr>
              <w:t>7.1.5监视和测量资源、</w:t>
            </w:r>
            <w:r w:rsidR="001E40D6" w:rsidRPr="00223755">
              <w:rPr>
                <w:rFonts w:ascii="宋体" w:hAnsi="宋体" w:cs="Arial" w:hint="eastAsia"/>
                <w:sz w:val="18"/>
                <w:szCs w:val="18"/>
              </w:rPr>
              <w:t>8.3产品和服务的设计和开发</w:t>
            </w:r>
            <w:r w:rsidR="001E40D6"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="00EF388F" w:rsidRPr="00EF388F">
              <w:rPr>
                <w:rFonts w:ascii="宋体" w:hAnsi="宋体" w:cs="Arial" w:hint="eastAsia"/>
                <w:sz w:val="18"/>
                <w:szCs w:val="18"/>
              </w:rPr>
              <w:t>8.6产品和服务的放行、8.7不合格输出的控制</w:t>
            </w:r>
          </w:p>
          <w:p w:rsidR="00FB6A44" w:rsidRDefault="00FB6A44" w:rsidP="00D468B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D67351">
              <w:rPr>
                <w:rFonts w:ascii="宋体" w:hAnsi="宋体" w:cs="Arial" w:hint="eastAsia"/>
                <w:sz w:val="18"/>
                <w:szCs w:val="18"/>
                <w:u w:val="single"/>
              </w:rPr>
              <w:t>EMS: 5.3组织的岗位、职责和权限、6.2.1环境目标、6.2.2实现环境目标措施的策划</w:t>
            </w:r>
            <w:r w:rsidRPr="00EF388F">
              <w:rPr>
                <w:rFonts w:ascii="宋体" w:hAnsi="宋体" w:cs="Arial" w:hint="eastAsia"/>
                <w:sz w:val="18"/>
                <w:szCs w:val="18"/>
                <w:u w:val="single"/>
              </w:rPr>
              <w:t xml:space="preserve">、6.1.2环境因素、6.1.4措施的策划、8.1运行策划和控制、8.2应急准备和响应 </w:t>
            </w:r>
          </w:p>
          <w:p w:rsidR="00FB6A44" w:rsidRPr="00D67351" w:rsidRDefault="00FB6A44" w:rsidP="00D468B8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D67351">
              <w:rPr>
                <w:rFonts w:ascii="宋体" w:hAnsi="宋体" w:cs="Arial" w:hint="eastAsia"/>
                <w:sz w:val="18"/>
                <w:szCs w:val="18"/>
              </w:rPr>
              <w:t>OHSMS: 5.3组织的岗位、职责和权限、6.2.1职业健康安全目标、6.2.2实现职业健康安全目标措施的策划、6.1.2危险源的识别与评价、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D67351">
              <w:rPr>
                <w:rFonts w:ascii="宋体" w:hAnsi="宋体" w:cs="Arial" w:hint="eastAsia"/>
                <w:sz w:val="18"/>
                <w:szCs w:val="18"/>
              </w:rPr>
              <w:t>8.1运行策划和控制、8.2应急准备和响应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FB6A44" w:rsidRDefault="00FB6A44" w:rsidP="00D468B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  <w:u w:val="single"/>
              </w:rPr>
            </w:pPr>
            <w:r w:rsidRPr="001B197E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D54288">
              <w:rPr>
                <w:rFonts w:ascii="宋体" w:hAnsi="宋体" w:hint="eastAsia"/>
                <w:b/>
                <w:bCs/>
                <w:sz w:val="18"/>
                <w:szCs w:val="18"/>
                <w:u w:val="single"/>
              </w:rPr>
              <w:t>B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（微信）</w:t>
            </w:r>
          </w:p>
          <w:p w:rsidR="00FB6A44" w:rsidRPr="00D54288" w:rsidRDefault="00FB6A44" w:rsidP="00D468B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  <w:u w:val="single"/>
              </w:rPr>
            </w:pPr>
          </w:p>
        </w:tc>
      </w:tr>
      <w:tr w:rsidR="00FB6A44" w:rsidRPr="00463015" w:rsidTr="00EF388F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FB6A44" w:rsidRPr="00463015" w:rsidRDefault="00EF388F" w:rsidP="00EF388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539" w:type="dxa"/>
            <w:vAlign w:val="center"/>
          </w:tcPr>
          <w:p w:rsidR="00FB6A44" w:rsidRPr="00EF388F" w:rsidRDefault="00FB6A44" w:rsidP="00EF388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EF388F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="00EF388F" w:rsidRPr="00EF388F">
              <w:rPr>
                <w:rFonts w:ascii="宋体" w:hAnsi="宋体" w:hint="eastAsia"/>
                <w:b/>
                <w:bCs/>
                <w:sz w:val="18"/>
                <w:szCs w:val="18"/>
              </w:rPr>
              <w:t>5</w:t>
            </w:r>
            <w:r w:rsidRPr="00EF388F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EF388F" w:rsidRPr="00EF388F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EF388F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 w:rsidR="00EF388F" w:rsidRPr="00EF388F"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  <w:r w:rsidRPr="00EF388F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EF388F" w:rsidRPr="00EF388F"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EF388F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vAlign w:val="center"/>
          </w:tcPr>
          <w:p w:rsidR="00FB6A44" w:rsidRPr="00463015" w:rsidRDefault="00FB6A44" w:rsidP="00FB6A4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市场部</w:t>
            </w:r>
          </w:p>
        </w:tc>
        <w:tc>
          <w:tcPr>
            <w:tcW w:w="5507" w:type="dxa"/>
            <w:gridSpan w:val="2"/>
            <w:vAlign w:val="center"/>
          </w:tcPr>
          <w:p w:rsidR="00FB6A44" w:rsidRPr="00D67351" w:rsidRDefault="00FB6A44" w:rsidP="00FB6A4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  <w:u w:val="single"/>
              </w:rPr>
            </w:pPr>
            <w:r w:rsidRPr="00D67351">
              <w:rPr>
                <w:rFonts w:ascii="宋体" w:hAnsi="宋体" w:cs="Arial" w:hint="eastAsia"/>
                <w:sz w:val="18"/>
                <w:szCs w:val="18"/>
                <w:u w:val="single"/>
              </w:rPr>
              <w:t>QMS:</w:t>
            </w:r>
            <w:r w:rsidRPr="001A2804">
              <w:rPr>
                <w:rFonts w:ascii="宋体" w:hAnsi="宋体" w:cs="Arial" w:hint="eastAsia"/>
                <w:sz w:val="18"/>
                <w:szCs w:val="18"/>
                <w:u w:val="single"/>
              </w:rPr>
              <w:t xml:space="preserve"> </w:t>
            </w:r>
            <w:r w:rsidRPr="00D67351">
              <w:rPr>
                <w:rFonts w:ascii="宋体" w:hAnsi="宋体" w:cs="Arial" w:hint="eastAsia"/>
                <w:sz w:val="18"/>
                <w:szCs w:val="18"/>
                <w:u w:val="single"/>
              </w:rPr>
              <w:t>5.3组织的岗位、职责和权限、6.2质量目标、8.2产品和服务的要求、、8.5.3顾客或外部供方的财产、9.1.2顾客满意、8.5.5</w:t>
            </w:r>
            <w:r>
              <w:rPr>
                <w:rFonts w:ascii="宋体" w:hAnsi="宋体" w:cs="Arial" w:hint="eastAsia"/>
                <w:sz w:val="18"/>
                <w:szCs w:val="18"/>
                <w:u w:val="single"/>
              </w:rPr>
              <w:t>交付后的活动</w:t>
            </w:r>
          </w:p>
          <w:p w:rsidR="00FB6A44" w:rsidRDefault="00FB6A44" w:rsidP="00FB6A4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D67351">
              <w:rPr>
                <w:rFonts w:ascii="宋体" w:hAnsi="宋体" w:cs="Arial" w:hint="eastAsia"/>
                <w:sz w:val="18"/>
                <w:szCs w:val="18"/>
                <w:u w:val="single"/>
              </w:rPr>
              <w:t>EMS: 5.3组织的岗位、职责和权限、6.2.1环境目标、6.2.2实现环境目标措施的策划、6.1.2环境因素、6.1.4措施的策划、8.1运行策划和控制、8.2应急准备和响应</w:t>
            </w:r>
            <w:r w:rsidRPr="00D67351">
              <w:rPr>
                <w:rFonts w:ascii="宋体" w:hAnsi="宋体" w:cs="Arial" w:hint="eastAsia"/>
                <w:sz w:val="18"/>
                <w:szCs w:val="18"/>
              </w:rPr>
              <w:t xml:space="preserve"> </w:t>
            </w:r>
          </w:p>
          <w:p w:rsidR="00FB6A44" w:rsidRPr="001A2804" w:rsidRDefault="00FB6A44" w:rsidP="00FB6A4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D67351">
              <w:rPr>
                <w:rFonts w:ascii="宋体" w:hAnsi="宋体" w:cs="Arial" w:hint="eastAsia"/>
                <w:sz w:val="18"/>
                <w:szCs w:val="18"/>
              </w:rPr>
              <w:t>OHSMS: 5.3组织的岗位、职责和权限、6.2.1职业健康安全目标、6.2.2实现职业健康安全目标措施的策划、6.1.2危险源的识别与评价、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D67351">
              <w:rPr>
                <w:rFonts w:ascii="宋体" w:hAnsi="宋体" w:cs="Arial" w:hint="eastAsia"/>
                <w:sz w:val="18"/>
                <w:szCs w:val="18"/>
              </w:rPr>
              <w:t>8.1运行策划和控制、8.2应急准备和响应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FB6A44" w:rsidRPr="00D54288" w:rsidRDefault="00FB6A44" w:rsidP="00D468B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  <w:u w:val="single"/>
              </w:rPr>
            </w:pPr>
            <w:r w:rsidRPr="001B197E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D54288">
              <w:rPr>
                <w:rFonts w:ascii="宋体" w:hAnsi="宋体" w:hint="eastAsia"/>
                <w:b/>
                <w:bCs/>
                <w:sz w:val="18"/>
                <w:szCs w:val="18"/>
                <w:u w:val="single"/>
              </w:rPr>
              <w:t>B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（微信）</w:t>
            </w:r>
          </w:p>
        </w:tc>
      </w:tr>
      <w:tr w:rsidR="00FB6A44" w:rsidRPr="00463015" w:rsidTr="00EF388F">
        <w:trPr>
          <w:cantSplit/>
          <w:trHeight w:val="389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FB6A44" w:rsidRPr="00463015" w:rsidRDefault="00EF388F" w:rsidP="00EF388F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539" w:type="dxa"/>
            <w:vAlign w:val="center"/>
          </w:tcPr>
          <w:p w:rsidR="00FB6A44" w:rsidRPr="00463015" w:rsidRDefault="00FB6A44" w:rsidP="00EF388F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="00EF388F"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EF388F"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 w:rsidR="00EF388F">
              <w:rPr>
                <w:rFonts w:ascii="宋体" w:hAnsi="宋体" w:hint="eastAsia"/>
                <w:b/>
                <w:bCs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EF388F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FB6A44" w:rsidRPr="00463015" w:rsidRDefault="00FB6A44" w:rsidP="00D468B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:rsidR="00FB6A44" w:rsidRPr="00463015" w:rsidRDefault="00FB6A44" w:rsidP="00D468B8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463015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:rsidR="00FB6A44" w:rsidRPr="00463015" w:rsidRDefault="00FB6A44" w:rsidP="00D468B8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463015">
              <w:rPr>
                <w:rFonts w:ascii="宋体" w:hAnsi="宋体" w:cs="Arial" w:hint="eastAsia"/>
                <w:sz w:val="18"/>
                <w:szCs w:val="18"/>
              </w:rPr>
              <w:t>末次会议：综合评价</w:t>
            </w:r>
            <w:r w:rsidRPr="00463015">
              <w:rPr>
                <w:rFonts w:ascii="宋体" w:hAnsi="宋体" w:cs="Arial"/>
                <w:sz w:val="18"/>
                <w:szCs w:val="18"/>
              </w:rPr>
              <w:t>QMS</w:t>
            </w:r>
            <w:r>
              <w:rPr>
                <w:rFonts w:ascii="宋体" w:hAnsi="宋体" w:cs="Arial" w:hint="eastAsia"/>
                <w:sz w:val="18"/>
                <w:szCs w:val="18"/>
              </w:rPr>
              <w:t xml:space="preserve">/EMS/OHSMS </w:t>
            </w:r>
            <w:r w:rsidRPr="00463015">
              <w:rPr>
                <w:rFonts w:ascii="宋体" w:hAnsi="宋体" w:cs="Arial" w:hint="eastAsia"/>
                <w:sz w:val="18"/>
                <w:szCs w:val="18"/>
              </w:rPr>
              <w:t>管理体系运行总体情况及改进要求，宣告审核发现及审核结论。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FB6A44" w:rsidRPr="00463015" w:rsidRDefault="00FB6A44" w:rsidP="00D468B8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AB（微信）</w:t>
            </w:r>
          </w:p>
        </w:tc>
      </w:tr>
    </w:tbl>
    <w:p w:rsidR="00A62166" w:rsidRDefault="006756A4"/>
    <w:p w:rsidR="00FB6A44" w:rsidRPr="00FB6A44" w:rsidRDefault="00FB6A44" w:rsidP="00FB6A44">
      <w:pPr>
        <w:pStyle w:val="a0"/>
      </w:pPr>
    </w:p>
    <w:p w:rsidR="00A62166" w:rsidRDefault="002733B7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2733B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2733B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2733B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2733B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2733B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2733B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6756A4"/>
    <w:p w:rsidR="00A62166" w:rsidRDefault="006756A4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6A4" w:rsidRDefault="006756A4" w:rsidP="0043495F">
      <w:r>
        <w:separator/>
      </w:r>
    </w:p>
  </w:endnote>
  <w:endnote w:type="continuationSeparator" w:id="1">
    <w:p w:rsidR="006756A4" w:rsidRDefault="006756A4" w:rsidP="004349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6A4" w:rsidRDefault="006756A4" w:rsidP="0043495F">
      <w:r>
        <w:separator/>
      </w:r>
    </w:p>
  </w:footnote>
  <w:footnote w:type="continuationSeparator" w:id="1">
    <w:p w:rsidR="006756A4" w:rsidRDefault="006756A4" w:rsidP="004349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2733B7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5187" w:rsidRPr="002B51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2733B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2733B7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495F"/>
    <w:rsid w:val="001E40D6"/>
    <w:rsid w:val="002733B7"/>
    <w:rsid w:val="002B5187"/>
    <w:rsid w:val="0043495F"/>
    <w:rsid w:val="006756A4"/>
    <w:rsid w:val="006C42E6"/>
    <w:rsid w:val="00735BFF"/>
    <w:rsid w:val="00A31F09"/>
    <w:rsid w:val="00B92081"/>
    <w:rsid w:val="00D12B16"/>
    <w:rsid w:val="00DC7392"/>
    <w:rsid w:val="00EF388F"/>
    <w:rsid w:val="00F571F2"/>
    <w:rsid w:val="00F963BB"/>
    <w:rsid w:val="00FB6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714</Words>
  <Characters>4073</Characters>
  <Application>Microsoft Office Word</Application>
  <DocSecurity>0</DocSecurity>
  <Lines>33</Lines>
  <Paragraphs>9</Paragraphs>
  <ScaleCrop>false</ScaleCrop>
  <Company>微软中国</Company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</cp:lastModifiedBy>
  <cp:revision>66</cp:revision>
  <dcterms:created xsi:type="dcterms:W3CDTF">2015-06-17T14:31:00Z</dcterms:created>
  <dcterms:modified xsi:type="dcterms:W3CDTF">2022-06-18T17:08:00Z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