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河北润通节水工程有限公司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1"/>
                <w:szCs w:val="21"/>
              </w:rPr>
              <w:t>2022年06月08日 下午至2022年06月09日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2022.6.9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37440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2022-06-11T07:29:37Z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