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5887720" cy="8797925"/>
            <wp:effectExtent l="0" t="0" r="5080" b="3175"/>
            <wp:docPr id="1" name="图片 1" descr="新文档 2022-06-06 10.55.46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6-06 10.55.46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87720" cy="879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735"/>
        <w:gridCol w:w="683"/>
        <w:gridCol w:w="500"/>
        <w:gridCol w:w="564"/>
        <w:gridCol w:w="1355"/>
        <w:gridCol w:w="225"/>
        <w:gridCol w:w="546"/>
        <w:gridCol w:w="890"/>
        <w:gridCol w:w="361"/>
        <w:gridCol w:w="676"/>
        <w:gridCol w:w="582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3" w:name="_GoBack" w:colFirst="1" w:colLast="5"/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河北润通节水工程有限公司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注册地址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" w:name="注册地址"/>
            <w:r>
              <w:rPr>
                <w:b w:val="0"/>
                <w:bCs w:val="0"/>
                <w:sz w:val="21"/>
                <w:szCs w:val="21"/>
              </w:rPr>
              <w:t>河北省石家庄市行唐县白庙村南</w:t>
            </w:r>
            <w:bookmarkEnd w:id="1"/>
          </w:p>
        </w:tc>
      </w:tr>
      <w:bookmarkEnd w:id="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经营地址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生产地址"/>
            <w:r>
              <w:rPr>
                <w:b w:val="0"/>
                <w:bCs w:val="0"/>
                <w:sz w:val="21"/>
                <w:szCs w:val="21"/>
              </w:rPr>
              <w:t>河北省石家庄市行唐县白庙村南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19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合同编号"/>
            <w:r>
              <w:rPr>
                <w:b w:val="0"/>
                <w:bCs w:val="0"/>
                <w:sz w:val="21"/>
                <w:szCs w:val="21"/>
              </w:rPr>
              <w:t>0758-2022-QO</w:t>
            </w:r>
            <w:bookmarkEnd w:id="3"/>
          </w:p>
        </w:tc>
        <w:tc>
          <w:tcPr>
            <w:tcW w:w="191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693" w:type="dxa"/>
            <w:gridSpan w:val="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4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b w:val="0"/>
                <w:bCs w:val="0"/>
                <w:sz w:val="21"/>
                <w:szCs w:val="21"/>
              </w:rPr>
              <w:t>5</w:t>
            </w:r>
            <w:r>
              <w:rPr>
                <w:b w:val="0"/>
                <w:bCs w:val="0"/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6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7"/>
            <w:r>
              <w:rPr>
                <w:b w:val="0"/>
                <w:bCs w:val="0"/>
                <w:spacing w:val="-2"/>
                <w:sz w:val="21"/>
                <w:szCs w:val="21"/>
              </w:rPr>
              <w:t xml:space="preserve">OHSMS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19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联系人"/>
            <w:r>
              <w:rPr>
                <w:b w:val="0"/>
                <w:bCs w:val="0"/>
                <w:sz w:val="21"/>
                <w:szCs w:val="21"/>
              </w:rPr>
              <w:t>邢晶</w:t>
            </w:r>
            <w:bookmarkEnd w:id="8"/>
          </w:p>
        </w:tc>
        <w:tc>
          <w:tcPr>
            <w:tcW w:w="191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2022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联系人电话"/>
            <w:bookmarkStart w:id="10" w:name="联系人邮箱"/>
            <w:r>
              <w:rPr>
                <w:b w:val="0"/>
                <w:bCs w:val="0"/>
                <w:sz w:val="21"/>
                <w:szCs w:val="21"/>
              </w:rPr>
              <w:t>0311-80812391</w:t>
            </w:r>
            <w:bookmarkEnd w:id="9"/>
          </w:p>
        </w:tc>
        <w:tc>
          <w:tcPr>
            <w:tcW w:w="676" w:type="dxa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959512158@qq.com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1" w:name="审核类型"/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Q:一阶段现场,O:一阶段现场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2"/>
            <w:vAlign w:val="bottom"/>
          </w:tcPr>
          <w:p>
            <w:pPr>
              <w:widowControl/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2" w:name="现场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■</w:t>
            </w:r>
            <w:bookmarkEnd w:id="12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3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5" w:name="审核范围"/>
            <w:r>
              <w:rPr>
                <w:b w:val="0"/>
                <w:bCs w:val="0"/>
                <w:sz w:val="21"/>
                <w:szCs w:val="21"/>
              </w:rPr>
              <w:t>Q：聚乙烯（PE）、聚丙烯（PP）、硬质聚氯乙烯（PVC-U）管材、灌溉用出水口（玻璃钢出水口、塑料出水口、铁质出水口）的生产（需资质许可除外）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O：聚乙烯（PE）、聚丙烯（PP）、硬质聚氯乙烯（PVC-U）管材、灌溉用出水口（玻璃钢出水口、塑料出水口、铁质出水口）的生产（需资质许可除外）所涉及场所的相关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职业健康安全</w:t>
            </w:r>
            <w:r>
              <w:rPr>
                <w:b w:val="0"/>
                <w:bCs w:val="0"/>
                <w:sz w:val="21"/>
                <w:szCs w:val="21"/>
              </w:rPr>
              <w:t>管理活动</w:t>
            </w:r>
            <w:bookmarkEnd w:id="15"/>
          </w:p>
        </w:tc>
        <w:tc>
          <w:tcPr>
            <w:tcW w:w="1037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项目专业代码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6" w:name="专业代码"/>
            <w:r>
              <w:rPr>
                <w:b w:val="0"/>
                <w:bCs w:val="0"/>
                <w:sz w:val="21"/>
                <w:szCs w:val="21"/>
              </w:rPr>
              <w:t>Q：14.02.01;14.02.03;17.12.05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O：14.02.01;14.02.03;17.12.05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7" w:name="Q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GB/T19001-2016/ISO 9001:2015  </w:t>
            </w:r>
            <w:bookmarkStart w:id="18" w:name="QJ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9" w:name="E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GB/T24001-2016/ISO 14001:2015 </w:t>
            </w:r>
            <w:bookmarkStart w:id="20" w:name="S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21" w:name="审核日期"/>
            <w:r>
              <w:rPr>
                <w:rFonts w:hint="eastAsia"/>
                <w:b w:val="0"/>
                <w:bCs w:val="0"/>
                <w:sz w:val="21"/>
                <w:szCs w:val="21"/>
              </w:rPr>
              <w:t>2022年06月06日 上午至2022年06月06日 上午</w:t>
            </w:r>
            <w:bookmarkEnd w:id="21"/>
            <w:r>
              <w:rPr>
                <w:rFonts w:hint="eastAsia"/>
                <w:b w:val="0"/>
                <w:bCs w:val="0"/>
                <w:sz w:val="21"/>
                <w:szCs w:val="21"/>
              </w:rPr>
              <w:t>，共</w:t>
            </w:r>
            <w:bookmarkStart w:id="22" w:name="审核天数"/>
            <w:r>
              <w:rPr>
                <w:rFonts w:hint="eastAsia"/>
                <w:b w:val="0"/>
                <w:bCs w:val="0"/>
                <w:sz w:val="21"/>
                <w:szCs w:val="21"/>
              </w:rPr>
              <w:t>0.5</w:t>
            </w:r>
            <w:bookmarkEnd w:id="22"/>
            <w:r>
              <w:rPr>
                <w:rFonts w:hint="eastAsia"/>
                <w:b w:val="0"/>
                <w:bCs w:val="0"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644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注册证书号</w:t>
            </w:r>
          </w:p>
        </w:tc>
        <w:tc>
          <w:tcPr>
            <w:tcW w:w="3055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2644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2019-N1QMS-3022240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2020-N1OHSMS-3022240</w:t>
            </w:r>
          </w:p>
        </w:tc>
        <w:tc>
          <w:tcPr>
            <w:tcW w:w="3055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Q:14.02.01,14.02.03,17.12.05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O:14.02.01,14.02.03,17.12.05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杨园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2644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2021-N1QMS-1215052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2022-N1OHSMS-1215052</w:t>
            </w:r>
          </w:p>
        </w:tc>
        <w:tc>
          <w:tcPr>
            <w:tcW w:w="3055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Q:17.12.05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O:17.12.05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13223424716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spacing w:line="360" w:lineRule="auto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5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2022.6.6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8：00-8：30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9：00-9：30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9：30-10：30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10：30-11：30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8：30-10：00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8：30-10：00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92D6294"/>
    <w:rsid w:val="19532AF6"/>
    <w:rsid w:val="1B1976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1754</Words>
  <Characters>2210</Characters>
  <Lines>26</Lines>
  <Paragraphs>7</Paragraphs>
  <TotalTime>3</TotalTime>
  <ScaleCrop>false</ScaleCrop>
  <LinksUpToDate>false</LinksUpToDate>
  <CharactersWithSpaces>2237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2022-06-06T03:54:35Z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2052-11.1.0.11744</vt:lpwstr>
  </property>
</Properties>
</file>