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0746-2022-EO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四川祥展科技发展有限公司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宋明珠</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91510112057451566X</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E:10,O:10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四川祥展科技发展有限公司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E：石墨、电碳制品的销售所涉及场所的相关环境管理活动</w:t>
            </w:r>
          </w:p>
          <w:p w:rsidR="00E604D8">
            <w:pPr>
              <w:snapToGrid w:val="0"/>
              <w:spacing w:line="0" w:lineRule="atLeast"/>
              <w:jc w:val="left"/>
              <w:rPr>
                <w:sz w:val="22"/>
                <w:szCs w:val="22"/>
              </w:rPr>
            </w:pPr>
            <w:r>
              <w:rPr>
                <w:sz w:val="22"/>
                <w:szCs w:val="22"/>
              </w:rPr>
              <w:t>O：石墨、电碳制品的销售所涉及场所的相关职业健康安全管理活动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四川省乐山市市中区九峰镇永安村二社</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四川省乐山市市中区九峰镇永安村二社</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四川祥展科技发展有限公司</w:t>
      </w:r>
      <w:bookmarkEnd w:id="22"/>
      <w:r>
        <w:rPr>
          <w:rFonts w:hint="eastAsia"/>
          <w:b/>
          <w:color w:val="000000" w:themeColor="text1"/>
          <w:sz w:val="22"/>
          <w:szCs w:val="22"/>
        </w:rPr>
        <w:t>证书注册号：</w:t>
      </w:r>
      <w:bookmarkStart w:id="23" w:name="证书编号Add1"/>
      <w:r>
        <w:rPr>
          <w:b/>
          <w:color w:val="000000" w:themeColor="text1"/>
          <w:sz w:val="22"/>
          <w:szCs w:val="22"/>
        </w:rPr>
        <w:t>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生产地址：四川省乐山市市中区九峰镇永安村二社/经营地址：四川省乐山市市中区九峰镇永安村二组136号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