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0436-2021-QEO-2022</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江西青桔信息科技有限公司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伍光华</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Q:ISC-Q-2021-1490,E:ISC-E-2021-1023,O:ISC-O-2021-0948</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91360802MA36UME6X4</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sz w:val="22"/>
                <w:szCs w:val="22"/>
              </w:rPr>
              <w:t>Q:25,E:25,O:25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3"/>
              <w:spacing w:line="360" w:lineRule="exact"/>
              <w:ind w:firstLine="0"/>
              <w:rPr>
                <w:b/>
                <w:color w:val="000000" w:themeColor="text1"/>
                <w:spacing w:val="-2"/>
                <w:sz w:val="21"/>
                <w:szCs w:val="21"/>
              </w:rPr>
            </w:pPr>
            <w:r>
              <w:rPr>
                <w:rFonts w:hint="eastAsia"/>
                <w:b/>
                <w:color w:val="000000" w:themeColor="text1"/>
                <w:sz w:val="22"/>
                <w:szCs w:val="22"/>
              </w:rPr>
              <w:t>□组织名称变更□地址变更</w:t>
            </w:r>
            <w:r>
              <w:rPr>
                <w:rFonts w:hint="eastAsia"/>
                <w:b/>
                <w:color w:val="000000" w:themeColor="text1"/>
                <w:sz w:val="22"/>
                <w:szCs w:val="22"/>
              </w:rPr>
              <w:sym w:font="Wingdings 2" w:char="0052"/>
            </w:r>
            <w:r>
              <w:rPr>
                <w:rFonts w:hint="eastAsia"/>
                <w:b/>
                <w:color w:val="000000" w:themeColor="text1"/>
                <w:sz w:val="22"/>
                <w:szCs w:val="22"/>
              </w:rPr>
              <w:t>认证范围变更（</w:t>
            </w:r>
            <w:r>
              <w:rPr>
                <w:rFonts w:hint="eastAsia"/>
                <w:b/>
                <w:color w:val="000000" w:themeColor="text1"/>
                <w:sz w:val="22"/>
                <w:szCs w:val="22"/>
              </w:rPr>
              <w:sym w:font="Wingdings 2" w:char="0052"/>
            </w:r>
            <w:r>
              <w:rPr>
                <w:rFonts w:hint="eastAsia"/>
                <w:b/>
                <w:color w:val="000000" w:themeColor="text1"/>
                <w:sz w:val="22"/>
                <w:szCs w:val="22"/>
              </w:rPr>
              <w:t>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江西青桔信息科技有限公司</w:t>
            </w:r>
            <w:bookmarkEnd w:id="17"/>
          </w:p>
        </w:tc>
        <w:tc>
          <w:tcPr>
            <w:tcW w:w="5013" w:type="dxa"/>
            <w:gridSpan w:val="4"/>
            <w:vMerge w:val="restart"/>
          </w:tcPr>
          <w:p>
            <w:pPr>
              <w:rPr>
                <w:rFonts w:hint="eastAsia" w:eastAsia="宋体"/>
                <w:sz w:val="20"/>
                <w:lang w:eastAsia="zh-CN"/>
              </w:rPr>
            </w:pPr>
            <w:r>
              <w:rPr>
                <w:sz w:val="20"/>
              </w:rPr>
              <w:t>Q：</w:t>
            </w:r>
            <w:r>
              <w:rPr>
                <w:rFonts w:hint="eastAsia"/>
                <w:sz w:val="20"/>
                <w:lang w:val="en-US" w:eastAsia="zh-CN"/>
              </w:rPr>
              <w:t>大地测量、</w:t>
            </w:r>
            <w:r>
              <w:rPr>
                <w:sz w:val="20"/>
              </w:rPr>
              <w:t>测绘航空摄影、摄影测量与遥感、工程测量、</w:t>
            </w:r>
            <w:r>
              <w:rPr>
                <w:rFonts w:hint="eastAsia"/>
                <w:sz w:val="20"/>
                <w:lang w:val="en-US" w:eastAsia="zh-CN"/>
              </w:rPr>
              <w:t>海洋测绘、</w:t>
            </w:r>
            <w:r>
              <w:rPr>
                <w:sz w:val="20"/>
              </w:rPr>
              <w:t>地理信息系统工程、</w:t>
            </w:r>
            <w:r>
              <w:rPr>
                <w:rFonts w:hint="eastAsia"/>
                <w:sz w:val="20"/>
                <w:lang w:val="en-US" w:eastAsia="zh-CN"/>
              </w:rPr>
              <w:t>界线与不动产测绘</w:t>
            </w:r>
            <w:r>
              <w:rPr>
                <w:sz w:val="20"/>
              </w:rPr>
              <w:t>、地图编制</w:t>
            </w:r>
            <w:r>
              <w:rPr>
                <w:rFonts w:hint="eastAsia"/>
                <w:sz w:val="20"/>
                <w:lang w:eastAsia="zh-CN"/>
              </w:rPr>
              <w:t>、</w:t>
            </w:r>
            <w:r>
              <w:rPr>
                <w:sz w:val="20"/>
              </w:rPr>
              <w:t>国土空间规划编制（限资质范围内）</w:t>
            </w:r>
          </w:p>
          <w:p>
            <w:pPr>
              <w:rPr>
                <w:sz w:val="20"/>
              </w:rPr>
            </w:pPr>
            <w:r>
              <w:rPr>
                <w:sz w:val="20"/>
              </w:rPr>
              <w:t>E：</w:t>
            </w:r>
            <w:r>
              <w:rPr>
                <w:rFonts w:hint="eastAsia"/>
                <w:sz w:val="20"/>
                <w:lang w:val="en-US" w:eastAsia="zh-CN"/>
              </w:rPr>
              <w:t>大地测量、</w:t>
            </w:r>
            <w:r>
              <w:rPr>
                <w:sz w:val="20"/>
              </w:rPr>
              <w:t>测绘航空摄影、摄影测量与遥感、工程测量、</w:t>
            </w:r>
            <w:r>
              <w:rPr>
                <w:rFonts w:hint="eastAsia"/>
                <w:sz w:val="20"/>
                <w:lang w:val="en-US" w:eastAsia="zh-CN"/>
              </w:rPr>
              <w:t>海洋测绘、</w:t>
            </w:r>
            <w:r>
              <w:rPr>
                <w:sz w:val="20"/>
              </w:rPr>
              <w:t>地理信息系统工程、</w:t>
            </w:r>
            <w:r>
              <w:rPr>
                <w:rFonts w:hint="eastAsia"/>
                <w:sz w:val="20"/>
                <w:lang w:val="en-US" w:eastAsia="zh-CN"/>
              </w:rPr>
              <w:t>界线与不动产测绘</w:t>
            </w:r>
            <w:r>
              <w:rPr>
                <w:sz w:val="20"/>
              </w:rPr>
              <w:t>、地图编制</w:t>
            </w:r>
            <w:r>
              <w:rPr>
                <w:rFonts w:hint="eastAsia"/>
                <w:sz w:val="20"/>
                <w:lang w:eastAsia="zh-CN"/>
              </w:rPr>
              <w:t>、</w:t>
            </w:r>
            <w:r>
              <w:rPr>
                <w:sz w:val="20"/>
              </w:rPr>
              <w:t>国土空间规划编制（限资质范围内）所涉及场所的相关环境管理活动</w:t>
            </w:r>
          </w:p>
          <w:p>
            <w:pPr>
              <w:spacing w:before="62" w:beforeLines="20"/>
              <w:rPr>
                <w:sz w:val="22"/>
                <w:szCs w:val="22"/>
              </w:rPr>
            </w:pPr>
            <w:r>
              <w:rPr>
                <w:sz w:val="20"/>
              </w:rPr>
              <w:t>O：</w:t>
            </w:r>
            <w:r>
              <w:rPr>
                <w:rFonts w:hint="eastAsia"/>
                <w:sz w:val="20"/>
                <w:lang w:val="en-US" w:eastAsia="zh-CN"/>
              </w:rPr>
              <w:t>大地测量、</w:t>
            </w:r>
            <w:r>
              <w:rPr>
                <w:sz w:val="20"/>
              </w:rPr>
              <w:t>测绘航空摄影、摄影测量与遥感、工程测量、</w:t>
            </w:r>
            <w:r>
              <w:rPr>
                <w:rFonts w:hint="eastAsia"/>
                <w:sz w:val="20"/>
                <w:lang w:val="en-US" w:eastAsia="zh-CN"/>
              </w:rPr>
              <w:t>海洋测绘、</w:t>
            </w:r>
            <w:r>
              <w:rPr>
                <w:sz w:val="20"/>
              </w:rPr>
              <w:t>地理信息系统工程、</w:t>
            </w:r>
            <w:r>
              <w:rPr>
                <w:rFonts w:hint="eastAsia"/>
                <w:sz w:val="20"/>
                <w:lang w:val="en-US" w:eastAsia="zh-CN"/>
              </w:rPr>
              <w:t>界线与不动产测绘</w:t>
            </w:r>
            <w:r>
              <w:rPr>
                <w:sz w:val="20"/>
              </w:rPr>
              <w:t>、地图编制</w:t>
            </w:r>
            <w:r>
              <w:rPr>
                <w:rFonts w:hint="eastAsia"/>
                <w:sz w:val="20"/>
                <w:lang w:eastAsia="zh-CN"/>
              </w:rPr>
              <w:t>、</w:t>
            </w:r>
            <w:r>
              <w:rPr>
                <w:sz w:val="20"/>
              </w:rPr>
              <w:t>国土空间规划编制（限资质范围内）所涉及场所的相关职业健康安全管理活动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8" w:name="注册地址"/>
            <w:r>
              <w:rPr>
                <w:rFonts w:hint="eastAsia"/>
                <w:sz w:val="22"/>
                <w:szCs w:val="22"/>
                <w:lang w:val="en-GB"/>
              </w:rPr>
              <w:t>江西省吉安市吉州区航盛大厦A座27层06.07室</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9" w:name="办公地址"/>
            <w:r>
              <w:rPr>
                <w:rFonts w:hint="eastAsia"/>
                <w:sz w:val="22"/>
                <w:szCs w:val="22"/>
                <w:lang w:val="en-GB"/>
              </w:rPr>
              <w:t>江西省吉安市吉州区航盛大厦A座27层06.07室</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bookmarkStart w:id="20" w:name="_GoBack"/>
            <w:bookmarkEnd w:id="20"/>
            <w:r>
              <w:rPr>
                <w:rFonts w:hint="eastAsia"/>
                <w:sz w:val="22"/>
                <w:szCs w:val="22"/>
                <w:lang w:val="en-GB"/>
              </w:rPr>
              <w:t xml:space="preserve">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cs="Arial"/>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hint="eastAsia" w:cs="Arial"/>
                <w:b/>
                <w:bCs/>
                <w:sz w:val="22"/>
                <w:szCs w:val="16"/>
              </w:rPr>
              <w:t xml:space="preserve"> XXXX</w:t>
            </w:r>
            <w:r>
              <w:rPr>
                <w:rFonts w:cs="Arial"/>
                <w:b/>
                <w:bCs/>
                <w:sz w:val="22"/>
                <w:szCs w:val="16"/>
              </w:rPr>
              <w:t>,</w:t>
            </w:r>
            <w:r>
              <w:rPr>
                <w:rFonts w:hint="eastAsia" w:cs="Arial"/>
                <w:b/>
                <w:bCs/>
                <w:sz w:val="22"/>
                <w:szCs w:val="16"/>
              </w:rPr>
              <w:t xml:space="preserve"> X</w:t>
            </w:r>
            <w:r>
              <w:rPr>
                <w:rFonts w:hint="eastAsia" w:cs="Arial"/>
                <w:b/>
                <w:bCs/>
                <w:sz w:val="22"/>
                <w:szCs w:val="16"/>
                <w:vertAlign w:val="superscript"/>
              </w:rPr>
              <w:t>th</w:t>
            </w:r>
            <w:r>
              <w:rPr>
                <w:rFonts w:hint="eastAsia" w:cs="Arial"/>
                <w:b/>
                <w:bCs/>
                <w:sz w:val="22"/>
                <w:szCs w:val="16"/>
              </w:rPr>
              <w:t xml:space="preserve"> Floor,No.XX </w:t>
            </w:r>
            <w:r>
              <w:rPr>
                <w:rFonts w:cs="Arial"/>
                <w:b/>
                <w:bCs/>
                <w:sz w:val="22"/>
                <w:szCs w:val="16"/>
              </w:rPr>
              <w:t xml:space="preserve"> Building,</w:t>
            </w:r>
            <w:r>
              <w:rPr>
                <w:rFonts w:hint="eastAsia" w:cs="Arial"/>
                <w:b/>
                <w:bCs/>
                <w:sz w:val="22"/>
                <w:szCs w:val="16"/>
              </w:rPr>
              <w:t xml:space="preserve"> XXX </w:t>
            </w:r>
            <w:r>
              <w:rPr>
                <w:rFonts w:cs="Arial"/>
                <w:b/>
                <w:bCs/>
                <w:sz w:val="22"/>
                <w:szCs w:val="16"/>
              </w:rPr>
              <w:t xml:space="preserve"> District,</w:t>
            </w:r>
            <w:r>
              <w:rPr>
                <w:rFonts w:hint="eastAsia" w:cs="Arial"/>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3"/>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hlOThiN2ZiYWFhMTVmZWIyMjliZTE5YjA2MDUwOTgifQ=="/>
  </w:docVars>
  <w:rsids>
    <w:rsidRoot w:val="00000000"/>
    <w:rsid w:val="33A852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1408</Words>
  <Characters>2377</Characters>
  <Lines>18</Lines>
  <Paragraphs>5</Paragraphs>
  <TotalTime>1</TotalTime>
  <ScaleCrop>false</ScaleCrop>
  <LinksUpToDate>false</LinksUpToDate>
  <CharactersWithSpaces>2592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2022-06-06T02:08:06Z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2052-11.1.0.11744</vt:lpwstr>
  </property>
</Properties>
</file>