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0571-2019-Q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四川乐诚新材料有限公司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赵勋平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12.03.00,12.05.02,16.02.04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四川乐诚新材料有限公司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成都市青白江区工业集中发展区向阳路666号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成都市青白江区工业集中发展区向阳路666号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成都市青白江区工业集中发展区向阳路666号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戢焕俊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13438483236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戢焕俊</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水性涂料(不含危险品）、胶粘剂、干粉腻子、砂浆的生产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12.03.00;12.05.02;16.02.04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程序文件、质量手册、管理评审、内部审核等。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highlight w:val="none"/>
        </w:rPr>
      </w:pPr>
      <w:r>
        <w:rPr>
          <w:rFonts w:hint="eastAsia" w:ascii="宋体" w:hAnsi="宋体"/>
          <w:b/>
          <w:color w:val="000000"/>
          <w:spacing w:val="-10"/>
          <w:sz w:val="20"/>
          <w:szCs w:val="20"/>
        </w:rPr>
        <w:t>□</w:t>
      </w:r>
      <w:r>
        <w:rPr>
          <w:rFonts w:hint="eastAsia" w:ascii="宋体" w:hAnsi="宋体"/>
          <w:b/>
          <w:color w:val="000000"/>
          <w:sz w:val="20"/>
          <w:szCs w:val="20"/>
        </w:rPr>
        <w:t>本次一阶段审核未在现</w:t>
      </w:r>
      <w:r>
        <w:rPr>
          <w:rFonts w:hint="eastAsia" w:ascii="宋体" w:hAnsi="宋体"/>
          <w:b/>
          <w:color w:val="000000"/>
          <w:sz w:val="20"/>
          <w:szCs w:val="20"/>
          <w:highlight w:val="none"/>
        </w:rPr>
        <w:t>场进行</w:t>
      </w:r>
      <w:r>
        <w:rPr>
          <w:rFonts w:ascii="宋体" w:hAnsi="宋体"/>
          <w:b/>
          <w:color w:val="000000"/>
          <w:sz w:val="20"/>
          <w:szCs w:val="20"/>
          <w:highlight w:val="none"/>
        </w:rPr>
        <w:t xml:space="preserve">, </w:t>
      </w:r>
      <w:r>
        <w:rPr>
          <w:rFonts w:hint="eastAsia" w:ascii="宋体" w:hAnsi="宋体"/>
          <w:b/>
          <w:color w:val="000000"/>
          <w:sz w:val="20"/>
          <w:szCs w:val="20"/>
          <w:highlight w:val="none"/>
        </w:rPr>
        <w:t>本次评审的文件只有</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其他信息都是从电话或传真资料中了解的</w:t>
      </w:r>
      <w:r>
        <w:rPr>
          <w:rFonts w:ascii="宋体" w:hAnsi="宋体"/>
          <w:b/>
          <w:color w:val="000000"/>
          <w:sz w:val="20"/>
          <w:szCs w:val="20"/>
          <w:highlight w:val="none"/>
        </w:rPr>
        <w:t xml:space="preserve">; </w:t>
      </w:r>
    </w:p>
    <w:p>
      <w:pPr>
        <w:spacing w:line="300" w:lineRule="auto"/>
        <w:ind w:firstLine="268" w:firstLineChars="139"/>
        <w:rPr>
          <w:rFonts w:ascii="宋体"/>
          <w:b/>
          <w:color w:val="000000"/>
          <w:spacing w:val="-4"/>
          <w:sz w:val="20"/>
          <w:szCs w:val="20"/>
          <w:highlight w:val="none"/>
        </w:rPr>
      </w:pPr>
      <w:r>
        <w:rPr>
          <w:rFonts w:hint="eastAsia" w:ascii="宋体" w:hAnsi="宋体"/>
          <w:b/>
          <w:color w:val="000000"/>
          <w:spacing w:val="-4"/>
          <w:sz w:val="20"/>
          <w:szCs w:val="20"/>
          <w:highlight w:val="none"/>
        </w:rPr>
        <w:t>□组织策划情况见本报告</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六</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，文件符合性评价及修改要求或说明的问题见管理体系文件评审报告。</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 xml:space="preserve">3. </w:t>
      </w:r>
      <w:r>
        <w:rPr>
          <w:rFonts w:hint="eastAsia" w:ascii="宋体" w:hAnsi="宋体"/>
          <w:b/>
          <w:color w:val="000000"/>
          <w:sz w:val="20"/>
          <w:szCs w:val="20"/>
          <w:highlight w:val="none"/>
        </w:rPr>
        <w:t>一阶段现场审核巡视了以下部门和场所</w:t>
      </w:r>
      <w:r>
        <w:rPr>
          <w:rFonts w:ascii="宋体" w:hAnsi="宋体"/>
          <w:b/>
          <w:color w:val="000000"/>
          <w:sz w:val="20"/>
          <w:szCs w:val="20"/>
          <w:highlight w:val="none"/>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行政部、生产技术部、市场部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4.</w:t>
      </w:r>
      <w:r>
        <w:rPr>
          <w:rFonts w:hint="eastAsia" w:ascii="宋体" w:hAnsi="宋体"/>
          <w:b/>
          <w:color w:val="000000"/>
          <w:sz w:val="20"/>
          <w:szCs w:val="20"/>
          <w:highlight w:val="none"/>
        </w:rPr>
        <w:t>一阶段现场审核发现的重要问题</w:t>
      </w:r>
      <w:r>
        <w:rPr>
          <w:rFonts w:ascii="宋体" w:hAnsi="宋体"/>
          <w:b/>
          <w:color w:val="000000"/>
          <w:sz w:val="20"/>
          <w:szCs w:val="20"/>
          <w:highlight w:val="none"/>
        </w:rPr>
        <w:t>(</w:t>
      </w:r>
      <w:r>
        <w:rPr>
          <w:rFonts w:hint="eastAsia" w:ascii="宋体" w:hAnsi="宋体"/>
          <w:b/>
          <w:color w:val="000000"/>
          <w:sz w:val="20"/>
          <w:szCs w:val="20"/>
          <w:highlight w:val="none"/>
        </w:rPr>
        <w:t>除文件符合性在文审报告中</w:t>
      </w:r>
      <w:r>
        <w:rPr>
          <w:rFonts w:ascii="宋体" w:hAnsi="宋体"/>
          <w:b/>
          <w:color w:val="000000"/>
          <w:sz w:val="20"/>
          <w:szCs w:val="20"/>
          <w:highlight w:val="none"/>
        </w:rPr>
        <w:t>)</w:t>
      </w:r>
      <w:r>
        <w:rPr>
          <w:rFonts w:hint="eastAsia" w:ascii="宋体" w:hAnsi="宋体"/>
          <w:b/>
          <w:color w:val="000000"/>
          <w:sz w:val="20"/>
          <w:szCs w:val="20"/>
          <w:highlight w:val="none"/>
        </w:rPr>
        <w:t>已列入本报告附件</w:t>
      </w:r>
      <w:r>
        <w:rPr>
          <w:rFonts w:ascii="宋体" w:hAnsi="宋体"/>
          <w:b/>
          <w:color w:val="000000"/>
          <w:sz w:val="20"/>
          <w:szCs w:val="20"/>
          <w:highlight w:val="none"/>
        </w:rPr>
        <w:t>3(</w:t>
      </w:r>
      <w:r>
        <w:rPr>
          <w:rFonts w:hint="eastAsia" w:ascii="宋体" w:hAnsi="宋体"/>
          <w:b/>
          <w:color w:val="000000"/>
          <w:sz w:val="20"/>
          <w:szCs w:val="20"/>
          <w:highlight w:val="none"/>
        </w:rPr>
        <w:t>第一阶段现场审核问题清单</w:t>
      </w:r>
      <w:r>
        <w:rPr>
          <w:rFonts w:ascii="宋体" w:hAnsi="宋体"/>
          <w:b/>
          <w:color w:val="000000"/>
          <w:sz w:val="20"/>
          <w:szCs w:val="20"/>
          <w:highlight w:val="none"/>
        </w:rPr>
        <w:t>)</w:t>
      </w:r>
      <w:r>
        <w:rPr>
          <w:rFonts w:hint="eastAsia" w:ascii="宋体" w:hAnsi="宋体"/>
          <w:b/>
          <w:color w:val="000000"/>
          <w:sz w:val="20"/>
          <w:szCs w:val="20"/>
          <w:highlight w:val="none"/>
        </w:rPr>
        <w:t>中。</w:t>
      </w:r>
    </w:p>
    <w:p>
      <w:pPr>
        <w:spacing w:before="156" w:beforeLines="50" w:after="156" w:afterLines="50" w:line="360" w:lineRule="exact"/>
        <w:ind w:left="284" w:leftChars="125" w:hanging="21" w:hangingChars="8"/>
        <w:rPr>
          <w:rFonts w:ascii="宋体"/>
          <w:b/>
          <w:color w:val="000000"/>
          <w:sz w:val="20"/>
          <w:highlight w:val="none"/>
        </w:rPr>
      </w:pPr>
      <w:r>
        <w:rPr>
          <w:rFonts w:hint="eastAsia" w:ascii="宋体" w:hAnsi="宋体"/>
          <w:b/>
          <w:color w:val="000000"/>
          <w:sz w:val="26"/>
          <w:szCs w:val="26"/>
          <w:highlight w:val="none"/>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水性涂料(不含危险品）、胶粘剂、干粉腻子、砂浆的生产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成都市青白江区工业集中发展区向阳路666号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eastAsia="宋体"/>
                <w:highlight w:val="none"/>
                <w:lang w:val="en-US" w:eastAsia="zh-CN"/>
              </w:rPr>
            </w:pPr>
            <w:r>
              <w:rPr>
                <w:rFonts w:hint="eastAsia"/>
                <w:highlight w:val="none"/>
              </w:rPr>
              <w:t>材料准备-</w:t>
            </w:r>
            <w:r>
              <w:rPr>
                <w:rFonts w:hint="eastAsia"/>
                <w:highlight w:val="none"/>
                <w:lang w:eastAsia="zh-CN"/>
              </w:rPr>
              <w:t>配料</w:t>
            </w:r>
            <w:r>
              <w:rPr>
                <w:rFonts w:hint="eastAsia"/>
                <w:highlight w:val="none"/>
              </w:rPr>
              <w:t>--</w:t>
            </w:r>
            <w:r>
              <w:rPr>
                <w:rFonts w:hint="eastAsia"/>
                <w:highlight w:val="none"/>
                <w:lang w:val="en-US" w:eastAsia="zh-CN"/>
              </w:rPr>
              <w:t>投料</w:t>
            </w:r>
            <w:r>
              <w:rPr>
                <w:rFonts w:hint="eastAsia"/>
                <w:highlight w:val="none"/>
              </w:rPr>
              <w:t>-</w:t>
            </w:r>
            <w:r>
              <w:rPr>
                <w:rFonts w:hint="eastAsia"/>
                <w:highlight w:val="none"/>
                <w:lang w:val="en-US" w:eastAsia="zh-CN"/>
              </w:rPr>
              <w:t>搅拌-</w:t>
            </w:r>
            <w:r>
              <w:rPr>
                <w:rFonts w:hint="eastAsia"/>
                <w:highlight w:val="none"/>
              </w:rPr>
              <w:t>检验--</w:t>
            </w:r>
            <w:r>
              <w:rPr>
                <w:rFonts w:hint="eastAsia"/>
                <w:highlight w:val="none"/>
                <w:lang w:val="en-US" w:eastAsia="zh-CN"/>
              </w:rPr>
              <w:t>包装-入库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配料过程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Times New Roman"/>
                <w:szCs w:val="21"/>
                <w:highlight w:val="none"/>
                <w:lang w:val="en-US" w:eastAsia="zh-CN"/>
              </w:rPr>
              <w:t>脉冲布袋除尘器、叶轮包装机、码垛机器人、高效梨刀式混合机、震动筛机、粉料罐体、罐体搅拌机、高温反应釜、胶水罐、蒸汽锅炉、变频分散机、传福压滤机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cs="宋体"/>
                <w:sz w:val="21"/>
                <w:szCs w:val="21"/>
                <w:highlight w:val="none"/>
                <w:lang w:val="en-US" w:eastAsia="zh-CN"/>
              </w:rPr>
              <w:t>电子台秤、电热古风干燥箱、电子汽车衡、电子天平秤、反射率测定仪、数字粘度计、全自动抗压抗折试验机等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7</w:t>
            </w:r>
            <w:r>
              <w:rPr>
                <w:rFonts w:hint="eastAsia"/>
                <w:szCs w:val="21"/>
              </w:rPr>
              <w:t>月</w:t>
            </w:r>
            <w:r>
              <w:rPr>
                <w:rFonts w:hint="eastAsia"/>
                <w:szCs w:val="21"/>
                <w:lang w:val="en-US" w:eastAsia="zh-CN"/>
              </w:rPr>
              <w:t>16日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lang w:val="en-US" w:eastAsia="zh-CN"/>
              </w:rPr>
              <w:t>华冰</w:t>
            </w:r>
          </w:p>
          <w:p>
            <w:pPr>
              <w:spacing w:line="400" w:lineRule="exact"/>
              <w:rPr>
                <w:rFonts w:hint="default"/>
                <w:szCs w:val="21"/>
                <w:lang w:val="en-US"/>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蒋正国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8</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hAnsi="宋体" w:eastAsia="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2019.12.22</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bookmarkStart w:id="25" w:name="_GoBack"/>
      <w:bookmarkEnd w:id="25"/>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5770F"/>
    <w:rsid w:val="0B400349"/>
    <w:rsid w:val="253B55C5"/>
    <w:rsid w:val="3BF034DB"/>
    <w:rsid w:val="47AD419F"/>
    <w:rsid w:val="61C519D5"/>
    <w:rsid w:val="695B780A"/>
    <w:rsid w:val="6CFF6499"/>
    <w:rsid w:val="731846DA"/>
    <w:rsid w:val="76D66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2019-12-27T08:41:51Z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