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FD2" w:rsidRDefault="006C3FD2" w:rsidP="006C3FD2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6C3FD2" w:rsidRDefault="006C3FD2" w:rsidP="006C3FD2"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 w:rsidR="006C3FD2" w:rsidRDefault="006C3FD2" w:rsidP="006C3FD2">
      <w:pPr>
        <w:rPr>
          <w:b/>
          <w:sz w:val="22"/>
          <w:szCs w:val="22"/>
        </w:rPr>
      </w:pP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6C3FD2" w:rsidTr="00F41F4E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6C3FD2" w:rsidRDefault="006C3FD2" w:rsidP="00F41F4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:rsidR="006C3FD2" w:rsidRDefault="001E3462" w:rsidP="00F41F4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rFonts w:ascii="宋体" w:hAnsi="宋体" w:hint="eastAsia"/>
                <w:b/>
                <w:bCs/>
                <w:kern w:val="0"/>
                <w:szCs w:val="21"/>
                <w:u w:val="single"/>
              </w:rPr>
              <w:t xml:space="preserve"> </w:t>
            </w:r>
            <w:bookmarkStart w:id="3" w:name="_GoBack"/>
            <w:bookmarkEnd w:id="3"/>
            <w:r w:rsidR="006C3FD2">
              <w:rPr>
                <w:rFonts w:ascii="宋体" w:hAnsi="宋体" w:hint="eastAsia"/>
                <w:b/>
                <w:bCs/>
                <w:kern w:val="0"/>
                <w:szCs w:val="21"/>
                <w:u w:val="single"/>
              </w:rPr>
              <w:t>山东菏泽华兴仪器仪表有限公司</w:t>
            </w:r>
            <w:bookmarkEnd w:id="2"/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6C3FD2" w:rsidRDefault="006C3FD2" w:rsidP="00F41F4E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6C3FD2" w:rsidRDefault="006C3FD2" w:rsidP="00F41F4E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6C3FD2" w:rsidRDefault="006C3FD2" w:rsidP="00F41F4E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19.05.01;</w:t>
            </w:r>
          </w:p>
        </w:tc>
      </w:tr>
      <w:tr w:rsidR="006C3FD2" w:rsidTr="00F41F4E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6C3FD2" w:rsidRDefault="006C3FD2" w:rsidP="00F41F4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:rsidR="006C3FD2" w:rsidRDefault="006C3FD2" w:rsidP="00F41F4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1289" w:type="dxa"/>
            <w:vAlign w:val="center"/>
          </w:tcPr>
          <w:p w:rsidR="006C3FD2" w:rsidRDefault="006C3FD2" w:rsidP="00F41F4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6C3FD2" w:rsidRDefault="006C3FD2" w:rsidP="00F41F4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19.05.01;</w:t>
            </w:r>
          </w:p>
        </w:tc>
        <w:tc>
          <w:tcPr>
            <w:tcW w:w="1719" w:type="dxa"/>
            <w:gridSpan w:val="2"/>
            <w:vAlign w:val="center"/>
          </w:tcPr>
          <w:p w:rsidR="006C3FD2" w:rsidRDefault="006C3FD2" w:rsidP="00F41F4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6C3FD2" w:rsidRDefault="006C3FD2" w:rsidP="00F41F4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办公室</w:t>
            </w:r>
          </w:p>
        </w:tc>
      </w:tr>
      <w:tr w:rsidR="006C3FD2" w:rsidTr="00F41F4E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6C3FD2" w:rsidRDefault="006C3FD2" w:rsidP="00F41F4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6C3FD2" w:rsidRDefault="006C3FD2" w:rsidP="00F41F4E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6C3FD2" w:rsidRDefault="006C3FD2" w:rsidP="00F41F4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冷春宇</w:t>
            </w:r>
          </w:p>
        </w:tc>
        <w:tc>
          <w:tcPr>
            <w:tcW w:w="1414" w:type="dxa"/>
            <w:vAlign w:val="center"/>
          </w:tcPr>
          <w:p w:rsidR="006C3FD2" w:rsidRDefault="006C3FD2" w:rsidP="00F41F4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 </w:t>
            </w:r>
          </w:p>
        </w:tc>
        <w:tc>
          <w:tcPr>
            <w:tcW w:w="1289" w:type="dxa"/>
            <w:vAlign w:val="center"/>
          </w:tcPr>
          <w:p w:rsidR="006C3FD2" w:rsidRDefault="006C3FD2" w:rsidP="00F41F4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6C3FD2" w:rsidRDefault="006C3FD2" w:rsidP="00F41F4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6C3FD2" w:rsidRDefault="006C3FD2" w:rsidP="00F41F4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6C3FD2" w:rsidRDefault="006C3FD2" w:rsidP="00F41F4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6C3FD2" w:rsidTr="00F41F4E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6C3FD2" w:rsidRDefault="006C3FD2" w:rsidP="00F41F4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6C3FD2" w:rsidRDefault="006C3FD2" w:rsidP="00F41F4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6C3FD2" w:rsidRDefault="006C3FD2" w:rsidP="00F41F4E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生产流程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b/>
                <w:sz w:val="20"/>
              </w:rPr>
              <w:t>备料</w:t>
            </w:r>
            <w:r w:rsidRPr="00655D5D">
              <w:rPr>
                <w:rFonts w:hint="eastAsia"/>
                <w:b/>
                <w:sz w:val="20"/>
              </w:rPr>
              <w:t>→</w:t>
            </w:r>
            <w:r>
              <w:rPr>
                <w:b/>
                <w:sz w:val="20"/>
              </w:rPr>
              <w:t>组装</w:t>
            </w:r>
            <w:r w:rsidRPr="00655D5D">
              <w:rPr>
                <w:rFonts w:hint="eastAsia"/>
                <w:b/>
                <w:sz w:val="20"/>
              </w:rPr>
              <w:t>→</w:t>
            </w:r>
            <w:r>
              <w:rPr>
                <w:b/>
                <w:sz w:val="20"/>
              </w:rPr>
              <w:t>调试</w:t>
            </w:r>
            <w:r w:rsidRPr="00655D5D">
              <w:rPr>
                <w:rFonts w:hint="eastAsia"/>
                <w:b/>
                <w:sz w:val="20"/>
              </w:rPr>
              <w:t>→</w:t>
            </w:r>
            <w:r>
              <w:rPr>
                <w:b/>
                <w:sz w:val="20"/>
              </w:rPr>
              <w:t>检验</w:t>
            </w:r>
            <w:r w:rsidRPr="00655D5D">
              <w:rPr>
                <w:rFonts w:hint="eastAsia"/>
                <w:b/>
                <w:sz w:val="20"/>
              </w:rPr>
              <w:t>→</w:t>
            </w:r>
            <w:r>
              <w:rPr>
                <w:rFonts w:hint="eastAsia"/>
                <w:b/>
                <w:sz w:val="20"/>
              </w:rPr>
              <w:t>交付，</w:t>
            </w:r>
          </w:p>
          <w:p w:rsidR="006C3FD2" w:rsidRDefault="006C3FD2" w:rsidP="00F41F4E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销售流程：业务洽谈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招投标</w:t>
            </w:r>
            <w:r w:rsidRPr="00655D5D">
              <w:rPr>
                <w:rFonts w:hint="eastAsia"/>
                <w:b/>
                <w:sz w:val="20"/>
              </w:rPr>
              <w:t>→</w:t>
            </w:r>
            <w:r>
              <w:rPr>
                <w:rFonts w:hint="eastAsia"/>
                <w:b/>
                <w:sz w:val="20"/>
              </w:rPr>
              <w:t>合同评审</w:t>
            </w:r>
            <w:r w:rsidRPr="00655D5D">
              <w:rPr>
                <w:rFonts w:hint="eastAsia"/>
                <w:b/>
                <w:sz w:val="20"/>
              </w:rPr>
              <w:t>→</w:t>
            </w:r>
            <w:r>
              <w:rPr>
                <w:rFonts w:hint="eastAsia"/>
                <w:b/>
                <w:sz w:val="20"/>
              </w:rPr>
              <w:t>合同签订</w:t>
            </w:r>
            <w:r w:rsidRPr="00655D5D">
              <w:rPr>
                <w:rFonts w:hint="eastAsia"/>
                <w:b/>
                <w:sz w:val="20"/>
              </w:rPr>
              <w:t>→</w:t>
            </w:r>
            <w:r>
              <w:rPr>
                <w:rFonts w:hint="eastAsia"/>
                <w:b/>
                <w:sz w:val="20"/>
              </w:rPr>
              <w:t>采购</w:t>
            </w:r>
            <w:r w:rsidRPr="00655D5D">
              <w:rPr>
                <w:rFonts w:hint="eastAsia"/>
                <w:b/>
                <w:sz w:val="20"/>
              </w:rPr>
              <w:t>→</w:t>
            </w:r>
            <w:r>
              <w:rPr>
                <w:rFonts w:hint="eastAsia"/>
                <w:b/>
                <w:sz w:val="20"/>
              </w:rPr>
              <w:t>验收</w:t>
            </w:r>
            <w:r w:rsidRPr="00655D5D">
              <w:rPr>
                <w:rFonts w:hint="eastAsia"/>
                <w:b/>
                <w:sz w:val="20"/>
              </w:rPr>
              <w:t>→</w:t>
            </w:r>
            <w:r>
              <w:rPr>
                <w:rFonts w:hint="eastAsia"/>
                <w:b/>
                <w:sz w:val="20"/>
              </w:rPr>
              <w:t>交付</w:t>
            </w:r>
          </w:p>
        </w:tc>
      </w:tr>
      <w:tr w:rsidR="006C3FD2" w:rsidTr="00F41F4E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6C3FD2" w:rsidRDefault="006C3FD2" w:rsidP="00F41F4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关键过程及需要确认的过程及主要控制参数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 w:rsidR="006C3FD2" w:rsidRDefault="006C3FD2" w:rsidP="00F41F4E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关键过程是</w:t>
            </w:r>
            <w:r>
              <w:rPr>
                <w:rFonts w:hint="eastAsia"/>
                <w:b/>
                <w:sz w:val="20"/>
              </w:rPr>
              <w:t>组装</w:t>
            </w:r>
            <w:r w:rsidRPr="00A84FF8">
              <w:rPr>
                <w:rFonts w:hint="eastAsia"/>
                <w:b/>
                <w:sz w:val="20"/>
              </w:rPr>
              <w:t>过程</w:t>
            </w:r>
            <w:r>
              <w:rPr>
                <w:rFonts w:hint="eastAsia"/>
                <w:b/>
                <w:sz w:val="20"/>
              </w:rPr>
              <w:t>，</w:t>
            </w:r>
            <w:r>
              <w:rPr>
                <w:b/>
                <w:sz w:val="20"/>
              </w:rPr>
              <w:t>根据样机和图纸</w:t>
            </w:r>
            <w:r>
              <w:rPr>
                <w:rFonts w:hint="eastAsia"/>
                <w:b/>
                <w:sz w:val="20"/>
              </w:rPr>
              <w:t>、</w:t>
            </w:r>
            <w:r>
              <w:rPr>
                <w:b/>
                <w:sz w:val="20"/>
              </w:rPr>
              <w:t>生产计划单组装</w:t>
            </w:r>
            <w:r>
              <w:rPr>
                <w:rFonts w:hint="eastAsia"/>
                <w:b/>
                <w:sz w:val="20"/>
              </w:rPr>
              <w:t>。</w:t>
            </w:r>
          </w:p>
          <w:p w:rsidR="006C3FD2" w:rsidRPr="00A84FF8" w:rsidRDefault="006C3FD2" w:rsidP="00F41F4E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根据管理制度和作业规范销售。</w:t>
            </w:r>
          </w:p>
        </w:tc>
      </w:tr>
      <w:tr w:rsidR="006C3FD2" w:rsidTr="00F41F4E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6C3FD2" w:rsidRPr="00397DF9" w:rsidRDefault="006C3FD2" w:rsidP="00F41F4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相关质量法律法规的要求及产品标准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:rsidR="006C3FD2" w:rsidRDefault="006C3FD2" w:rsidP="00F41F4E">
            <w:pPr>
              <w:jc w:val="left"/>
              <w:rPr>
                <w:b/>
                <w:sz w:val="20"/>
              </w:rPr>
            </w:pPr>
            <w:r w:rsidRPr="00397DF9">
              <w:rPr>
                <w:b/>
                <w:sz w:val="20"/>
              </w:rPr>
              <w:t>中华人民共和国产品质量法、计量法、</w:t>
            </w:r>
            <w:r>
              <w:rPr>
                <w:b/>
                <w:sz w:val="20"/>
              </w:rPr>
              <w:t>民法典</w:t>
            </w:r>
            <w:r w:rsidRPr="00397DF9">
              <w:rPr>
                <w:b/>
                <w:sz w:val="20"/>
              </w:rPr>
              <w:t>、标准化法、</w:t>
            </w:r>
          </w:p>
          <w:p w:rsidR="006C3FD2" w:rsidRPr="00B541C5" w:rsidRDefault="006C3FD2" w:rsidP="00F41F4E">
            <w:pPr>
              <w:jc w:val="left"/>
              <w:rPr>
                <w:b/>
                <w:sz w:val="20"/>
              </w:rPr>
            </w:pPr>
            <w:r w:rsidRPr="00B541C5">
              <w:rPr>
                <w:rFonts w:hint="eastAsia"/>
                <w:b/>
                <w:sz w:val="20"/>
              </w:rPr>
              <w:t>分析仪器通用技术条件</w:t>
            </w:r>
            <w:r w:rsidRPr="00B541C5">
              <w:rPr>
                <w:rFonts w:hint="eastAsia"/>
                <w:b/>
                <w:sz w:val="20"/>
              </w:rPr>
              <w:tab/>
              <w:t>GB T 12519-2010</w:t>
            </w:r>
          </w:p>
          <w:p w:rsidR="006C3FD2" w:rsidRDefault="006C3FD2" w:rsidP="00F41F4E">
            <w:pPr>
              <w:spacing w:after="160"/>
              <w:jc w:val="left"/>
              <w:rPr>
                <w:b/>
                <w:sz w:val="20"/>
              </w:rPr>
            </w:pPr>
            <w:r w:rsidRPr="00B541C5">
              <w:rPr>
                <w:rFonts w:hint="eastAsia"/>
                <w:b/>
                <w:sz w:val="20"/>
              </w:rPr>
              <w:t>实验室仪器和设备质量检验规则</w:t>
            </w:r>
            <w:r w:rsidRPr="00B541C5">
              <w:rPr>
                <w:rFonts w:hint="eastAsia"/>
                <w:b/>
                <w:sz w:val="20"/>
              </w:rPr>
              <w:tab/>
              <w:t>GB/T 29252-2012</w:t>
            </w:r>
            <w:r>
              <w:rPr>
                <w:rFonts w:hint="eastAsia"/>
                <w:b/>
                <w:sz w:val="20"/>
              </w:rPr>
              <w:t>、</w:t>
            </w:r>
            <w:r>
              <w:rPr>
                <w:b/>
                <w:sz w:val="20"/>
              </w:rPr>
              <w:t>图纸</w:t>
            </w:r>
          </w:p>
        </w:tc>
      </w:tr>
      <w:tr w:rsidR="006C3FD2" w:rsidTr="00F41F4E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6C3FD2" w:rsidRDefault="006C3FD2" w:rsidP="00F41F4E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 w:rsidR="006C3FD2" w:rsidRDefault="006C3FD2" w:rsidP="00F41F4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外观</w:t>
            </w:r>
            <w:r>
              <w:rPr>
                <w:rFonts w:hint="eastAsia"/>
                <w:b/>
                <w:sz w:val="20"/>
              </w:rPr>
              <w:t>、</w:t>
            </w:r>
            <w:r>
              <w:rPr>
                <w:b/>
                <w:sz w:val="20"/>
              </w:rPr>
              <w:t>规格</w:t>
            </w:r>
            <w:r>
              <w:rPr>
                <w:rFonts w:hint="eastAsia"/>
                <w:b/>
                <w:sz w:val="20"/>
              </w:rPr>
              <w:t>、绝缘</w:t>
            </w:r>
            <w:r>
              <w:rPr>
                <w:b/>
                <w:sz w:val="20"/>
              </w:rPr>
              <w:t>试验</w:t>
            </w:r>
            <w:r>
              <w:rPr>
                <w:rFonts w:hint="eastAsia"/>
                <w:b/>
                <w:sz w:val="20"/>
              </w:rPr>
              <w:t>、</w:t>
            </w:r>
            <w:r w:rsidRPr="00D87C81">
              <w:rPr>
                <w:rFonts w:hint="eastAsia"/>
                <w:b/>
                <w:sz w:val="20"/>
              </w:rPr>
              <w:t>功能测试、</w:t>
            </w:r>
            <w:r>
              <w:rPr>
                <w:b/>
                <w:sz w:val="20"/>
              </w:rPr>
              <w:t>无</w:t>
            </w:r>
            <w:r>
              <w:rPr>
                <w:rFonts w:hint="eastAsia"/>
                <w:b/>
                <w:sz w:val="20"/>
              </w:rPr>
              <w:t>型式试验要求。</w:t>
            </w:r>
          </w:p>
        </w:tc>
      </w:tr>
      <w:tr w:rsidR="006C3FD2" w:rsidTr="00F41F4E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6C3FD2" w:rsidRDefault="006C3FD2" w:rsidP="00F41F4E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6C3FD2" w:rsidRDefault="006C3FD2" w:rsidP="00F41F4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6C3FD2" w:rsidTr="00F41F4E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6C3FD2" w:rsidRDefault="006C3FD2" w:rsidP="00F41F4E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6C3FD2" w:rsidRDefault="006C3FD2" w:rsidP="00F41F4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:rsidR="006C3FD2" w:rsidRDefault="006C3FD2" w:rsidP="00F41F4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5D8402A1" wp14:editId="2C65C3C4">
                  <wp:simplePos x="0" y="0"/>
                  <wp:positionH relativeFrom="column">
                    <wp:posOffset>57785</wp:posOffset>
                  </wp:positionH>
                  <wp:positionV relativeFrom="paragraph">
                    <wp:posOffset>613910</wp:posOffset>
                  </wp:positionV>
                  <wp:extent cx="1232535" cy="665480"/>
                  <wp:effectExtent l="0" t="0" r="0" b="0"/>
                  <wp:wrapNone/>
                  <wp:docPr id="3" name="图片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/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bright="-24000" contrast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2535" cy="665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713F18C" wp14:editId="33265C4E">
                  <wp:simplePos x="0" y="0"/>
                  <wp:positionH relativeFrom="column">
                    <wp:posOffset>57785</wp:posOffset>
                  </wp:positionH>
                  <wp:positionV relativeFrom="paragraph">
                    <wp:posOffset>-73660</wp:posOffset>
                  </wp:positionV>
                  <wp:extent cx="1232535" cy="665480"/>
                  <wp:effectExtent l="0" t="0" r="0" b="0"/>
                  <wp:wrapNone/>
                  <wp:docPr id="1" name="图片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/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bright="-24000" contrast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2535" cy="665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 w:rsidR="006C3FD2" w:rsidRDefault="006C3FD2" w:rsidP="00F41F4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6C3FD2" w:rsidRDefault="006C3FD2" w:rsidP="00F41F4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2022.6.3</w:t>
            </w:r>
          </w:p>
        </w:tc>
      </w:tr>
      <w:tr w:rsidR="006C3FD2" w:rsidTr="00F41F4E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6C3FD2" w:rsidRDefault="006C3FD2" w:rsidP="00F41F4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:rsidR="006C3FD2" w:rsidRDefault="006C3FD2" w:rsidP="00F41F4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:rsidR="006C3FD2" w:rsidRDefault="006C3FD2" w:rsidP="00F41F4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6C3FD2" w:rsidRDefault="006C3FD2" w:rsidP="00F41F4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2022.6.3</w:t>
            </w:r>
          </w:p>
        </w:tc>
      </w:tr>
    </w:tbl>
    <w:p w:rsidR="006C3FD2" w:rsidRDefault="006C3FD2" w:rsidP="006C3FD2">
      <w:pPr>
        <w:snapToGrid w:val="0"/>
        <w:rPr>
          <w:rFonts w:ascii="宋体"/>
          <w:b/>
          <w:sz w:val="22"/>
          <w:szCs w:val="22"/>
        </w:rPr>
      </w:pPr>
    </w:p>
    <w:p w:rsidR="006C3FD2" w:rsidRDefault="006C3FD2" w:rsidP="006C3FD2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注：如有其他培训内容或空格不够可另加附页</w:t>
      </w:r>
    </w:p>
    <w:p w:rsidR="006C3FD2" w:rsidRDefault="006C3FD2" w:rsidP="006C3FD2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6C3FD2" w:rsidRDefault="006C3FD2" w:rsidP="006C3FD2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6C3FD2" w:rsidRDefault="006C3FD2" w:rsidP="006C3FD2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6C3FD2" w:rsidRDefault="006C3FD2" w:rsidP="006C3FD2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6C3FD2" w:rsidRDefault="006C3FD2" w:rsidP="006C3FD2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6C3FD2" w:rsidRDefault="006C3FD2" w:rsidP="006C3FD2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6C3FD2" w:rsidRDefault="006C3FD2" w:rsidP="006C3FD2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6C3FD2" w:rsidRDefault="006C3FD2" w:rsidP="006C3FD2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6C3FD2" w:rsidRDefault="006C3FD2" w:rsidP="006C3FD2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lastRenderedPageBreak/>
        <w:t>专业培训记录</w:t>
      </w:r>
    </w:p>
    <w:p w:rsidR="006C3FD2" w:rsidRDefault="006C3FD2" w:rsidP="006C3FD2"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■</w:t>
      </w:r>
      <w:r>
        <w:rPr>
          <w:b/>
          <w:sz w:val="22"/>
          <w:szCs w:val="22"/>
        </w:rPr>
        <w:t xml:space="preserve">EMS 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6C3FD2" w:rsidTr="00F41F4E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6C3FD2" w:rsidRDefault="006C3FD2" w:rsidP="00F41F4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:rsidR="006C3FD2" w:rsidRDefault="006C3FD2" w:rsidP="00F41F4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bCs/>
                <w:kern w:val="0"/>
                <w:szCs w:val="21"/>
                <w:u w:val="single"/>
              </w:rPr>
              <w:t>山东菏泽华兴仪器仪表有限公司</w:t>
            </w:r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6C3FD2" w:rsidRDefault="006C3FD2" w:rsidP="00F41F4E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6C3FD2" w:rsidRDefault="006C3FD2" w:rsidP="00F41F4E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6C3FD2" w:rsidRDefault="006C3FD2" w:rsidP="00F41F4E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19.05.01;</w:t>
            </w:r>
          </w:p>
        </w:tc>
      </w:tr>
      <w:tr w:rsidR="006C3FD2" w:rsidTr="00F41F4E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6C3FD2" w:rsidRDefault="006C3FD2" w:rsidP="00F41F4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:rsidR="006C3FD2" w:rsidRDefault="006C3FD2" w:rsidP="00F41F4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1289" w:type="dxa"/>
            <w:vAlign w:val="center"/>
          </w:tcPr>
          <w:p w:rsidR="006C3FD2" w:rsidRDefault="006C3FD2" w:rsidP="00F41F4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6C3FD2" w:rsidRDefault="006C3FD2" w:rsidP="00F41F4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19.05.01;</w:t>
            </w:r>
          </w:p>
        </w:tc>
        <w:tc>
          <w:tcPr>
            <w:tcW w:w="1719" w:type="dxa"/>
            <w:gridSpan w:val="2"/>
            <w:vAlign w:val="center"/>
          </w:tcPr>
          <w:p w:rsidR="006C3FD2" w:rsidRDefault="006C3FD2" w:rsidP="00F41F4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6C3FD2" w:rsidRDefault="006C3FD2" w:rsidP="00F41F4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办公室</w:t>
            </w:r>
          </w:p>
        </w:tc>
      </w:tr>
      <w:tr w:rsidR="006C3FD2" w:rsidTr="00F41F4E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6C3FD2" w:rsidRDefault="006C3FD2" w:rsidP="00F41F4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6C3FD2" w:rsidRDefault="006C3FD2" w:rsidP="00F41F4E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6C3FD2" w:rsidRDefault="006C3FD2" w:rsidP="00F41F4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冷春宇</w:t>
            </w:r>
          </w:p>
        </w:tc>
        <w:tc>
          <w:tcPr>
            <w:tcW w:w="1414" w:type="dxa"/>
            <w:vAlign w:val="center"/>
          </w:tcPr>
          <w:p w:rsidR="006C3FD2" w:rsidRDefault="006C3FD2" w:rsidP="00F41F4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 w:rsidR="006C3FD2" w:rsidRDefault="006C3FD2" w:rsidP="00F41F4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6C3FD2" w:rsidRDefault="006C3FD2" w:rsidP="00F41F4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6C3FD2" w:rsidRDefault="006C3FD2" w:rsidP="00F41F4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6C3FD2" w:rsidRDefault="006C3FD2" w:rsidP="00F41F4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6C3FD2" w:rsidTr="00F41F4E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6C3FD2" w:rsidRDefault="006C3FD2" w:rsidP="00F41F4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6C3FD2" w:rsidRDefault="006C3FD2" w:rsidP="00F41F4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6C3FD2" w:rsidRDefault="006C3FD2" w:rsidP="00F41F4E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生产流程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b/>
                <w:sz w:val="20"/>
              </w:rPr>
              <w:t>备料</w:t>
            </w:r>
            <w:r w:rsidRPr="00655D5D">
              <w:rPr>
                <w:rFonts w:hint="eastAsia"/>
                <w:b/>
                <w:sz w:val="20"/>
              </w:rPr>
              <w:t>→</w:t>
            </w:r>
            <w:r>
              <w:rPr>
                <w:b/>
                <w:sz w:val="20"/>
              </w:rPr>
              <w:t>组装</w:t>
            </w:r>
            <w:r w:rsidRPr="00655D5D">
              <w:rPr>
                <w:rFonts w:hint="eastAsia"/>
                <w:b/>
                <w:sz w:val="20"/>
              </w:rPr>
              <w:t>→</w:t>
            </w:r>
            <w:r>
              <w:rPr>
                <w:b/>
                <w:sz w:val="20"/>
              </w:rPr>
              <w:t>调试</w:t>
            </w:r>
            <w:r w:rsidRPr="00655D5D">
              <w:rPr>
                <w:rFonts w:hint="eastAsia"/>
                <w:b/>
                <w:sz w:val="20"/>
              </w:rPr>
              <w:t>→</w:t>
            </w:r>
            <w:r>
              <w:rPr>
                <w:b/>
                <w:sz w:val="20"/>
              </w:rPr>
              <w:t>检验</w:t>
            </w:r>
            <w:r w:rsidRPr="00655D5D">
              <w:rPr>
                <w:rFonts w:hint="eastAsia"/>
                <w:b/>
                <w:sz w:val="20"/>
              </w:rPr>
              <w:t>→</w:t>
            </w:r>
            <w:r>
              <w:rPr>
                <w:rFonts w:hint="eastAsia"/>
                <w:b/>
                <w:sz w:val="20"/>
              </w:rPr>
              <w:t>交付，</w:t>
            </w:r>
          </w:p>
          <w:p w:rsidR="006C3FD2" w:rsidRDefault="006C3FD2" w:rsidP="00F41F4E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销售流程：业务洽谈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招投标</w:t>
            </w:r>
            <w:r w:rsidRPr="00655D5D">
              <w:rPr>
                <w:rFonts w:hint="eastAsia"/>
                <w:b/>
                <w:sz w:val="20"/>
              </w:rPr>
              <w:t>→</w:t>
            </w:r>
            <w:r>
              <w:rPr>
                <w:rFonts w:hint="eastAsia"/>
                <w:b/>
                <w:sz w:val="20"/>
              </w:rPr>
              <w:t>合同评审</w:t>
            </w:r>
            <w:r w:rsidRPr="00655D5D">
              <w:rPr>
                <w:rFonts w:hint="eastAsia"/>
                <w:b/>
                <w:sz w:val="20"/>
              </w:rPr>
              <w:t>→</w:t>
            </w:r>
            <w:r>
              <w:rPr>
                <w:rFonts w:hint="eastAsia"/>
                <w:b/>
                <w:sz w:val="20"/>
              </w:rPr>
              <w:t>合同签订</w:t>
            </w:r>
            <w:r w:rsidRPr="00655D5D">
              <w:rPr>
                <w:rFonts w:hint="eastAsia"/>
                <w:b/>
                <w:sz w:val="20"/>
              </w:rPr>
              <w:t>→</w:t>
            </w:r>
            <w:r>
              <w:rPr>
                <w:rFonts w:hint="eastAsia"/>
                <w:b/>
                <w:sz w:val="20"/>
              </w:rPr>
              <w:t>采购</w:t>
            </w:r>
            <w:r w:rsidRPr="00655D5D">
              <w:rPr>
                <w:rFonts w:hint="eastAsia"/>
                <w:b/>
                <w:sz w:val="20"/>
              </w:rPr>
              <w:t>→</w:t>
            </w:r>
            <w:r>
              <w:rPr>
                <w:rFonts w:hint="eastAsia"/>
                <w:b/>
                <w:sz w:val="20"/>
              </w:rPr>
              <w:t>验收</w:t>
            </w:r>
            <w:r w:rsidRPr="00655D5D">
              <w:rPr>
                <w:rFonts w:hint="eastAsia"/>
                <w:b/>
                <w:sz w:val="20"/>
              </w:rPr>
              <w:t>→</w:t>
            </w:r>
            <w:r>
              <w:rPr>
                <w:rFonts w:hint="eastAsia"/>
                <w:b/>
                <w:sz w:val="20"/>
              </w:rPr>
              <w:t>交付</w:t>
            </w:r>
          </w:p>
        </w:tc>
      </w:tr>
      <w:tr w:rsidR="006C3FD2" w:rsidTr="00F41F4E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6C3FD2" w:rsidRDefault="006C3FD2" w:rsidP="00F41F4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重要环境因素及控制措施</w:t>
            </w:r>
          </w:p>
        </w:tc>
        <w:tc>
          <w:tcPr>
            <w:tcW w:w="8424" w:type="dxa"/>
            <w:gridSpan w:val="7"/>
            <w:vAlign w:val="center"/>
          </w:tcPr>
          <w:p w:rsidR="006C3FD2" w:rsidRDefault="006C3FD2" w:rsidP="00F41F4E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重要环境因素：</w:t>
            </w:r>
            <w:r w:rsidRPr="004D7F6D">
              <w:rPr>
                <w:rFonts w:hint="eastAsia"/>
                <w:b/>
                <w:sz w:val="20"/>
              </w:rPr>
              <w:t>固体废弃物排放</w:t>
            </w:r>
            <w:r>
              <w:rPr>
                <w:rFonts w:hint="eastAsia"/>
                <w:b/>
                <w:sz w:val="20"/>
              </w:rPr>
              <w:t>，</w:t>
            </w:r>
            <w:r w:rsidRPr="004D7F6D">
              <w:rPr>
                <w:rFonts w:hint="eastAsia"/>
                <w:b/>
                <w:sz w:val="20"/>
              </w:rPr>
              <w:t>电源线路老化、漏电或其他原因导致潜在火灾的发生</w:t>
            </w:r>
            <w:r>
              <w:rPr>
                <w:rFonts w:hint="eastAsia"/>
                <w:b/>
                <w:sz w:val="20"/>
              </w:rPr>
              <w:t>，</w:t>
            </w:r>
          </w:p>
          <w:p w:rsidR="006C3FD2" w:rsidRDefault="006C3FD2" w:rsidP="00F41F4E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控制措施：</w:t>
            </w:r>
            <w:r w:rsidRPr="002723C0">
              <w:rPr>
                <w:rFonts w:hint="eastAsia"/>
                <w:sz w:val="20"/>
              </w:rPr>
              <w:t>集中收集外售至废品回收站；选用低噪声设备，合理布局，隔声减震，厂房隔音；设备、电路定期检修、不定期检查，提高安全意识；做好火灾预防措施。一旦发生按相关应急预案执行；制定目标、指标；设备、电路定期检修、降低跑冒滴漏。</w:t>
            </w:r>
            <w:r>
              <w:rPr>
                <w:rFonts w:hint="eastAsia"/>
                <w:sz w:val="20"/>
              </w:rPr>
              <w:t>集尘除尘设备。</w:t>
            </w:r>
          </w:p>
        </w:tc>
      </w:tr>
      <w:tr w:rsidR="006C3FD2" w:rsidTr="00F41F4E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6C3FD2" w:rsidRDefault="006C3FD2" w:rsidP="00F41F4E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相关环境法律法规的要求及标准</w:t>
            </w:r>
          </w:p>
        </w:tc>
        <w:tc>
          <w:tcPr>
            <w:tcW w:w="8424" w:type="dxa"/>
            <w:gridSpan w:val="7"/>
            <w:vAlign w:val="center"/>
          </w:tcPr>
          <w:p w:rsidR="006C3FD2" w:rsidRDefault="006C3FD2" w:rsidP="00F41F4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397DF9">
              <w:rPr>
                <w:b/>
                <w:sz w:val="20"/>
              </w:rPr>
              <w:t>中华人民共和国</w:t>
            </w:r>
            <w:r>
              <w:rPr>
                <w:b/>
                <w:sz w:val="20"/>
              </w:rPr>
              <w:t>环保法</w:t>
            </w:r>
            <w:r w:rsidRPr="00397DF9">
              <w:rPr>
                <w:b/>
                <w:sz w:val="20"/>
              </w:rPr>
              <w:t>、</w:t>
            </w:r>
            <w:r>
              <w:rPr>
                <w:b/>
                <w:sz w:val="20"/>
              </w:rPr>
              <w:t>固废污染环境防治法</w:t>
            </w:r>
            <w:r w:rsidRPr="00397DF9">
              <w:rPr>
                <w:b/>
                <w:sz w:val="20"/>
              </w:rPr>
              <w:t>、</w:t>
            </w:r>
            <w:r>
              <w:rPr>
                <w:b/>
                <w:sz w:val="20"/>
              </w:rPr>
              <w:t>噪声污染环境防治法</w:t>
            </w:r>
            <w:r w:rsidRPr="00397DF9">
              <w:rPr>
                <w:b/>
                <w:sz w:val="20"/>
              </w:rPr>
              <w:t>、</w:t>
            </w:r>
            <w:r>
              <w:rPr>
                <w:b/>
                <w:sz w:val="20"/>
              </w:rPr>
              <w:t>废气污染环境防治法</w:t>
            </w:r>
            <w:r w:rsidRPr="00397DF9">
              <w:rPr>
                <w:b/>
                <w:sz w:val="20"/>
              </w:rPr>
              <w:t>、</w:t>
            </w:r>
            <w:r w:rsidRPr="00686334">
              <w:rPr>
                <w:b/>
                <w:sz w:val="20"/>
              </w:rPr>
              <w:t>GB1348-008</w:t>
            </w:r>
            <w:r w:rsidRPr="00686334">
              <w:rPr>
                <w:b/>
                <w:sz w:val="20"/>
              </w:rPr>
              <w:t>工业企业厂界环境噪声排放标准</w:t>
            </w:r>
          </w:p>
        </w:tc>
      </w:tr>
      <w:tr w:rsidR="006C3FD2" w:rsidTr="00F41F4E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6C3FD2" w:rsidRDefault="006C3FD2" w:rsidP="00F41F4E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 w:rsidR="006C3FD2" w:rsidRDefault="006C3FD2" w:rsidP="00F41F4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不适用。</w:t>
            </w:r>
          </w:p>
        </w:tc>
      </w:tr>
      <w:tr w:rsidR="006C3FD2" w:rsidTr="00F41F4E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6C3FD2" w:rsidRDefault="006C3FD2" w:rsidP="00F41F4E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6C3FD2" w:rsidRDefault="006C3FD2" w:rsidP="00F41F4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6C3FD2" w:rsidTr="00F41F4E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6C3FD2" w:rsidRDefault="006C3FD2" w:rsidP="00F41F4E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6C3FD2" w:rsidRDefault="006C3FD2" w:rsidP="00F41F4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:rsidR="006C3FD2" w:rsidRDefault="006C3FD2" w:rsidP="00F41F4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36F628F8" wp14:editId="1C8E777B">
                  <wp:simplePos x="0" y="0"/>
                  <wp:positionH relativeFrom="column">
                    <wp:posOffset>57785</wp:posOffset>
                  </wp:positionH>
                  <wp:positionV relativeFrom="paragraph">
                    <wp:posOffset>613910</wp:posOffset>
                  </wp:positionV>
                  <wp:extent cx="1232535" cy="665480"/>
                  <wp:effectExtent l="0" t="0" r="0" b="0"/>
                  <wp:wrapNone/>
                  <wp:docPr id="4" name="图片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/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bright="-24000" contrast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2535" cy="665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208A64CE" wp14:editId="7849F25F">
                  <wp:simplePos x="0" y="0"/>
                  <wp:positionH relativeFrom="column">
                    <wp:posOffset>57785</wp:posOffset>
                  </wp:positionH>
                  <wp:positionV relativeFrom="paragraph">
                    <wp:posOffset>-73660</wp:posOffset>
                  </wp:positionV>
                  <wp:extent cx="1232535" cy="665480"/>
                  <wp:effectExtent l="0" t="0" r="0" b="0"/>
                  <wp:wrapNone/>
                  <wp:docPr id="5" name="图片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/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bright="-24000" contrast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2535" cy="665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 w:rsidR="006C3FD2" w:rsidRDefault="006C3FD2" w:rsidP="00F41F4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6C3FD2" w:rsidRDefault="006C3FD2" w:rsidP="00F41F4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2022.6.3</w:t>
            </w:r>
          </w:p>
        </w:tc>
      </w:tr>
      <w:tr w:rsidR="006C3FD2" w:rsidTr="00F41F4E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6C3FD2" w:rsidRDefault="006C3FD2" w:rsidP="00F41F4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:rsidR="006C3FD2" w:rsidRDefault="006C3FD2" w:rsidP="00F41F4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:rsidR="006C3FD2" w:rsidRDefault="006C3FD2" w:rsidP="00F41F4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6C3FD2" w:rsidRDefault="006C3FD2" w:rsidP="00F41F4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2022.6.3</w:t>
            </w:r>
          </w:p>
        </w:tc>
      </w:tr>
    </w:tbl>
    <w:p w:rsidR="006C3FD2" w:rsidRDefault="006C3FD2" w:rsidP="006C3FD2">
      <w:pPr>
        <w:snapToGrid w:val="0"/>
        <w:rPr>
          <w:rFonts w:ascii="宋体"/>
          <w:b/>
          <w:sz w:val="22"/>
          <w:szCs w:val="22"/>
        </w:rPr>
      </w:pPr>
    </w:p>
    <w:p w:rsidR="006C3FD2" w:rsidRDefault="006C3FD2" w:rsidP="006C3FD2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注：如有其他培训内容或空格不够可另加附页</w:t>
      </w:r>
    </w:p>
    <w:p w:rsidR="006C3FD2" w:rsidRDefault="006C3FD2" w:rsidP="006C3FD2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6C3FD2" w:rsidRDefault="006C3FD2" w:rsidP="006C3FD2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6C3FD2" w:rsidRDefault="006C3FD2" w:rsidP="006C3FD2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6C3FD2" w:rsidRDefault="006C3FD2" w:rsidP="006C3FD2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6C3FD2" w:rsidRDefault="006C3FD2" w:rsidP="006C3FD2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6C3FD2" w:rsidRDefault="006C3FD2" w:rsidP="006C3FD2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6C3FD2" w:rsidRDefault="006C3FD2" w:rsidP="006C3FD2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6C3FD2" w:rsidRDefault="006C3FD2" w:rsidP="006C3FD2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6C3FD2" w:rsidRDefault="006C3FD2" w:rsidP="006C3FD2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lastRenderedPageBreak/>
        <w:t>专业培训记录</w:t>
      </w:r>
    </w:p>
    <w:p w:rsidR="006C3FD2" w:rsidRDefault="006C3FD2" w:rsidP="006C3FD2"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■</w:t>
      </w:r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6C3FD2" w:rsidTr="00F41F4E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6C3FD2" w:rsidRDefault="006C3FD2" w:rsidP="00F41F4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:rsidR="006C3FD2" w:rsidRDefault="006C3FD2" w:rsidP="00F41F4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bCs/>
                <w:kern w:val="0"/>
                <w:szCs w:val="21"/>
                <w:u w:val="single"/>
              </w:rPr>
              <w:t>山东菏泽华兴仪器仪表有限公司</w:t>
            </w:r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6C3FD2" w:rsidRDefault="006C3FD2" w:rsidP="00F41F4E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6C3FD2" w:rsidRDefault="006C3FD2" w:rsidP="00F41F4E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6C3FD2" w:rsidRDefault="006C3FD2" w:rsidP="00F41F4E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19.05.01;</w:t>
            </w:r>
          </w:p>
        </w:tc>
      </w:tr>
      <w:tr w:rsidR="006C3FD2" w:rsidTr="00F41F4E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6C3FD2" w:rsidRDefault="006C3FD2" w:rsidP="00F41F4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:rsidR="006C3FD2" w:rsidRDefault="006C3FD2" w:rsidP="00F41F4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1289" w:type="dxa"/>
            <w:vAlign w:val="center"/>
          </w:tcPr>
          <w:p w:rsidR="006C3FD2" w:rsidRDefault="006C3FD2" w:rsidP="00F41F4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6C3FD2" w:rsidRDefault="006C3FD2" w:rsidP="00F41F4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19.05.01;</w:t>
            </w:r>
          </w:p>
        </w:tc>
        <w:tc>
          <w:tcPr>
            <w:tcW w:w="1719" w:type="dxa"/>
            <w:gridSpan w:val="2"/>
            <w:vAlign w:val="center"/>
          </w:tcPr>
          <w:p w:rsidR="006C3FD2" w:rsidRDefault="006C3FD2" w:rsidP="00F41F4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6C3FD2" w:rsidRDefault="006C3FD2" w:rsidP="00F41F4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办公室</w:t>
            </w:r>
          </w:p>
        </w:tc>
      </w:tr>
      <w:tr w:rsidR="006C3FD2" w:rsidTr="00F41F4E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6C3FD2" w:rsidRDefault="006C3FD2" w:rsidP="00F41F4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6C3FD2" w:rsidRDefault="006C3FD2" w:rsidP="00F41F4E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6C3FD2" w:rsidRDefault="006C3FD2" w:rsidP="00F41F4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冷春宇</w:t>
            </w:r>
          </w:p>
        </w:tc>
        <w:tc>
          <w:tcPr>
            <w:tcW w:w="1414" w:type="dxa"/>
            <w:vAlign w:val="center"/>
          </w:tcPr>
          <w:p w:rsidR="006C3FD2" w:rsidRDefault="006C3FD2" w:rsidP="00F41F4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 w:rsidR="006C3FD2" w:rsidRDefault="006C3FD2" w:rsidP="00F41F4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6C3FD2" w:rsidRDefault="006C3FD2" w:rsidP="00F41F4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6C3FD2" w:rsidRDefault="006C3FD2" w:rsidP="00F41F4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6C3FD2" w:rsidRDefault="006C3FD2" w:rsidP="00F41F4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6C3FD2" w:rsidTr="00F41F4E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6C3FD2" w:rsidRDefault="006C3FD2" w:rsidP="00F41F4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6C3FD2" w:rsidRDefault="006C3FD2" w:rsidP="00F41F4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6C3FD2" w:rsidRDefault="006C3FD2" w:rsidP="00F41F4E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生产流程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b/>
                <w:sz w:val="20"/>
              </w:rPr>
              <w:t>备料</w:t>
            </w:r>
            <w:r w:rsidRPr="00655D5D">
              <w:rPr>
                <w:rFonts w:hint="eastAsia"/>
                <w:b/>
                <w:sz w:val="20"/>
              </w:rPr>
              <w:t>→</w:t>
            </w:r>
            <w:r>
              <w:rPr>
                <w:b/>
                <w:sz w:val="20"/>
              </w:rPr>
              <w:t>组装</w:t>
            </w:r>
            <w:r w:rsidRPr="00655D5D">
              <w:rPr>
                <w:rFonts w:hint="eastAsia"/>
                <w:b/>
                <w:sz w:val="20"/>
              </w:rPr>
              <w:t>→</w:t>
            </w:r>
            <w:r>
              <w:rPr>
                <w:b/>
                <w:sz w:val="20"/>
              </w:rPr>
              <w:t>调试</w:t>
            </w:r>
            <w:r w:rsidRPr="00655D5D">
              <w:rPr>
                <w:rFonts w:hint="eastAsia"/>
                <w:b/>
                <w:sz w:val="20"/>
              </w:rPr>
              <w:t>→</w:t>
            </w:r>
            <w:r>
              <w:rPr>
                <w:b/>
                <w:sz w:val="20"/>
              </w:rPr>
              <w:t>检验</w:t>
            </w:r>
            <w:r w:rsidRPr="00655D5D">
              <w:rPr>
                <w:rFonts w:hint="eastAsia"/>
                <w:b/>
                <w:sz w:val="20"/>
              </w:rPr>
              <w:t>→</w:t>
            </w:r>
            <w:r>
              <w:rPr>
                <w:rFonts w:hint="eastAsia"/>
                <w:b/>
                <w:sz w:val="20"/>
              </w:rPr>
              <w:t>交付，</w:t>
            </w:r>
          </w:p>
          <w:p w:rsidR="006C3FD2" w:rsidRDefault="006C3FD2" w:rsidP="00F41F4E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销售流程：业务洽谈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招投标</w:t>
            </w:r>
            <w:r w:rsidRPr="00655D5D">
              <w:rPr>
                <w:rFonts w:hint="eastAsia"/>
                <w:b/>
                <w:sz w:val="20"/>
              </w:rPr>
              <w:t>→</w:t>
            </w:r>
            <w:r>
              <w:rPr>
                <w:rFonts w:hint="eastAsia"/>
                <w:b/>
                <w:sz w:val="20"/>
              </w:rPr>
              <w:t>合同评审</w:t>
            </w:r>
            <w:r w:rsidRPr="00655D5D">
              <w:rPr>
                <w:rFonts w:hint="eastAsia"/>
                <w:b/>
                <w:sz w:val="20"/>
              </w:rPr>
              <w:t>→</w:t>
            </w:r>
            <w:r>
              <w:rPr>
                <w:rFonts w:hint="eastAsia"/>
                <w:b/>
                <w:sz w:val="20"/>
              </w:rPr>
              <w:t>合同签订</w:t>
            </w:r>
            <w:r w:rsidRPr="00655D5D">
              <w:rPr>
                <w:rFonts w:hint="eastAsia"/>
                <w:b/>
                <w:sz w:val="20"/>
              </w:rPr>
              <w:t>→</w:t>
            </w:r>
            <w:r>
              <w:rPr>
                <w:rFonts w:hint="eastAsia"/>
                <w:b/>
                <w:sz w:val="20"/>
              </w:rPr>
              <w:t>采购</w:t>
            </w:r>
            <w:r w:rsidRPr="00655D5D">
              <w:rPr>
                <w:rFonts w:hint="eastAsia"/>
                <w:b/>
                <w:sz w:val="20"/>
              </w:rPr>
              <w:t>→</w:t>
            </w:r>
            <w:r>
              <w:rPr>
                <w:rFonts w:hint="eastAsia"/>
                <w:b/>
                <w:sz w:val="20"/>
              </w:rPr>
              <w:t>验收</w:t>
            </w:r>
            <w:r w:rsidRPr="00655D5D">
              <w:rPr>
                <w:rFonts w:hint="eastAsia"/>
                <w:b/>
                <w:sz w:val="20"/>
              </w:rPr>
              <w:t>→</w:t>
            </w:r>
            <w:r>
              <w:rPr>
                <w:rFonts w:hint="eastAsia"/>
                <w:b/>
                <w:sz w:val="20"/>
              </w:rPr>
              <w:t>交付</w:t>
            </w:r>
          </w:p>
        </w:tc>
      </w:tr>
      <w:tr w:rsidR="006C3FD2" w:rsidTr="00F41F4E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6C3FD2" w:rsidRDefault="006C3FD2" w:rsidP="00F41F4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不可接受风险和危险源及控制措施</w:t>
            </w:r>
          </w:p>
        </w:tc>
        <w:tc>
          <w:tcPr>
            <w:tcW w:w="8424" w:type="dxa"/>
            <w:gridSpan w:val="7"/>
            <w:vAlign w:val="center"/>
          </w:tcPr>
          <w:p w:rsidR="006C3FD2" w:rsidRPr="00E13E6A" w:rsidRDefault="006C3FD2" w:rsidP="00F41F4E">
            <w:pPr>
              <w:jc w:val="left"/>
              <w:rPr>
                <w:sz w:val="20"/>
              </w:rPr>
            </w:pPr>
            <w:r w:rsidRPr="00E13E6A">
              <w:rPr>
                <w:rFonts w:hint="eastAsia"/>
                <w:sz w:val="20"/>
              </w:rPr>
              <w:t>重大危险源：</w:t>
            </w:r>
            <w:r w:rsidRPr="001D152D">
              <w:rPr>
                <w:rFonts w:hint="eastAsia"/>
                <w:sz w:val="20"/>
              </w:rPr>
              <w:t>潜在火灾、</w:t>
            </w:r>
            <w:r>
              <w:rPr>
                <w:rFonts w:hint="eastAsia"/>
                <w:sz w:val="20"/>
              </w:rPr>
              <w:t>意外</w:t>
            </w:r>
            <w:r w:rsidRPr="001D152D">
              <w:rPr>
                <w:rFonts w:hint="eastAsia"/>
                <w:sz w:val="20"/>
              </w:rPr>
              <w:t>伤害</w:t>
            </w:r>
            <w:r>
              <w:rPr>
                <w:rFonts w:hint="eastAsia"/>
                <w:sz w:val="20"/>
              </w:rPr>
              <w:t>，</w:t>
            </w:r>
            <w:r w:rsidRPr="001D152D">
              <w:rPr>
                <w:rFonts w:hint="eastAsia"/>
                <w:sz w:val="20"/>
              </w:rPr>
              <w:t>触电伤害</w:t>
            </w:r>
            <w:r w:rsidRPr="00E13E6A">
              <w:rPr>
                <w:rFonts w:hint="eastAsia"/>
                <w:sz w:val="20"/>
              </w:rPr>
              <w:t>；</w:t>
            </w:r>
          </w:p>
          <w:p w:rsidR="006C3FD2" w:rsidRDefault="006C3FD2" w:rsidP="00F41F4E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控制措施：</w:t>
            </w:r>
            <w:r w:rsidRPr="002D107D">
              <w:rPr>
                <w:rFonts w:hint="eastAsia"/>
                <w:sz w:val="20"/>
              </w:rPr>
              <w:t>目标指标和管理方案</w:t>
            </w:r>
            <w:r>
              <w:rPr>
                <w:rFonts w:hint="eastAsia"/>
                <w:sz w:val="20"/>
              </w:rPr>
              <w:t>、</w:t>
            </w:r>
            <w:r w:rsidRPr="002D107D">
              <w:rPr>
                <w:rFonts w:hint="eastAsia"/>
                <w:sz w:val="20"/>
              </w:rPr>
              <w:t>管理规定</w:t>
            </w:r>
            <w:r>
              <w:rPr>
                <w:rFonts w:hint="eastAsia"/>
                <w:sz w:val="20"/>
              </w:rPr>
              <w:t>、</w:t>
            </w:r>
            <w:r w:rsidRPr="002D107D">
              <w:rPr>
                <w:rFonts w:hint="eastAsia"/>
                <w:sz w:val="20"/>
              </w:rPr>
              <w:t>运行控制</w:t>
            </w:r>
            <w:r>
              <w:rPr>
                <w:rFonts w:hint="eastAsia"/>
                <w:sz w:val="20"/>
              </w:rPr>
              <w:t>、</w:t>
            </w:r>
            <w:r w:rsidRPr="002D107D">
              <w:rPr>
                <w:rFonts w:hint="eastAsia"/>
                <w:sz w:val="20"/>
              </w:rPr>
              <w:t>应急预案</w:t>
            </w:r>
            <w:r>
              <w:rPr>
                <w:rFonts w:hint="eastAsia"/>
                <w:sz w:val="20"/>
              </w:rPr>
              <w:t>、</w:t>
            </w:r>
            <w:r w:rsidRPr="002D107D">
              <w:rPr>
                <w:rFonts w:hint="eastAsia"/>
                <w:sz w:val="20"/>
              </w:rPr>
              <w:t>检查控制</w:t>
            </w:r>
            <w:r>
              <w:rPr>
                <w:rFonts w:hint="eastAsia"/>
                <w:sz w:val="20"/>
              </w:rPr>
              <w:t>、</w:t>
            </w:r>
            <w:r w:rsidRPr="002D107D">
              <w:rPr>
                <w:rFonts w:hint="eastAsia"/>
                <w:sz w:val="20"/>
              </w:rPr>
              <w:t>教育培训</w:t>
            </w:r>
            <w:r>
              <w:rPr>
                <w:rFonts w:hint="eastAsia"/>
                <w:sz w:val="20"/>
              </w:rPr>
              <w:t>，设备减震、个体防护等。</w:t>
            </w:r>
          </w:p>
        </w:tc>
      </w:tr>
      <w:tr w:rsidR="006C3FD2" w:rsidTr="00F41F4E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6C3FD2" w:rsidRDefault="006C3FD2" w:rsidP="00F41F4E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相关职业健康安全法律法规的要求及标准</w:t>
            </w:r>
          </w:p>
        </w:tc>
        <w:tc>
          <w:tcPr>
            <w:tcW w:w="8424" w:type="dxa"/>
            <w:gridSpan w:val="7"/>
            <w:vAlign w:val="center"/>
          </w:tcPr>
          <w:p w:rsidR="006C3FD2" w:rsidRDefault="006C3FD2" w:rsidP="00F41F4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中华人民共和国安全生产法、职业病防治法、工伤保险条例、</w:t>
            </w:r>
            <w:r w:rsidRPr="00F921FD">
              <w:rPr>
                <w:b/>
                <w:sz w:val="20"/>
              </w:rPr>
              <w:t>GBZ2.2-2007</w:t>
            </w:r>
            <w:r w:rsidRPr="00F921FD">
              <w:rPr>
                <w:b/>
                <w:sz w:val="20"/>
              </w:rPr>
              <w:t>《工作场所有害因素职业接触限值</w:t>
            </w:r>
            <w:r w:rsidRPr="00F921FD">
              <w:rPr>
                <w:b/>
                <w:sz w:val="20"/>
              </w:rPr>
              <w:t xml:space="preserve"> </w:t>
            </w:r>
            <w:r w:rsidRPr="00F921FD">
              <w:rPr>
                <w:b/>
                <w:sz w:val="20"/>
              </w:rPr>
              <w:t>第</w:t>
            </w:r>
            <w:r w:rsidRPr="00F921FD">
              <w:rPr>
                <w:b/>
                <w:sz w:val="20"/>
              </w:rPr>
              <w:t>2</w:t>
            </w:r>
            <w:r w:rsidRPr="00F921FD">
              <w:rPr>
                <w:b/>
                <w:sz w:val="20"/>
              </w:rPr>
              <w:t>部分》</w:t>
            </w:r>
          </w:p>
        </w:tc>
      </w:tr>
      <w:tr w:rsidR="006C3FD2" w:rsidTr="00F41F4E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6C3FD2" w:rsidRDefault="006C3FD2" w:rsidP="00F41F4E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作业场所职业健康安全监测报告（适用时）</w:t>
            </w:r>
          </w:p>
        </w:tc>
        <w:tc>
          <w:tcPr>
            <w:tcW w:w="8424" w:type="dxa"/>
            <w:gridSpan w:val="7"/>
            <w:vAlign w:val="center"/>
          </w:tcPr>
          <w:p w:rsidR="006C3FD2" w:rsidRDefault="006C3FD2" w:rsidP="00F41F4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员工职业病体检。</w:t>
            </w:r>
          </w:p>
        </w:tc>
      </w:tr>
      <w:tr w:rsidR="006C3FD2" w:rsidTr="00F41F4E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6C3FD2" w:rsidRDefault="006C3FD2" w:rsidP="00F41F4E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6C3FD2" w:rsidRDefault="006C3FD2" w:rsidP="00F41F4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6C3FD2" w:rsidTr="00F41F4E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6C3FD2" w:rsidRDefault="006C3FD2" w:rsidP="00F41F4E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6C3FD2" w:rsidRDefault="006C3FD2" w:rsidP="00F41F4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:rsidR="006C3FD2" w:rsidRDefault="006C3FD2" w:rsidP="00F41F4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47E427EA" wp14:editId="16DC0A29">
                  <wp:simplePos x="0" y="0"/>
                  <wp:positionH relativeFrom="column">
                    <wp:posOffset>57785</wp:posOffset>
                  </wp:positionH>
                  <wp:positionV relativeFrom="paragraph">
                    <wp:posOffset>613910</wp:posOffset>
                  </wp:positionV>
                  <wp:extent cx="1232535" cy="665480"/>
                  <wp:effectExtent l="0" t="0" r="0" b="0"/>
                  <wp:wrapNone/>
                  <wp:docPr id="6" name="图片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/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bright="-24000" contrast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2535" cy="665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127E8BAF" wp14:editId="1BC16250">
                  <wp:simplePos x="0" y="0"/>
                  <wp:positionH relativeFrom="column">
                    <wp:posOffset>57785</wp:posOffset>
                  </wp:positionH>
                  <wp:positionV relativeFrom="paragraph">
                    <wp:posOffset>-73660</wp:posOffset>
                  </wp:positionV>
                  <wp:extent cx="1232535" cy="665480"/>
                  <wp:effectExtent l="0" t="0" r="0" b="0"/>
                  <wp:wrapNone/>
                  <wp:docPr id="7" name="图片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/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bright="-24000" contrast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2535" cy="665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 w:rsidR="006C3FD2" w:rsidRDefault="006C3FD2" w:rsidP="00F41F4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6C3FD2" w:rsidRDefault="006C3FD2" w:rsidP="00F41F4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2022.6.3</w:t>
            </w:r>
          </w:p>
        </w:tc>
      </w:tr>
      <w:tr w:rsidR="006C3FD2" w:rsidTr="00F41F4E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6C3FD2" w:rsidRDefault="006C3FD2" w:rsidP="00F41F4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:rsidR="006C3FD2" w:rsidRDefault="006C3FD2" w:rsidP="00F41F4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:rsidR="006C3FD2" w:rsidRDefault="006C3FD2" w:rsidP="00F41F4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6C3FD2" w:rsidRDefault="006C3FD2" w:rsidP="00F41F4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2022.6.3</w:t>
            </w:r>
          </w:p>
        </w:tc>
      </w:tr>
    </w:tbl>
    <w:p w:rsidR="006C3FD2" w:rsidRDefault="006C3FD2" w:rsidP="006C3FD2">
      <w:pPr>
        <w:snapToGrid w:val="0"/>
        <w:rPr>
          <w:rFonts w:ascii="宋体"/>
          <w:b/>
          <w:sz w:val="22"/>
          <w:szCs w:val="22"/>
        </w:rPr>
      </w:pPr>
    </w:p>
    <w:p w:rsidR="006C3FD2" w:rsidRDefault="006C3FD2" w:rsidP="006C3FD2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注：如有其他培训内容或空格不够可另加附页</w:t>
      </w:r>
    </w:p>
    <w:p w:rsidR="006C3FD2" w:rsidRDefault="006C3FD2" w:rsidP="006C3FD2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6C3FD2" w:rsidRDefault="006C3FD2" w:rsidP="006C3FD2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6C3FD2" w:rsidRDefault="006C3FD2" w:rsidP="006C3FD2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6C3FD2" w:rsidRDefault="006C3FD2" w:rsidP="006C3FD2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6C3FD2" w:rsidRDefault="006C3FD2" w:rsidP="006C3FD2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6C3FD2" w:rsidRPr="00C4705F" w:rsidRDefault="006C3FD2" w:rsidP="006C3FD2"/>
    <w:p w:rsidR="008958CE" w:rsidRPr="006C3FD2" w:rsidRDefault="008958CE" w:rsidP="006C3FD2"/>
    <w:sectPr w:rsidR="008958CE" w:rsidRPr="006C3FD2">
      <w:headerReference w:type="default" r:id="rId10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2F3D" w:rsidRDefault="008F2F3D">
      <w:r>
        <w:separator/>
      </w:r>
    </w:p>
  </w:endnote>
  <w:endnote w:type="continuationSeparator" w:id="0">
    <w:p w:rsidR="008F2F3D" w:rsidRDefault="008F2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2F3D" w:rsidRDefault="008F2F3D">
      <w:r>
        <w:separator/>
      </w:r>
    </w:p>
  </w:footnote>
  <w:footnote w:type="continuationSeparator" w:id="0">
    <w:p w:rsidR="008F2F3D" w:rsidRDefault="008F2F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58CE" w:rsidRDefault="00E44C68" w:rsidP="006C3FD2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945"/>
      <w:jc w:val="left"/>
      <w:rPr>
        <w:rStyle w:val="CharChar1"/>
        <w:rFonts w:hint="default"/>
      </w:rPr>
    </w:pPr>
    <w:r>
      <w:rPr>
        <w:rStyle w:val="CharChar1"/>
        <w:rFonts w:hint="default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8958CE" w:rsidRDefault="008F2F3D" w:rsidP="006C3FD2">
    <w:pPr>
      <w:pStyle w:val="a5"/>
      <w:pBdr>
        <w:bottom w:val="nil"/>
      </w:pBdr>
      <w:spacing w:line="320" w:lineRule="exact"/>
      <w:ind w:firstLineChars="500" w:firstLine="9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3073" type="#_x0000_t202" style="position:absolute;left:0;text-align:left;margin-left:379.65pt;margin-top:2.8pt;width:111.8pt;height:20.2pt;z-index:251658240;mso-width-relative:page;mso-height-relative:page" stroked="f">
          <v:textbox>
            <w:txbxContent>
              <w:p w:rsidR="008958CE" w:rsidRDefault="00E44C68" w:rsidP="006C3FD2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E44C68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E44C68">
      <w:rPr>
        <w:rStyle w:val="CharChar1"/>
        <w:rFonts w:hint="default"/>
        <w:w w:val="90"/>
      </w:rPr>
      <w:t>Co.,Ltd</w:t>
    </w:r>
    <w:proofErr w:type="spellEnd"/>
    <w:r w:rsidR="00E44C68">
      <w:rPr>
        <w:rStyle w:val="CharChar1"/>
        <w:rFonts w:hint="default"/>
        <w:w w:val="90"/>
      </w:rPr>
      <w:t>.</w:t>
    </w:r>
  </w:p>
  <w:p w:rsidR="008958CE" w:rsidRDefault="008958CE">
    <w:pPr>
      <w:pStyle w:val="a5"/>
    </w:pPr>
  </w:p>
  <w:p w:rsidR="008958CE" w:rsidRDefault="008958CE" w:rsidP="006C3FD2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rsids>
    <w:rsidRoot w:val="008958CE"/>
    <w:rsid w:val="001E3462"/>
    <w:rsid w:val="006C3FD2"/>
    <w:rsid w:val="008958CE"/>
    <w:rsid w:val="008F2F3D"/>
    <w:rsid w:val="00E44C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link w:val="a4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5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221</Words>
  <Characters>1262</Characters>
  <Application>Microsoft Office Word</Application>
  <DocSecurity>0</DocSecurity>
  <Lines>10</Lines>
  <Paragraphs>2</Paragraphs>
  <ScaleCrop>false</ScaleCrop>
  <Company>微软中国</Company>
  <LinksUpToDate>false</LinksUpToDate>
  <CharactersWithSpaces>1481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25</cp:revision>
  <dcterms:created xsi:type="dcterms:W3CDTF">2015-06-17T11:40:00Z</dcterms:created>
  <dcterms:modified xsi:type="dcterms:W3CDTF">2022-06-13T02:03:00Z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2052-11.1.0.11115</vt:lpwstr>
  </property>
</Properties>
</file>