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A34" w:rsidRDefault="000F0A34" w:rsidP="00DD7568">
      <w:pPr>
        <w:snapToGrid w:val="0"/>
        <w:spacing w:afterLines="30" w:after="93"/>
        <w:jc w:val="center"/>
        <w:rPr>
          <w:rFonts w:ascii="楷体" w:eastAsia="楷体" w:hAnsi="楷体"/>
          <w:b/>
          <w:color w:val="000000" w:themeColor="text1"/>
          <w:sz w:val="84"/>
          <w:szCs w:val="84"/>
        </w:rPr>
      </w:pPr>
    </w:p>
    <w:p w:rsidR="000F0A34" w:rsidRDefault="000D301B" w:rsidP="00DD756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F0A34" w:rsidRDefault="000F0A34" w:rsidP="00DD7568">
      <w:pPr>
        <w:snapToGrid w:val="0"/>
        <w:spacing w:afterLines="30" w:after="93"/>
        <w:jc w:val="center"/>
        <w:rPr>
          <w:rFonts w:ascii="楷体" w:eastAsia="楷体" w:hAnsi="楷体"/>
          <w:b/>
          <w:color w:val="000000" w:themeColor="text1"/>
          <w:sz w:val="52"/>
          <w:szCs w:val="52"/>
        </w:rPr>
      </w:pPr>
    </w:p>
    <w:p w:rsidR="000F0A34" w:rsidRDefault="000F0A34" w:rsidP="00DD7568">
      <w:pPr>
        <w:snapToGrid w:val="0"/>
        <w:spacing w:afterLines="30" w:after="93"/>
        <w:jc w:val="center"/>
        <w:rPr>
          <w:rFonts w:ascii="楷体" w:eastAsia="楷体" w:hAnsi="楷体"/>
          <w:b/>
          <w:color w:val="000000" w:themeColor="text1"/>
          <w:sz w:val="52"/>
          <w:szCs w:val="52"/>
        </w:rPr>
      </w:pPr>
    </w:p>
    <w:p w:rsidR="000F0A34" w:rsidRDefault="000D301B" w:rsidP="00DD756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F0A34" w:rsidRDefault="000F0A34" w:rsidP="00DD7568">
      <w:pPr>
        <w:snapToGrid w:val="0"/>
        <w:spacing w:afterLines="30" w:after="93"/>
        <w:jc w:val="center"/>
        <w:rPr>
          <w:rFonts w:ascii="楷体" w:eastAsia="楷体" w:hAnsi="楷体"/>
          <w:b/>
          <w:color w:val="000000" w:themeColor="text1"/>
          <w:sz w:val="36"/>
          <w:szCs w:val="36"/>
        </w:rPr>
      </w:pPr>
    </w:p>
    <w:p w:rsidR="000F0A34" w:rsidRDefault="000F0A34" w:rsidP="00DD7568">
      <w:pPr>
        <w:snapToGrid w:val="0"/>
        <w:spacing w:afterLines="30" w:after="93"/>
        <w:jc w:val="center"/>
        <w:rPr>
          <w:rFonts w:ascii="楷体" w:eastAsia="楷体" w:hAnsi="楷体"/>
          <w:b/>
          <w:color w:val="000000" w:themeColor="text1"/>
          <w:sz w:val="36"/>
          <w:szCs w:val="36"/>
        </w:rPr>
      </w:pPr>
    </w:p>
    <w:p w:rsidR="000F0A34" w:rsidRDefault="000F0A34" w:rsidP="00DD7568">
      <w:pPr>
        <w:snapToGrid w:val="0"/>
        <w:spacing w:afterLines="30" w:after="93"/>
        <w:jc w:val="center"/>
        <w:rPr>
          <w:rFonts w:ascii="楷体" w:eastAsia="楷体" w:hAnsi="楷体"/>
          <w:b/>
          <w:color w:val="000000" w:themeColor="text1"/>
          <w:sz w:val="32"/>
          <w:szCs w:val="32"/>
        </w:rPr>
      </w:pPr>
    </w:p>
    <w:p w:rsidR="000F0A34" w:rsidRDefault="000D301B" w:rsidP="00DD756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九江杜威橡胶科技有限公司</w:t>
      </w:r>
      <w:bookmarkEnd w:id="0"/>
    </w:p>
    <w:p w:rsidR="000F0A34" w:rsidRDefault="000F0A34" w:rsidP="00DD7568">
      <w:pPr>
        <w:snapToGrid w:val="0"/>
        <w:spacing w:afterLines="30" w:after="93"/>
        <w:ind w:firstLineChars="600" w:firstLine="1928"/>
        <w:rPr>
          <w:rFonts w:ascii="楷体" w:eastAsia="楷体" w:hAnsi="楷体"/>
          <w:b/>
          <w:color w:val="000000" w:themeColor="text1"/>
          <w:sz w:val="32"/>
          <w:szCs w:val="32"/>
        </w:rPr>
      </w:pPr>
    </w:p>
    <w:p w:rsidR="000F0A34" w:rsidRDefault="000D301B" w:rsidP="00DD756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F0A34" w:rsidRDefault="000D301B" w:rsidP="00DD756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F0A34" w:rsidRDefault="000D301B" w:rsidP="00DD756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F0A34" w:rsidRDefault="000D301B" w:rsidP="00DD756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F0A34" w:rsidRDefault="000F0A34" w:rsidP="00DD7568">
      <w:pPr>
        <w:snapToGrid w:val="0"/>
        <w:spacing w:afterLines="30" w:after="93"/>
        <w:jc w:val="center"/>
        <w:rPr>
          <w:rFonts w:ascii="楷体" w:eastAsia="楷体" w:hAnsi="楷体"/>
          <w:b/>
          <w:color w:val="000000" w:themeColor="text1"/>
          <w:sz w:val="84"/>
          <w:szCs w:val="84"/>
        </w:rPr>
      </w:pPr>
    </w:p>
    <w:p w:rsidR="000F0A34" w:rsidRDefault="000D301B" w:rsidP="00DD756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F0A34" w:rsidRDefault="000D301B" w:rsidP="00DD756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F0A34" w:rsidRDefault="000D30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549C1">
        <w:trPr>
          <w:trHeight w:val="354"/>
        </w:trPr>
        <w:tc>
          <w:tcPr>
            <w:tcW w:w="1697" w:type="dxa"/>
            <w:vAlign w:val="center"/>
          </w:tcPr>
          <w:p w:rsidR="000F0A34" w:rsidRDefault="000D301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F0A34" w:rsidRDefault="000D301B">
            <w:pPr>
              <w:rPr>
                <w:b/>
                <w:color w:val="000000" w:themeColor="text1"/>
                <w:sz w:val="20"/>
                <w:szCs w:val="20"/>
              </w:rPr>
            </w:pPr>
            <w:r>
              <w:rPr>
                <w:rFonts w:hint="eastAsia"/>
                <w:b/>
                <w:color w:val="000000" w:themeColor="text1"/>
                <w:sz w:val="20"/>
                <w:szCs w:val="20"/>
              </w:rPr>
              <w:t>北京国标联合认证有限公司</w:t>
            </w:r>
          </w:p>
        </w:tc>
      </w:tr>
      <w:tr w:rsidR="006549C1">
        <w:trPr>
          <w:trHeight w:val="377"/>
        </w:trPr>
        <w:tc>
          <w:tcPr>
            <w:tcW w:w="1697" w:type="dxa"/>
            <w:vAlign w:val="center"/>
          </w:tcPr>
          <w:p w:rsidR="000F0A34" w:rsidRDefault="000D301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F0A34" w:rsidRDefault="000D301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F0A34" w:rsidRDefault="000D301B">
            <w:pPr>
              <w:rPr>
                <w:b/>
                <w:color w:val="000000" w:themeColor="text1"/>
                <w:sz w:val="20"/>
                <w:szCs w:val="20"/>
              </w:rPr>
            </w:pPr>
            <w:r>
              <w:rPr>
                <w:rFonts w:hint="eastAsia"/>
                <w:b/>
                <w:color w:val="000000" w:themeColor="text1"/>
                <w:sz w:val="20"/>
                <w:szCs w:val="20"/>
              </w:rPr>
              <w:t>邮编</w:t>
            </w:r>
          </w:p>
        </w:tc>
        <w:tc>
          <w:tcPr>
            <w:tcW w:w="1641" w:type="dxa"/>
            <w:vAlign w:val="center"/>
          </w:tcPr>
          <w:p w:rsidR="000F0A34" w:rsidRDefault="000D301B">
            <w:pPr>
              <w:rPr>
                <w:b/>
                <w:color w:val="000000" w:themeColor="text1"/>
                <w:sz w:val="20"/>
                <w:szCs w:val="20"/>
              </w:rPr>
            </w:pPr>
            <w:r>
              <w:rPr>
                <w:rFonts w:hint="eastAsia"/>
                <w:b/>
                <w:color w:val="000000" w:themeColor="text1"/>
                <w:sz w:val="20"/>
                <w:szCs w:val="20"/>
              </w:rPr>
              <w:t>100101</w:t>
            </w:r>
          </w:p>
        </w:tc>
      </w:tr>
      <w:tr w:rsidR="006549C1" w:rsidTr="000F0A34">
        <w:trPr>
          <w:trHeight w:val="377"/>
        </w:trPr>
        <w:tc>
          <w:tcPr>
            <w:tcW w:w="1697" w:type="dxa"/>
            <w:vAlign w:val="center"/>
          </w:tcPr>
          <w:p w:rsidR="000F0A34" w:rsidRDefault="000D301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F0A34" w:rsidRPr="00C302A2" w:rsidRDefault="000D301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F0A34" w:rsidRDefault="000D301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F0A34" w:rsidRPr="00C302A2" w:rsidRDefault="000D301B">
            <w:pPr>
              <w:rPr>
                <w:color w:val="000000" w:themeColor="text1"/>
                <w:sz w:val="18"/>
                <w:szCs w:val="18"/>
              </w:rPr>
            </w:pPr>
            <w:r w:rsidRPr="00C302A2">
              <w:rPr>
                <w:color w:val="000000" w:themeColor="text1"/>
                <w:sz w:val="18"/>
                <w:szCs w:val="18"/>
              </w:rPr>
              <w:t>service@china-isc.org.cn</w:t>
            </w:r>
          </w:p>
        </w:tc>
      </w:tr>
      <w:tr w:rsidR="006549C1">
        <w:trPr>
          <w:trHeight w:val="428"/>
        </w:trPr>
        <w:tc>
          <w:tcPr>
            <w:tcW w:w="9863" w:type="dxa"/>
            <w:gridSpan w:val="9"/>
            <w:vAlign w:val="center"/>
          </w:tcPr>
          <w:p w:rsidR="000F0A34" w:rsidRDefault="000D301B">
            <w:pPr>
              <w:rPr>
                <w:b/>
                <w:color w:val="000000" w:themeColor="text1"/>
                <w:sz w:val="20"/>
                <w:szCs w:val="20"/>
              </w:rPr>
            </w:pPr>
            <w:r>
              <w:rPr>
                <w:rFonts w:hint="eastAsia"/>
                <w:b/>
                <w:color w:val="000000" w:themeColor="text1"/>
                <w:sz w:val="20"/>
                <w:szCs w:val="20"/>
              </w:rPr>
              <w:t>审核组成员</w:t>
            </w:r>
          </w:p>
        </w:tc>
      </w:tr>
      <w:tr w:rsidR="006549C1">
        <w:trPr>
          <w:trHeight w:val="645"/>
        </w:trPr>
        <w:tc>
          <w:tcPr>
            <w:tcW w:w="1844" w:type="dxa"/>
            <w:gridSpan w:val="2"/>
            <w:vAlign w:val="center"/>
          </w:tcPr>
          <w:p w:rsidR="000F0A34" w:rsidRDefault="000D301B" w:rsidP="000F0A34">
            <w:pPr>
              <w:spacing w:line="240" w:lineRule="exact"/>
              <w:jc w:val="center"/>
              <w:rPr>
                <w:b/>
                <w:color w:val="000000" w:themeColor="text1"/>
                <w:sz w:val="20"/>
                <w:szCs w:val="20"/>
              </w:rPr>
            </w:pPr>
            <w:r>
              <w:rPr>
                <w:rFonts w:hint="eastAsia"/>
                <w:sz w:val="18"/>
                <w:szCs w:val="18"/>
              </w:rPr>
              <w:t>姓名</w:t>
            </w:r>
          </w:p>
        </w:tc>
        <w:tc>
          <w:tcPr>
            <w:tcW w:w="992" w:type="dxa"/>
            <w:vAlign w:val="center"/>
          </w:tcPr>
          <w:p w:rsidR="000F0A34" w:rsidRDefault="000D301B" w:rsidP="000F0A3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F0A34" w:rsidRDefault="000D301B" w:rsidP="000F0A3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F0A34" w:rsidRDefault="000D301B" w:rsidP="000F0A3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F0A34" w:rsidRDefault="000D301B" w:rsidP="000F0A34">
            <w:pPr>
              <w:spacing w:line="240" w:lineRule="exact"/>
              <w:jc w:val="center"/>
              <w:rPr>
                <w:b/>
                <w:color w:val="000000" w:themeColor="text1"/>
                <w:sz w:val="20"/>
                <w:szCs w:val="20"/>
              </w:rPr>
            </w:pPr>
            <w:r>
              <w:rPr>
                <w:rFonts w:hint="eastAsia"/>
                <w:sz w:val="18"/>
                <w:szCs w:val="18"/>
              </w:rPr>
              <w:t>专业代码</w:t>
            </w:r>
          </w:p>
        </w:tc>
      </w:tr>
      <w:tr w:rsidR="006549C1">
        <w:trPr>
          <w:trHeight w:val="645"/>
        </w:trPr>
        <w:tc>
          <w:tcPr>
            <w:tcW w:w="1844" w:type="dxa"/>
            <w:gridSpan w:val="2"/>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F0A34" w:rsidRDefault="000D301B" w:rsidP="000F0A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F0A34" w:rsidRDefault="000F0A34" w:rsidP="000F0A34">
            <w:pPr>
              <w:spacing w:line="240" w:lineRule="exact"/>
              <w:jc w:val="center"/>
              <w:rPr>
                <w:b/>
                <w:color w:val="000000" w:themeColor="text1"/>
                <w:sz w:val="20"/>
                <w:szCs w:val="20"/>
              </w:rPr>
            </w:pPr>
          </w:p>
        </w:tc>
      </w:tr>
      <w:tr w:rsidR="006549C1">
        <w:trPr>
          <w:trHeight w:val="645"/>
        </w:trPr>
        <w:tc>
          <w:tcPr>
            <w:tcW w:w="1844" w:type="dxa"/>
            <w:gridSpan w:val="2"/>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F0A34" w:rsidRDefault="000D301B" w:rsidP="000F0A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0F0A34" w:rsidRDefault="000F0A34" w:rsidP="000F0A34">
            <w:pPr>
              <w:spacing w:line="240" w:lineRule="exact"/>
              <w:jc w:val="center"/>
              <w:rPr>
                <w:b/>
                <w:color w:val="000000" w:themeColor="text1"/>
                <w:sz w:val="20"/>
                <w:szCs w:val="20"/>
              </w:rPr>
            </w:pPr>
          </w:p>
        </w:tc>
      </w:tr>
      <w:tr w:rsidR="00DD7568">
        <w:trPr>
          <w:trHeight w:val="645"/>
        </w:trPr>
        <w:tc>
          <w:tcPr>
            <w:tcW w:w="1844" w:type="dxa"/>
            <w:gridSpan w:val="2"/>
            <w:vAlign w:val="center"/>
          </w:tcPr>
          <w:p w:rsidR="00DD7568" w:rsidRDefault="00DD7568" w:rsidP="000F0A34">
            <w:pPr>
              <w:spacing w:line="240" w:lineRule="exact"/>
              <w:jc w:val="center"/>
              <w:rPr>
                <w:b/>
                <w:color w:val="000000" w:themeColor="text1"/>
                <w:sz w:val="20"/>
                <w:szCs w:val="20"/>
              </w:rPr>
            </w:pPr>
            <w:r>
              <w:rPr>
                <w:b/>
                <w:color w:val="000000" w:themeColor="text1"/>
                <w:sz w:val="20"/>
                <w:szCs w:val="20"/>
              </w:rPr>
              <w:t>杨振国</w:t>
            </w:r>
          </w:p>
        </w:tc>
        <w:tc>
          <w:tcPr>
            <w:tcW w:w="992" w:type="dxa"/>
            <w:vAlign w:val="center"/>
          </w:tcPr>
          <w:p w:rsidR="00DD7568" w:rsidRDefault="00DD7568" w:rsidP="000F0A3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D7568" w:rsidRDefault="00DD7568" w:rsidP="000F0A3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D7568" w:rsidRDefault="00DD7568" w:rsidP="000F0A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DD7568" w:rsidRDefault="00DD7568" w:rsidP="000F0A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DD7568" w:rsidRDefault="00DD7568" w:rsidP="000F0A34">
            <w:pPr>
              <w:spacing w:line="240" w:lineRule="exact"/>
              <w:jc w:val="center"/>
              <w:rPr>
                <w:b/>
                <w:color w:val="000000" w:themeColor="text1"/>
                <w:sz w:val="20"/>
                <w:szCs w:val="20"/>
              </w:rPr>
            </w:pPr>
          </w:p>
        </w:tc>
        <w:tc>
          <w:tcPr>
            <w:tcW w:w="2333" w:type="dxa"/>
            <w:gridSpan w:val="2"/>
            <w:vAlign w:val="center"/>
          </w:tcPr>
          <w:p w:rsidR="00DD7568" w:rsidRDefault="00DD7568" w:rsidP="000F0A34">
            <w:pPr>
              <w:spacing w:line="240" w:lineRule="exact"/>
              <w:jc w:val="center"/>
              <w:rPr>
                <w:b/>
                <w:color w:val="000000" w:themeColor="text1"/>
                <w:sz w:val="20"/>
                <w:szCs w:val="20"/>
              </w:rPr>
            </w:pPr>
            <w:r>
              <w:rPr>
                <w:b/>
                <w:color w:val="000000" w:themeColor="text1"/>
                <w:sz w:val="20"/>
                <w:szCs w:val="20"/>
              </w:rPr>
              <w:t>Q:12.01.07</w:t>
            </w:r>
          </w:p>
          <w:p w:rsidR="00DD7568" w:rsidRDefault="00DD7568" w:rsidP="000F0A34">
            <w:pPr>
              <w:spacing w:line="240" w:lineRule="exact"/>
              <w:jc w:val="center"/>
              <w:rPr>
                <w:b/>
                <w:color w:val="000000" w:themeColor="text1"/>
                <w:sz w:val="20"/>
                <w:szCs w:val="20"/>
              </w:rPr>
            </w:pPr>
            <w:r>
              <w:rPr>
                <w:b/>
                <w:color w:val="000000" w:themeColor="text1"/>
                <w:sz w:val="20"/>
                <w:szCs w:val="20"/>
              </w:rPr>
              <w:t>O:12.01.07</w:t>
            </w:r>
          </w:p>
        </w:tc>
      </w:tr>
      <w:tr w:rsidR="00DD7568">
        <w:trPr>
          <w:trHeight w:val="645"/>
        </w:trPr>
        <w:tc>
          <w:tcPr>
            <w:tcW w:w="1844" w:type="dxa"/>
            <w:gridSpan w:val="2"/>
            <w:vAlign w:val="center"/>
          </w:tcPr>
          <w:p w:rsidR="00DD7568" w:rsidRDefault="00DD7568" w:rsidP="000F0A34">
            <w:pPr>
              <w:spacing w:line="240" w:lineRule="exact"/>
              <w:jc w:val="center"/>
              <w:rPr>
                <w:b/>
                <w:color w:val="000000" w:themeColor="text1"/>
                <w:sz w:val="20"/>
                <w:szCs w:val="20"/>
              </w:rPr>
            </w:pPr>
          </w:p>
        </w:tc>
        <w:tc>
          <w:tcPr>
            <w:tcW w:w="992" w:type="dxa"/>
            <w:vAlign w:val="center"/>
          </w:tcPr>
          <w:p w:rsidR="00DD7568" w:rsidRDefault="00DD7568" w:rsidP="000F0A34">
            <w:pPr>
              <w:spacing w:line="240" w:lineRule="exact"/>
              <w:jc w:val="center"/>
              <w:rPr>
                <w:b/>
                <w:color w:val="000000" w:themeColor="text1"/>
                <w:sz w:val="20"/>
                <w:szCs w:val="20"/>
              </w:rPr>
            </w:pPr>
          </w:p>
        </w:tc>
        <w:tc>
          <w:tcPr>
            <w:tcW w:w="1216" w:type="dxa"/>
            <w:vAlign w:val="center"/>
          </w:tcPr>
          <w:p w:rsidR="00DD7568" w:rsidRDefault="00DD7568" w:rsidP="000F0A34">
            <w:pPr>
              <w:spacing w:line="240" w:lineRule="exact"/>
              <w:jc w:val="center"/>
              <w:rPr>
                <w:b/>
                <w:color w:val="000000" w:themeColor="text1"/>
                <w:sz w:val="20"/>
                <w:szCs w:val="20"/>
              </w:rPr>
            </w:pPr>
          </w:p>
        </w:tc>
        <w:tc>
          <w:tcPr>
            <w:tcW w:w="3478" w:type="dxa"/>
            <w:gridSpan w:val="3"/>
            <w:vAlign w:val="center"/>
          </w:tcPr>
          <w:p w:rsidR="00DD7568" w:rsidRDefault="00DD7568" w:rsidP="000F0A34">
            <w:pPr>
              <w:spacing w:line="240" w:lineRule="exact"/>
              <w:jc w:val="center"/>
              <w:rPr>
                <w:b/>
                <w:color w:val="000000" w:themeColor="text1"/>
                <w:sz w:val="20"/>
                <w:szCs w:val="20"/>
              </w:rPr>
            </w:pPr>
          </w:p>
        </w:tc>
        <w:tc>
          <w:tcPr>
            <w:tcW w:w="2333" w:type="dxa"/>
            <w:gridSpan w:val="2"/>
            <w:vAlign w:val="center"/>
          </w:tcPr>
          <w:p w:rsidR="00DD7568" w:rsidRDefault="00DD7568" w:rsidP="000F0A34">
            <w:pPr>
              <w:spacing w:line="240" w:lineRule="exact"/>
              <w:jc w:val="center"/>
              <w:rPr>
                <w:b/>
                <w:color w:val="000000" w:themeColor="text1"/>
                <w:sz w:val="20"/>
                <w:szCs w:val="20"/>
              </w:rPr>
            </w:pPr>
          </w:p>
        </w:tc>
      </w:tr>
      <w:tr w:rsidR="00DD7568">
        <w:trPr>
          <w:trHeight w:val="510"/>
        </w:trPr>
        <w:tc>
          <w:tcPr>
            <w:tcW w:w="1844" w:type="dxa"/>
            <w:gridSpan w:val="2"/>
            <w:vAlign w:val="center"/>
          </w:tcPr>
          <w:p w:rsidR="00DD7568" w:rsidRDefault="00DD7568">
            <w:pPr>
              <w:rPr>
                <w:b/>
                <w:color w:val="000000" w:themeColor="text1"/>
                <w:sz w:val="20"/>
                <w:szCs w:val="20"/>
              </w:rPr>
            </w:pPr>
          </w:p>
        </w:tc>
        <w:tc>
          <w:tcPr>
            <w:tcW w:w="992" w:type="dxa"/>
            <w:vAlign w:val="center"/>
          </w:tcPr>
          <w:p w:rsidR="00DD7568" w:rsidRDefault="00DD7568">
            <w:pPr>
              <w:rPr>
                <w:b/>
                <w:color w:val="000000" w:themeColor="text1"/>
                <w:sz w:val="20"/>
                <w:szCs w:val="20"/>
              </w:rPr>
            </w:pPr>
          </w:p>
        </w:tc>
        <w:tc>
          <w:tcPr>
            <w:tcW w:w="1216" w:type="dxa"/>
            <w:vAlign w:val="center"/>
          </w:tcPr>
          <w:p w:rsidR="00DD7568" w:rsidRDefault="00DD7568">
            <w:pPr>
              <w:rPr>
                <w:b/>
                <w:color w:val="000000" w:themeColor="text1"/>
                <w:sz w:val="20"/>
                <w:szCs w:val="20"/>
              </w:rPr>
            </w:pPr>
          </w:p>
        </w:tc>
        <w:tc>
          <w:tcPr>
            <w:tcW w:w="3478" w:type="dxa"/>
            <w:gridSpan w:val="3"/>
            <w:vAlign w:val="center"/>
          </w:tcPr>
          <w:p w:rsidR="00DD7568" w:rsidRDefault="00DD7568">
            <w:pPr>
              <w:rPr>
                <w:b/>
                <w:color w:val="000000" w:themeColor="text1"/>
                <w:sz w:val="20"/>
                <w:szCs w:val="20"/>
              </w:rPr>
            </w:pPr>
          </w:p>
        </w:tc>
        <w:tc>
          <w:tcPr>
            <w:tcW w:w="2333" w:type="dxa"/>
            <w:gridSpan w:val="2"/>
            <w:vAlign w:val="center"/>
          </w:tcPr>
          <w:p w:rsidR="00DD7568" w:rsidRDefault="00DD7568">
            <w:pPr>
              <w:rPr>
                <w:b/>
                <w:color w:val="000000" w:themeColor="text1"/>
                <w:sz w:val="20"/>
                <w:szCs w:val="20"/>
              </w:rPr>
            </w:pPr>
          </w:p>
        </w:tc>
      </w:tr>
      <w:tr w:rsidR="00DD7568">
        <w:trPr>
          <w:trHeight w:val="465"/>
        </w:trPr>
        <w:tc>
          <w:tcPr>
            <w:tcW w:w="1844" w:type="dxa"/>
            <w:gridSpan w:val="2"/>
            <w:vAlign w:val="center"/>
          </w:tcPr>
          <w:p w:rsidR="00DD7568" w:rsidRDefault="00DD7568">
            <w:pPr>
              <w:rPr>
                <w:b/>
                <w:color w:val="000000" w:themeColor="text1"/>
                <w:sz w:val="20"/>
                <w:szCs w:val="20"/>
              </w:rPr>
            </w:pPr>
          </w:p>
        </w:tc>
        <w:tc>
          <w:tcPr>
            <w:tcW w:w="992" w:type="dxa"/>
            <w:vAlign w:val="center"/>
          </w:tcPr>
          <w:p w:rsidR="00DD7568" w:rsidRDefault="00DD7568">
            <w:pPr>
              <w:rPr>
                <w:b/>
                <w:color w:val="000000" w:themeColor="text1"/>
                <w:sz w:val="20"/>
                <w:szCs w:val="20"/>
              </w:rPr>
            </w:pPr>
          </w:p>
        </w:tc>
        <w:tc>
          <w:tcPr>
            <w:tcW w:w="1216" w:type="dxa"/>
            <w:vAlign w:val="center"/>
          </w:tcPr>
          <w:p w:rsidR="00DD7568" w:rsidRDefault="00DD7568">
            <w:pPr>
              <w:rPr>
                <w:b/>
                <w:color w:val="000000" w:themeColor="text1"/>
                <w:sz w:val="20"/>
                <w:szCs w:val="20"/>
              </w:rPr>
            </w:pPr>
          </w:p>
        </w:tc>
        <w:tc>
          <w:tcPr>
            <w:tcW w:w="3478" w:type="dxa"/>
            <w:gridSpan w:val="3"/>
            <w:vAlign w:val="center"/>
          </w:tcPr>
          <w:p w:rsidR="00DD7568" w:rsidRDefault="00DD7568">
            <w:pPr>
              <w:rPr>
                <w:b/>
                <w:color w:val="000000" w:themeColor="text1"/>
                <w:sz w:val="20"/>
                <w:szCs w:val="20"/>
              </w:rPr>
            </w:pPr>
          </w:p>
        </w:tc>
        <w:tc>
          <w:tcPr>
            <w:tcW w:w="2333" w:type="dxa"/>
            <w:gridSpan w:val="2"/>
            <w:vAlign w:val="center"/>
          </w:tcPr>
          <w:p w:rsidR="00DD7568" w:rsidRDefault="00DD7568">
            <w:pPr>
              <w:rPr>
                <w:b/>
                <w:color w:val="000000" w:themeColor="text1"/>
                <w:sz w:val="20"/>
                <w:szCs w:val="20"/>
              </w:rPr>
            </w:pPr>
          </w:p>
        </w:tc>
      </w:tr>
      <w:tr w:rsidR="00DD7568">
        <w:trPr>
          <w:trHeight w:val="351"/>
        </w:trPr>
        <w:tc>
          <w:tcPr>
            <w:tcW w:w="1844" w:type="dxa"/>
            <w:gridSpan w:val="2"/>
            <w:vAlign w:val="center"/>
          </w:tcPr>
          <w:p w:rsidR="00DD7568" w:rsidRDefault="00DD7568">
            <w:pPr>
              <w:rPr>
                <w:b/>
                <w:color w:val="000000" w:themeColor="text1"/>
                <w:sz w:val="20"/>
                <w:szCs w:val="20"/>
              </w:rPr>
            </w:pPr>
          </w:p>
        </w:tc>
        <w:tc>
          <w:tcPr>
            <w:tcW w:w="992" w:type="dxa"/>
            <w:vAlign w:val="center"/>
          </w:tcPr>
          <w:p w:rsidR="00DD7568" w:rsidRDefault="00DD7568">
            <w:pPr>
              <w:rPr>
                <w:b/>
                <w:color w:val="000000" w:themeColor="text1"/>
                <w:sz w:val="20"/>
                <w:szCs w:val="20"/>
              </w:rPr>
            </w:pPr>
          </w:p>
        </w:tc>
        <w:tc>
          <w:tcPr>
            <w:tcW w:w="1216" w:type="dxa"/>
            <w:vAlign w:val="center"/>
          </w:tcPr>
          <w:p w:rsidR="00DD7568" w:rsidRDefault="00DD7568">
            <w:pPr>
              <w:rPr>
                <w:b/>
                <w:color w:val="000000" w:themeColor="text1"/>
                <w:sz w:val="20"/>
                <w:szCs w:val="20"/>
              </w:rPr>
            </w:pPr>
          </w:p>
        </w:tc>
        <w:tc>
          <w:tcPr>
            <w:tcW w:w="3478" w:type="dxa"/>
            <w:gridSpan w:val="3"/>
            <w:vAlign w:val="center"/>
          </w:tcPr>
          <w:p w:rsidR="00DD7568" w:rsidRDefault="00DD7568">
            <w:pPr>
              <w:rPr>
                <w:b/>
                <w:color w:val="000000" w:themeColor="text1"/>
                <w:sz w:val="20"/>
                <w:szCs w:val="20"/>
              </w:rPr>
            </w:pPr>
          </w:p>
        </w:tc>
        <w:tc>
          <w:tcPr>
            <w:tcW w:w="2333" w:type="dxa"/>
            <w:gridSpan w:val="2"/>
            <w:vAlign w:val="center"/>
          </w:tcPr>
          <w:p w:rsidR="00DD7568" w:rsidRDefault="00DD7568">
            <w:pPr>
              <w:rPr>
                <w:b/>
                <w:color w:val="000000" w:themeColor="text1"/>
                <w:sz w:val="20"/>
                <w:szCs w:val="20"/>
              </w:rPr>
            </w:pPr>
          </w:p>
        </w:tc>
      </w:tr>
      <w:tr w:rsidR="00DD7568">
        <w:trPr>
          <w:trHeight w:val="351"/>
        </w:trPr>
        <w:tc>
          <w:tcPr>
            <w:tcW w:w="9863" w:type="dxa"/>
            <w:gridSpan w:val="9"/>
            <w:vAlign w:val="center"/>
          </w:tcPr>
          <w:p w:rsidR="00DD7568" w:rsidRDefault="00DD7568">
            <w:pPr>
              <w:rPr>
                <w:b/>
                <w:color w:val="000000" w:themeColor="text1"/>
                <w:sz w:val="20"/>
                <w:szCs w:val="20"/>
              </w:rPr>
            </w:pPr>
            <w:r>
              <w:rPr>
                <w:rFonts w:hint="eastAsia"/>
                <w:b/>
                <w:color w:val="000000" w:themeColor="text1"/>
                <w:sz w:val="20"/>
                <w:szCs w:val="20"/>
              </w:rPr>
              <w:t>与审核组同行人员</w:t>
            </w:r>
          </w:p>
        </w:tc>
      </w:tr>
      <w:tr w:rsidR="00DD7568">
        <w:trPr>
          <w:trHeight w:val="351"/>
        </w:trPr>
        <w:tc>
          <w:tcPr>
            <w:tcW w:w="1844" w:type="dxa"/>
            <w:gridSpan w:val="2"/>
            <w:vAlign w:val="center"/>
          </w:tcPr>
          <w:p w:rsidR="00DD7568" w:rsidRDefault="00DD7568">
            <w:pPr>
              <w:rPr>
                <w:b/>
                <w:color w:val="000000" w:themeColor="text1"/>
                <w:sz w:val="20"/>
                <w:szCs w:val="20"/>
              </w:rPr>
            </w:pPr>
            <w:r>
              <w:rPr>
                <w:rFonts w:hint="eastAsia"/>
                <w:b/>
                <w:color w:val="000000" w:themeColor="text1"/>
                <w:sz w:val="20"/>
                <w:szCs w:val="20"/>
              </w:rPr>
              <w:t>姓名</w:t>
            </w:r>
          </w:p>
        </w:tc>
        <w:tc>
          <w:tcPr>
            <w:tcW w:w="992" w:type="dxa"/>
            <w:vAlign w:val="center"/>
          </w:tcPr>
          <w:p w:rsidR="00DD7568" w:rsidRDefault="00DD7568">
            <w:pPr>
              <w:rPr>
                <w:b/>
                <w:color w:val="000000" w:themeColor="text1"/>
                <w:sz w:val="20"/>
                <w:szCs w:val="20"/>
              </w:rPr>
            </w:pPr>
            <w:r>
              <w:rPr>
                <w:rFonts w:hint="eastAsia"/>
                <w:b/>
                <w:color w:val="000000" w:themeColor="text1"/>
                <w:sz w:val="20"/>
                <w:szCs w:val="20"/>
              </w:rPr>
              <w:t>性别</w:t>
            </w:r>
          </w:p>
        </w:tc>
        <w:tc>
          <w:tcPr>
            <w:tcW w:w="1216" w:type="dxa"/>
            <w:vAlign w:val="center"/>
          </w:tcPr>
          <w:p w:rsidR="00DD7568" w:rsidRDefault="00DD756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D7568" w:rsidRDefault="00DD756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D7568" w:rsidRDefault="00DD7568">
            <w:pPr>
              <w:rPr>
                <w:b/>
                <w:color w:val="000000" w:themeColor="text1"/>
                <w:sz w:val="20"/>
                <w:szCs w:val="20"/>
              </w:rPr>
            </w:pPr>
            <w:r>
              <w:rPr>
                <w:rFonts w:hint="eastAsia"/>
                <w:b/>
                <w:color w:val="000000" w:themeColor="text1"/>
                <w:sz w:val="20"/>
                <w:szCs w:val="20"/>
              </w:rPr>
              <w:t>备注</w:t>
            </w:r>
          </w:p>
        </w:tc>
      </w:tr>
      <w:tr w:rsidR="00DD7568">
        <w:trPr>
          <w:trHeight w:val="351"/>
        </w:trPr>
        <w:tc>
          <w:tcPr>
            <w:tcW w:w="1844" w:type="dxa"/>
            <w:gridSpan w:val="2"/>
            <w:vAlign w:val="center"/>
          </w:tcPr>
          <w:p w:rsidR="00DD7568" w:rsidRDefault="00DD7568">
            <w:pPr>
              <w:rPr>
                <w:b/>
                <w:color w:val="000000" w:themeColor="text1"/>
              </w:rPr>
            </w:pPr>
          </w:p>
        </w:tc>
        <w:tc>
          <w:tcPr>
            <w:tcW w:w="992" w:type="dxa"/>
            <w:vAlign w:val="center"/>
          </w:tcPr>
          <w:p w:rsidR="00DD7568" w:rsidRDefault="00DD7568">
            <w:pPr>
              <w:rPr>
                <w:b/>
                <w:color w:val="000000" w:themeColor="text1"/>
              </w:rPr>
            </w:pPr>
          </w:p>
        </w:tc>
        <w:tc>
          <w:tcPr>
            <w:tcW w:w="1216" w:type="dxa"/>
            <w:vAlign w:val="center"/>
          </w:tcPr>
          <w:p w:rsidR="00DD7568" w:rsidRDefault="00DD7568">
            <w:pPr>
              <w:rPr>
                <w:b/>
                <w:color w:val="000000" w:themeColor="text1"/>
              </w:rPr>
            </w:pPr>
          </w:p>
        </w:tc>
        <w:tc>
          <w:tcPr>
            <w:tcW w:w="3478" w:type="dxa"/>
            <w:gridSpan w:val="3"/>
            <w:vAlign w:val="center"/>
          </w:tcPr>
          <w:p w:rsidR="00DD7568" w:rsidRDefault="00DD7568">
            <w:pPr>
              <w:rPr>
                <w:b/>
                <w:color w:val="000000" w:themeColor="text1"/>
              </w:rPr>
            </w:pPr>
          </w:p>
        </w:tc>
        <w:tc>
          <w:tcPr>
            <w:tcW w:w="2333" w:type="dxa"/>
            <w:gridSpan w:val="2"/>
            <w:vAlign w:val="center"/>
          </w:tcPr>
          <w:p w:rsidR="00DD7568" w:rsidRDefault="00DD7568">
            <w:pPr>
              <w:rPr>
                <w:b/>
                <w:color w:val="000000" w:themeColor="text1"/>
              </w:rPr>
            </w:pPr>
          </w:p>
        </w:tc>
      </w:tr>
      <w:tr w:rsidR="00DD7568">
        <w:trPr>
          <w:trHeight w:val="351"/>
        </w:trPr>
        <w:tc>
          <w:tcPr>
            <w:tcW w:w="1844" w:type="dxa"/>
            <w:gridSpan w:val="2"/>
            <w:vAlign w:val="center"/>
          </w:tcPr>
          <w:p w:rsidR="00DD7568" w:rsidRDefault="00DD7568">
            <w:pPr>
              <w:rPr>
                <w:b/>
                <w:color w:val="000000" w:themeColor="text1"/>
              </w:rPr>
            </w:pPr>
          </w:p>
        </w:tc>
        <w:tc>
          <w:tcPr>
            <w:tcW w:w="992" w:type="dxa"/>
            <w:vAlign w:val="center"/>
          </w:tcPr>
          <w:p w:rsidR="00DD7568" w:rsidRDefault="00DD7568">
            <w:pPr>
              <w:rPr>
                <w:b/>
                <w:color w:val="000000" w:themeColor="text1"/>
              </w:rPr>
            </w:pPr>
          </w:p>
        </w:tc>
        <w:tc>
          <w:tcPr>
            <w:tcW w:w="1216" w:type="dxa"/>
            <w:vAlign w:val="center"/>
          </w:tcPr>
          <w:p w:rsidR="00DD7568" w:rsidRDefault="00DD7568">
            <w:pPr>
              <w:rPr>
                <w:b/>
                <w:color w:val="000000" w:themeColor="text1"/>
              </w:rPr>
            </w:pPr>
          </w:p>
        </w:tc>
        <w:tc>
          <w:tcPr>
            <w:tcW w:w="3478" w:type="dxa"/>
            <w:gridSpan w:val="3"/>
            <w:vAlign w:val="center"/>
          </w:tcPr>
          <w:p w:rsidR="00DD7568" w:rsidRDefault="00DD7568">
            <w:pPr>
              <w:rPr>
                <w:b/>
                <w:color w:val="000000" w:themeColor="text1"/>
              </w:rPr>
            </w:pPr>
          </w:p>
        </w:tc>
        <w:tc>
          <w:tcPr>
            <w:tcW w:w="2333" w:type="dxa"/>
            <w:gridSpan w:val="2"/>
            <w:vAlign w:val="center"/>
          </w:tcPr>
          <w:p w:rsidR="00DD7568" w:rsidRDefault="00DD7568">
            <w:pPr>
              <w:rPr>
                <w:b/>
                <w:color w:val="000000" w:themeColor="text1"/>
              </w:rPr>
            </w:pPr>
          </w:p>
        </w:tc>
      </w:tr>
    </w:tbl>
    <w:p w:rsidR="000F0A34" w:rsidRDefault="000D30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549C1">
        <w:tc>
          <w:tcPr>
            <w:tcW w:w="2269" w:type="dxa"/>
            <w:vAlign w:val="center"/>
          </w:tcPr>
          <w:p w:rsidR="000F0A34" w:rsidRPr="00401AF1" w:rsidRDefault="00DD7568" w:rsidP="00401AF1">
            <w:pPr>
              <w:rPr>
                <w:rFonts w:ascii="宋体" w:hAnsiTheme="minorHAnsi" w:cs="宋体"/>
                <w:color w:val="000000" w:themeColor="text1"/>
                <w:kern w:val="0"/>
                <w:sz w:val="20"/>
                <w:szCs w:val="20"/>
              </w:rPr>
            </w:pPr>
            <w:r w:rsidRPr="00401AF1">
              <w:rPr>
                <w:rFonts w:ascii="MS Mincho" w:eastAsia="MS Mincho" w:hAnsi="MS Mincho" w:cs="MS Mincho" w:hint="eastAsia"/>
                <w:color w:val="000000"/>
                <w:szCs w:val="21"/>
              </w:rPr>
              <w:t>☑</w:t>
            </w:r>
            <w:r w:rsidR="000D301B" w:rsidRPr="00401AF1">
              <w:rPr>
                <w:rFonts w:ascii="宋体" w:hAnsiTheme="minorHAnsi" w:cs="宋体"/>
                <w:color w:val="000000" w:themeColor="text1"/>
                <w:kern w:val="0"/>
                <w:sz w:val="20"/>
                <w:szCs w:val="20"/>
              </w:rPr>
              <w:t>QMS/</w:t>
            </w:r>
            <w:r w:rsidR="000D301B" w:rsidRPr="00401AF1">
              <w:rPr>
                <w:rFonts w:ascii="宋体" w:hAnsiTheme="minorHAnsi" w:cs="宋体" w:hint="eastAsia"/>
                <w:color w:val="000000" w:themeColor="text1"/>
                <w:kern w:val="0"/>
                <w:sz w:val="20"/>
                <w:szCs w:val="20"/>
              </w:rPr>
              <w:t>□</w:t>
            </w:r>
            <w:r w:rsidR="000D301B" w:rsidRPr="00401AF1">
              <w:rPr>
                <w:rFonts w:ascii="宋体" w:hAnsiTheme="minorHAnsi" w:cs="宋体"/>
                <w:color w:val="000000" w:themeColor="text1"/>
                <w:kern w:val="0"/>
                <w:sz w:val="20"/>
                <w:szCs w:val="20"/>
              </w:rPr>
              <w:t>EMS/</w:t>
            </w:r>
            <w:r w:rsidRPr="00401AF1">
              <w:rPr>
                <w:rFonts w:ascii="MS Mincho" w:eastAsia="MS Mincho" w:hAnsi="MS Mincho" w:cs="MS Mincho" w:hint="eastAsia"/>
                <w:color w:val="000000"/>
                <w:szCs w:val="21"/>
              </w:rPr>
              <w:t xml:space="preserve"> ☑</w:t>
            </w:r>
            <w:r w:rsidR="000D301B" w:rsidRPr="00401AF1">
              <w:rPr>
                <w:rFonts w:ascii="宋体" w:hAnsiTheme="minorHAnsi" w:cs="宋体"/>
                <w:color w:val="000000" w:themeColor="text1"/>
                <w:kern w:val="0"/>
                <w:sz w:val="20"/>
                <w:szCs w:val="20"/>
              </w:rPr>
              <w:t>OHSMS</w:t>
            </w:r>
          </w:p>
          <w:p w:rsidR="000F0A34" w:rsidRPr="00DD7568" w:rsidRDefault="000D301B" w:rsidP="00401AF1">
            <w:pPr>
              <w:pStyle w:val="a9"/>
              <w:ind w:left="540" w:firstLineChars="0" w:firstLine="0"/>
              <w:rPr>
                <w:rFonts w:ascii="宋体" w:hAnsi="宋体"/>
                <w:b/>
                <w:color w:val="000000" w:themeColor="text1"/>
                <w:sz w:val="20"/>
                <w:szCs w:val="20"/>
              </w:rPr>
            </w:pPr>
            <w:r w:rsidRPr="00DD7568">
              <w:rPr>
                <w:rFonts w:ascii="宋体" w:hAnsiTheme="minorHAnsi" w:cs="宋体" w:hint="eastAsia"/>
                <w:color w:val="000000" w:themeColor="text1"/>
                <w:kern w:val="0"/>
                <w:sz w:val="20"/>
                <w:szCs w:val="20"/>
              </w:rPr>
              <w:t>第二阶段审核：</w:t>
            </w:r>
          </w:p>
        </w:tc>
        <w:tc>
          <w:tcPr>
            <w:tcW w:w="7654" w:type="dxa"/>
            <w:vAlign w:val="center"/>
          </w:tcPr>
          <w:p w:rsidR="000F0A34" w:rsidRDefault="000D301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549C1">
        <w:tc>
          <w:tcPr>
            <w:tcW w:w="2269" w:type="dxa"/>
            <w:vAlign w:val="center"/>
          </w:tcPr>
          <w:p w:rsidR="000F0A34" w:rsidRDefault="000D301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F0A34" w:rsidRDefault="000D301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F0A34" w:rsidRDefault="000D301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549C1">
        <w:tc>
          <w:tcPr>
            <w:tcW w:w="2269" w:type="dxa"/>
            <w:vAlign w:val="center"/>
          </w:tcPr>
          <w:p w:rsidR="000F0A34" w:rsidRDefault="000D301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F0A34" w:rsidRDefault="000D301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F0A34" w:rsidRDefault="000F0A34">
      <w:pPr>
        <w:rPr>
          <w:rFonts w:ascii="宋体" w:hAnsi="宋体"/>
          <w:b/>
          <w:color w:val="000000" w:themeColor="text1"/>
          <w:sz w:val="16"/>
          <w:szCs w:val="16"/>
        </w:rPr>
      </w:pPr>
    </w:p>
    <w:p w:rsidR="000F0A34" w:rsidRDefault="000D30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F0A34" w:rsidRPr="00071D0F" w:rsidRDefault="000D301B" w:rsidP="000F0A34">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9001:2015,O：ISO 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549C1">
        <w:trPr>
          <w:trHeight w:val="293"/>
          <w:jc w:val="center"/>
        </w:trPr>
        <w:tc>
          <w:tcPr>
            <w:tcW w:w="1919" w:type="dxa"/>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F0A34" w:rsidRDefault="000D301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九江杜威橡胶科技有限公司</w:t>
            </w:r>
            <w:bookmarkEnd w:id="5"/>
          </w:p>
        </w:tc>
        <w:tc>
          <w:tcPr>
            <w:tcW w:w="1134" w:type="dxa"/>
            <w:gridSpan w:val="3"/>
          </w:tcPr>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F0A34" w:rsidRDefault="000D301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rsidR="006549C1">
        <w:trPr>
          <w:trHeight w:val="307"/>
          <w:jc w:val="center"/>
        </w:trPr>
        <w:tc>
          <w:tcPr>
            <w:tcW w:w="1919" w:type="dxa"/>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F0A34" w:rsidRDefault="000D301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江西省九江市彭泽县矶山工业园</w:t>
            </w:r>
            <w:bookmarkEnd w:id="7"/>
          </w:p>
        </w:tc>
        <w:tc>
          <w:tcPr>
            <w:tcW w:w="540" w:type="dxa"/>
            <w:vMerge w:val="restart"/>
          </w:tcPr>
          <w:p w:rsidR="000F0A34" w:rsidRDefault="000D301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F0A34" w:rsidRDefault="000D301B" w:rsidP="000F0A3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332700</w:t>
            </w:r>
            <w:bookmarkEnd w:id="8"/>
          </w:p>
        </w:tc>
      </w:tr>
      <w:tr w:rsidR="006549C1">
        <w:trPr>
          <w:trHeight w:val="315"/>
          <w:jc w:val="center"/>
        </w:trPr>
        <w:tc>
          <w:tcPr>
            <w:tcW w:w="1919" w:type="dxa"/>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F0A34" w:rsidRDefault="000D301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江西省九江市彭泽县矶山工业园</w:t>
            </w:r>
            <w:bookmarkEnd w:id="9"/>
          </w:p>
        </w:tc>
        <w:tc>
          <w:tcPr>
            <w:tcW w:w="540" w:type="dxa"/>
            <w:vMerge/>
            <w:vAlign w:val="center"/>
          </w:tcPr>
          <w:p w:rsidR="000F0A34" w:rsidRDefault="000F0A34">
            <w:pPr>
              <w:spacing w:line="320" w:lineRule="exact"/>
              <w:jc w:val="center"/>
              <w:rPr>
                <w:rFonts w:ascii="宋体" w:hAnsi="宋体"/>
                <w:b/>
                <w:color w:val="000000" w:themeColor="text1"/>
                <w:sz w:val="20"/>
                <w:szCs w:val="20"/>
              </w:rPr>
            </w:pPr>
          </w:p>
        </w:tc>
        <w:tc>
          <w:tcPr>
            <w:tcW w:w="1297" w:type="dxa"/>
          </w:tcPr>
          <w:p w:rsidR="000F0A34" w:rsidRDefault="000D301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332700</w:t>
            </w:r>
            <w:bookmarkEnd w:id="10"/>
          </w:p>
        </w:tc>
      </w:tr>
      <w:tr w:rsidR="006549C1">
        <w:trPr>
          <w:trHeight w:val="315"/>
          <w:jc w:val="center"/>
        </w:trPr>
        <w:tc>
          <w:tcPr>
            <w:tcW w:w="1919" w:type="dxa"/>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F0A34" w:rsidRDefault="000F0A34">
            <w:pPr>
              <w:spacing w:line="320" w:lineRule="exact"/>
              <w:rPr>
                <w:rFonts w:ascii="宋体" w:hAnsi="宋体"/>
                <w:b/>
                <w:color w:val="000000" w:themeColor="text1"/>
                <w:sz w:val="20"/>
                <w:szCs w:val="20"/>
              </w:rPr>
            </w:pPr>
          </w:p>
        </w:tc>
        <w:tc>
          <w:tcPr>
            <w:tcW w:w="540" w:type="dxa"/>
            <w:vMerge/>
            <w:vAlign w:val="center"/>
          </w:tcPr>
          <w:p w:rsidR="000F0A34" w:rsidRDefault="000F0A34">
            <w:pPr>
              <w:spacing w:line="320" w:lineRule="exact"/>
              <w:jc w:val="center"/>
              <w:rPr>
                <w:rFonts w:ascii="宋体" w:hAnsi="宋体"/>
                <w:b/>
                <w:color w:val="000000" w:themeColor="text1"/>
                <w:sz w:val="20"/>
                <w:szCs w:val="20"/>
              </w:rPr>
            </w:pPr>
          </w:p>
        </w:tc>
        <w:tc>
          <w:tcPr>
            <w:tcW w:w="1297" w:type="dxa"/>
          </w:tcPr>
          <w:p w:rsidR="000F0A34" w:rsidRDefault="000F0A34">
            <w:pPr>
              <w:spacing w:line="320" w:lineRule="exact"/>
              <w:rPr>
                <w:rFonts w:ascii="宋体" w:hAnsi="宋体"/>
                <w:b/>
                <w:color w:val="000000" w:themeColor="text1"/>
                <w:sz w:val="20"/>
                <w:szCs w:val="20"/>
              </w:rPr>
            </w:pPr>
          </w:p>
        </w:tc>
      </w:tr>
      <w:tr w:rsidR="006549C1">
        <w:trPr>
          <w:trHeight w:val="315"/>
          <w:jc w:val="center"/>
        </w:trPr>
        <w:tc>
          <w:tcPr>
            <w:tcW w:w="1919" w:type="dxa"/>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F0A34" w:rsidRDefault="000F0A34">
            <w:pPr>
              <w:spacing w:line="320" w:lineRule="exact"/>
              <w:rPr>
                <w:rFonts w:ascii="宋体" w:hAnsi="宋体"/>
                <w:b/>
                <w:color w:val="000000" w:themeColor="text1"/>
                <w:sz w:val="20"/>
                <w:szCs w:val="20"/>
              </w:rPr>
            </w:pPr>
          </w:p>
        </w:tc>
        <w:tc>
          <w:tcPr>
            <w:tcW w:w="540" w:type="dxa"/>
            <w:vMerge/>
            <w:vAlign w:val="center"/>
          </w:tcPr>
          <w:p w:rsidR="000F0A34" w:rsidRDefault="000F0A34">
            <w:pPr>
              <w:spacing w:line="320" w:lineRule="exact"/>
              <w:jc w:val="center"/>
              <w:rPr>
                <w:rFonts w:ascii="宋体" w:hAnsi="宋体"/>
                <w:b/>
                <w:color w:val="000000" w:themeColor="text1"/>
                <w:sz w:val="20"/>
                <w:szCs w:val="20"/>
              </w:rPr>
            </w:pPr>
          </w:p>
        </w:tc>
        <w:tc>
          <w:tcPr>
            <w:tcW w:w="1297" w:type="dxa"/>
          </w:tcPr>
          <w:p w:rsidR="000F0A34" w:rsidRDefault="000F0A34">
            <w:pPr>
              <w:spacing w:line="320" w:lineRule="exact"/>
              <w:rPr>
                <w:rFonts w:ascii="宋体" w:hAnsi="宋体"/>
                <w:b/>
                <w:color w:val="000000" w:themeColor="text1"/>
                <w:sz w:val="20"/>
                <w:szCs w:val="20"/>
              </w:rPr>
            </w:pPr>
          </w:p>
        </w:tc>
      </w:tr>
      <w:tr w:rsidR="006549C1">
        <w:trPr>
          <w:trHeight w:val="237"/>
          <w:jc w:val="center"/>
        </w:trPr>
        <w:tc>
          <w:tcPr>
            <w:tcW w:w="1919" w:type="dxa"/>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0F0A34" w:rsidRDefault="000F0A34">
            <w:pPr>
              <w:spacing w:line="320" w:lineRule="exact"/>
              <w:rPr>
                <w:rFonts w:ascii="宋体" w:hAnsi="宋体"/>
                <w:b/>
                <w:color w:val="000000" w:themeColor="text1"/>
                <w:sz w:val="20"/>
                <w:szCs w:val="20"/>
              </w:rPr>
            </w:pPr>
          </w:p>
        </w:tc>
        <w:tc>
          <w:tcPr>
            <w:tcW w:w="540" w:type="dxa"/>
            <w:vMerge/>
            <w:vAlign w:val="center"/>
          </w:tcPr>
          <w:p w:rsidR="000F0A34" w:rsidRDefault="000F0A34">
            <w:pPr>
              <w:spacing w:line="320" w:lineRule="exact"/>
              <w:jc w:val="center"/>
              <w:rPr>
                <w:rFonts w:ascii="宋体" w:hAnsi="宋体"/>
                <w:b/>
                <w:color w:val="000000" w:themeColor="text1"/>
                <w:sz w:val="20"/>
                <w:szCs w:val="20"/>
              </w:rPr>
            </w:pPr>
          </w:p>
        </w:tc>
        <w:tc>
          <w:tcPr>
            <w:tcW w:w="1297" w:type="dxa"/>
          </w:tcPr>
          <w:p w:rsidR="000F0A34" w:rsidRDefault="000F0A34">
            <w:pPr>
              <w:spacing w:line="320" w:lineRule="exact"/>
              <w:rPr>
                <w:rFonts w:ascii="宋体" w:hAnsi="宋体"/>
                <w:b/>
                <w:color w:val="000000" w:themeColor="text1"/>
                <w:sz w:val="20"/>
                <w:szCs w:val="20"/>
              </w:rPr>
            </w:pPr>
          </w:p>
        </w:tc>
      </w:tr>
      <w:tr w:rsidR="006549C1">
        <w:trPr>
          <w:trHeight w:val="247"/>
          <w:jc w:val="center"/>
        </w:trPr>
        <w:tc>
          <w:tcPr>
            <w:tcW w:w="1919" w:type="dxa"/>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F0A34" w:rsidRDefault="000D301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周陌</w:t>
            </w:r>
            <w:bookmarkEnd w:id="11"/>
            <w:r w:rsidR="000F0A34">
              <w:rPr>
                <w:rFonts w:ascii="宋体" w:hAnsi="宋体"/>
                <w:b/>
                <w:color w:val="000000" w:themeColor="text1"/>
                <w:sz w:val="20"/>
                <w:szCs w:val="20"/>
              </w:rPr>
              <w:t>夫</w:t>
            </w:r>
          </w:p>
        </w:tc>
        <w:tc>
          <w:tcPr>
            <w:tcW w:w="1362" w:type="dxa"/>
            <w:gridSpan w:val="2"/>
            <w:vAlign w:val="center"/>
          </w:tcPr>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F0A34" w:rsidRDefault="000D301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0792-5996466</w:t>
            </w:r>
            <w:bookmarkEnd w:id="12"/>
          </w:p>
        </w:tc>
        <w:tc>
          <w:tcPr>
            <w:tcW w:w="965" w:type="dxa"/>
            <w:gridSpan w:val="3"/>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F0A34" w:rsidRDefault="000F0A34">
            <w:pPr>
              <w:spacing w:line="320" w:lineRule="exact"/>
              <w:jc w:val="center"/>
              <w:rPr>
                <w:rFonts w:ascii="宋体" w:hAnsi="宋体"/>
                <w:b/>
                <w:color w:val="000000" w:themeColor="text1"/>
                <w:sz w:val="20"/>
                <w:szCs w:val="20"/>
              </w:rPr>
            </w:pPr>
            <w:bookmarkStart w:id="13" w:name="联系人传真"/>
            <w:bookmarkEnd w:id="13"/>
          </w:p>
        </w:tc>
      </w:tr>
      <w:tr w:rsidR="006549C1">
        <w:trPr>
          <w:jc w:val="center"/>
        </w:trPr>
        <w:tc>
          <w:tcPr>
            <w:tcW w:w="1919" w:type="dxa"/>
            <w:vAlign w:val="center"/>
          </w:tcPr>
          <w:p w:rsidR="000F0A34" w:rsidRDefault="000D301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F0A34" w:rsidRDefault="000D301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包四余</w:t>
            </w:r>
            <w:bookmarkEnd w:id="14"/>
          </w:p>
        </w:tc>
        <w:tc>
          <w:tcPr>
            <w:tcW w:w="1362" w:type="dxa"/>
            <w:gridSpan w:val="2"/>
            <w:vAlign w:val="center"/>
          </w:tcPr>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F0A34" w:rsidRDefault="00DD7568">
            <w:pPr>
              <w:spacing w:line="320" w:lineRule="exact"/>
              <w:rPr>
                <w:rFonts w:ascii="宋体" w:hAnsi="宋体"/>
                <w:b/>
                <w:color w:val="000000" w:themeColor="text1"/>
                <w:spacing w:val="-20"/>
                <w:sz w:val="20"/>
                <w:szCs w:val="20"/>
              </w:rPr>
            </w:pPr>
            <w:bookmarkStart w:id="15" w:name="最高管理者"/>
            <w:bookmarkEnd w:id="15"/>
            <w:r w:rsidRPr="00DD7568">
              <w:rPr>
                <w:rFonts w:ascii="宋体" w:hAnsi="宋体" w:hint="eastAsia"/>
                <w:b/>
                <w:color w:val="000000" w:themeColor="text1"/>
                <w:spacing w:val="-20"/>
                <w:sz w:val="20"/>
                <w:szCs w:val="20"/>
              </w:rPr>
              <w:t>包四余</w:t>
            </w:r>
          </w:p>
        </w:tc>
        <w:tc>
          <w:tcPr>
            <w:tcW w:w="1440" w:type="dxa"/>
            <w:gridSpan w:val="5"/>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F0A34" w:rsidRDefault="000D301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周陌</w:t>
            </w:r>
            <w:bookmarkEnd w:id="16"/>
            <w:r w:rsidR="000F0A34">
              <w:rPr>
                <w:rFonts w:ascii="宋体" w:hAnsi="宋体"/>
                <w:b/>
                <w:color w:val="000000" w:themeColor="text1"/>
                <w:sz w:val="20"/>
                <w:szCs w:val="20"/>
              </w:rPr>
              <w:t>夫</w:t>
            </w:r>
          </w:p>
        </w:tc>
      </w:tr>
      <w:tr w:rsidR="006549C1">
        <w:trPr>
          <w:trHeight w:val="1050"/>
          <w:jc w:val="center"/>
        </w:trPr>
        <w:tc>
          <w:tcPr>
            <w:tcW w:w="1919" w:type="dxa"/>
            <w:vAlign w:val="center"/>
          </w:tcPr>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F0A34" w:rsidRDefault="000F0A34">
            <w:pPr>
              <w:spacing w:line="320" w:lineRule="exact"/>
              <w:jc w:val="center"/>
              <w:rPr>
                <w:rFonts w:ascii="宋体" w:hAnsi="宋体"/>
                <w:b/>
                <w:color w:val="000000" w:themeColor="text1"/>
                <w:sz w:val="20"/>
                <w:szCs w:val="20"/>
              </w:rPr>
            </w:pPr>
          </w:p>
        </w:tc>
        <w:tc>
          <w:tcPr>
            <w:tcW w:w="7957" w:type="dxa"/>
            <w:gridSpan w:val="14"/>
          </w:tcPr>
          <w:p w:rsidR="000F0A34" w:rsidRDefault="000D301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Q：丙烯酸酯橡胶的生产</w:t>
            </w:r>
          </w:p>
          <w:p w:rsidR="006549C1" w:rsidRDefault="000D301B">
            <w:pPr>
              <w:spacing w:line="320" w:lineRule="exact"/>
              <w:rPr>
                <w:rFonts w:ascii="宋体" w:hAnsi="宋体"/>
                <w:b/>
                <w:color w:val="000000" w:themeColor="text1"/>
                <w:sz w:val="20"/>
                <w:szCs w:val="20"/>
              </w:rPr>
            </w:pPr>
            <w:r>
              <w:rPr>
                <w:rFonts w:ascii="宋体" w:hAnsi="宋体"/>
                <w:b/>
                <w:color w:val="000000" w:themeColor="text1"/>
                <w:sz w:val="20"/>
                <w:szCs w:val="20"/>
              </w:rPr>
              <w:t>O：丙烯酸酯橡胶的生产及其所涉及的职业健康安全管理活动</w:t>
            </w:r>
            <w:bookmarkEnd w:id="17"/>
          </w:p>
        </w:tc>
      </w:tr>
      <w:tr w:rsidR="006549C1">
        <w:trPr>
          <w:trHeight w:val="606"/>
          <w:jc w:val="center"/>
        </w:trPr>
        <w:tc>
          <w:tcPr>
            <w:tcW w:w="1919" w:type="dxa"/>
            <w:vAlign w:val="center"/>
          </w:tcPr>
          <w:p w:rsidR="000F0A34" w:rsidRDefault="000D30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F0A34" w:rsidRDefault="000D301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Q：12.01.07</w:t>
            </w:r>
          </w:p>
          <w:p w:rsidR="000F0A34" w:rsidRDefault="000D301B">
            <w:pPr>
              <w:spacing w:line="320" w:lineRule="exact"/>
              <w:rPr>
                <w:rFonts w:ascii="宋体" w:hAnsi="宋体"/>
                <w:b/>
                <w:color w:val="000000" w:themeColor="text1"/>
                <w:sz w:val="20"/>
                <w:szCs w:val="20"/>
              </w:rPr>
            </w:pPr>
            <w:r>
              <w:rPr>
                <w:rFonts w:ascii="宋体" w:hAnsi="宋体"/>
                <w:b/>
                <w:color w:val="000000" w:themeColor="text1"/>
                <w:sz w:val="20"/>
                <w:szCs w:val="20"/>
              </w:rPr>
              <w:t>O：12.01.07</w:t>
            </w:r>
            <w:bookmarkEnd w:id="18"/>
          </w:p>
        </w:tc>
        <w:tc>
          <w:tcPr>
            <w:tcW w:w="2127" w:type="dxa"/>
            <w:gridSpan w:val="7"/>
            <w:vAlign w:val="center"/>
          </w:tcPr>
          <w:p w:rsidR="000F0A34" w:rsidRDefault="000D301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F0A34" w:rsidRDefault="000F0A34">
            <w:pPr>
              <w:spacing w:line="320" w:lineRule="exact"/>
              <w:rPr>
                <w:rFonts w:ascii="宋体" w:hAnsi="宋体"/>
                <w:b/>
                <w:color w:val="000000" w:themeColor="text1"/>
                <w:sz w:val="20"/>
                <w:szCs w:val="20"/>
              </w:rPr>
            </w:pPr>
            <w:r w:rsidRPr="000F0A34">
              <w:rPr>
                <w:rFonts w:ascii="宋体" w:hAnsi="宋体" w:hint="eastAsia"/>
                <w:b/>
                <w:color w:val="000000" w:themeColor="text1"/>
                <w:sz w:val="20"/>
                <w:szCs w:val="20"/>
              </w:rPr>
              <w:t>■</w:t>
            </w:r>
            <w:r w:rsidR="000D301B">
              <w:rPr>
                <w:rFonts w:ascii="宋体" w:hAnsi="宋体" w:hint="eastAsia"/>
                <w:b/>
                <w:color w:val="000000" w:themeColor="text1"/>
                <w:sz w:val="20"/>
                <w:szCs w:val="20"/>
              </w:rPr>
              <w:t>是    □否</w:t>
            </w:r>
          </w:p>
        </w:tc>
      </w:tr>
      <w:tr w:rsidR="006549C1">
        <w:trPr>
          <w:trHeight w:val="564"/>
          <w:jc w:val="center"/>
        </w:trPr>
        <w:tc>
          <w:tcPr>
            <w:tcW w:w="1919" w:type="dxa"/>
            <w:vAlign w:val="center"/>
          </w:tcPr>
          <w:p w:rsidR="000F0A34" w:rsidRDefault="000D301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F0A34" w:rsidRDefault="000D301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2019-05-15 0:00:00</w:t>
            </w:r>
            <w:bookmarkEnd w:id="19"/>
          </w:p>
        </w:tc>
        <w:tc>
          <w:tcPr>
            <w:tcW w:w="2403" w:type="dxa"/>
            <w:gridSpan w:val="6"/>
            <w:vAlign w:val="center"/>
          </w:tcPr>
          <w:p w:rsidR="000F0A34" w:rsidRDefault="000D301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F0A34" w:rsidRDefault="000F0A34">
            <w:pPr>
              <w:rPr>
                <w:rFonts w:ascii="宋体" w:hAnsi="宋体"/>
                <w:b/>
                <w:color w:val="000000" w:themeColor="text1"/>
                <w:sz w:val="20"/>
                <w:szCs w:val="20"/>
              </w:rPr>
            </w:pPr>
          </w:p>
        </w:tc>
      </w:tr>
      <w:tr w:rsidR="006549C1">
        <w:trPr>
          <w:cantSplit/>
          <w:jc w:val="center"/>
        </w:trPr>
        <w:tc>
          <w:tcPr>
            <w:tcW w:w="1919" w:type="dxa"/>
            <w:vAlign w:val="center"/>
          </w:tcPr>
          <w:p w:rsidR="000F0A34" w:rsidRDefault="000D301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F0A34" w:rsidRDefault="000F0A34">
            <w:pPr>
              <w:widowControl/>
              <w:jc w:val="left"/>
              <w:rPr>
                <w:rFonts w:ascii="宋体" w:hAnsi="宋体"/>
                <w:b/>
                <w:color w:val="000000" w:themeColor="text1"/>
                <w:sz w:val="20"/>
                <w:szCs w:val="20"/>
              </w:rPr>
            </w:pPr>
            <w:r>
              <w:rPr>
                <w:rFonts w:ascii="宋体" w:hAnsi="宋体"/>
                <w:b/>
                <w:color w:val="000000" w:themeColor="text1"/>
                <w:sz w:val="20"/>
                <w:szCs w:val="20"/>
              </w:rPr>
              <w:t>江西省九江市彭泽县矶山工业园</w:t>
            </w:r>
            <w:r>
              <w:rPr>
                <w:rFonts w:ascii="宋体" w:hAnsi="宋体" w:hint="eastAsia"/>
                <w:b/>
                <w:color w:val="000000" w:themeColor="text1"/>
                <w:sz w:val="20"/>
                <w:szCs w:val="20"/>
              </w:rPr>
              <w:t>，</w:t>
            </w:r>
          </w:p>
          <w:p w:rsidR="000F0A34" w:rsidRDefault="000D301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0F0A34" w:rsidRDefault="000F0A34">
            <w:pPr>
              <w:widowControl/>
              <w:jc w:val="left"/>
              <w:rPr>
                <w:rFonts w:ascii="宋体" w:hAnsi="宋体"/>
                <w:b/>
                <w:color w:val="000000" w:themeColor="text1"/>
                <w:spacing w:val="-20"/>
                <w:sz w:val="20"/>
                <w:szCs w:val="20"/>
              </w:rPr>
            </w:pPr>
          </w:p>
          <w:p w:rsidR="000F0A34" w:rsidRDefault="000D301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F0A34" w:rsidRDefault="000F0A34">
            <w:pPr>
              <w:rPr>
                <w:rFonts w:ascii="宋体" w:hAnsi="宋体"/>
                <w:b/>
                <w:color w:val="000000" w:themeColor="text1"/>
                <w:sz w:val="20"/>
                <w:szCs w:val="20"/>
              </w:rPr>
            </w:pPr>
          </w:p>
        </w:tc>
      </w:tr>
      <w:tr w:rsidR="006549C1">
        <w:trPr>
          <w:cantSplit/>
          <w:jc w:val="center"/>
        </w:trPr>
        <w:tc>
          <w:tcPr>
            <w:tcW w:w="1919" w:type="dxa"/>
            <w:vAlign w:val="center"/>
          </w:tcPr>
          <w:p w:rsidR="000F0A34" w:rsidRDefault="000D301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F0A34" w:rsidRDefault="000D301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F0A34" w:rsidRDefault="000F0A34">
            <w:pPr>
              <w:widowControl/>
              <w:jc w:val="left"/>
              <w:rPr>
                <w:rFonts w:ascii="宋体" w:hAnsi="宋体"/>
                <w:b/>
                <w:color w:val="000000" w:themeColor="text1"/>
                <w:sz w:val="20"/>
                <w:szCs w:val="20"/>
              </w:rPr>
            </w:pPr>
          </w:p>
        </w:tc>
      </w:tr>
    </w:tbl>
    <w:p w:rsidR="000F0A34" w:rsidRDefault="000F0A34" w:rsidP="00DD7568">
      <w:pPr>
        <w:snapToGrid w:val="0"/>
        <w:spacing w:afterLines="30" w:after="93"/>
        <w:jc w:val="center"/>
        <w:rPr>
          <w:rFonts w:ascii="楷体" w:eastAsia="楷体" w:hAnsi="楷体"/>
          <w:b/>
          <w:color w:val="000000" w:themeColor="text1"/>
          <w:sz w:val="28"/>
          <w:szCs w:val="28"/>
        </w:rPr>
      </w:pPr>
    </w:p>
    <w:p w:rsidR="000F0A34" w:rsidRPr="00C17407" w:rsidRDefault="000F0A34" w:rsidP="000F0A34">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0F0A34" w:rsidRPr="00C17407" w:rsidRDefault="000F0A34" w:rsidP="000F0A34">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0F0A34" w:rsidRPr="00C17407" w:rsidRDefault="000F0A34" w:rsidP="000F0A34">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0F0A34" w:rsidRPr="00C17407" w:rsidTr="000F0A34">
        <w:tc>
          <w:tcPr>
            <w:tcW w:w="3119" w:type="dxa"/>
          </w:tcPr>
          <w:p w:rsidR="000F0A34" w:rsidRPr="00C17407" w:rsidRDefault="000F0A34" w:rsidP="000F0A34">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0F0A34" w:rsidRPr="00C17407" w:rsidRDefault="000F0A34" w:rsidP="000F0A34">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0F0A34" w:rsidRPr="00C17407" w:rsidRDefault="000F0A34" w:rsidP="00C256AC">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内外部环境、风险识别、资源支持、管理评审等，与管理层有关的质量、职业健康安全管理活动</w:t>
            </w:r>
          </w:p>
        </w:tc>
      </w:tr>
      <w:tr w:rsidR="00D26612" w:rsidRPr="00C17407" w:rsidTr="000F0A34">
        <w:tc>
          <w:tcPr>
            <w:tcW w:w="3119" w:type="dxa"/>
          </w:tcPr>
          <w:p w:rsidR="00D26612" w:rsidRPr="00C17407" w:rsidRDefault="00D26612" w:rsidP="000F0A34">
            <w:pPr>
              <w:jc w:val="center"/>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财务部</w:t>
            </w:r>
          </w:p>
        </w:tc>
        <w:tc>
          <w:tcPr>
            <w:tcW w:w="6804" w:type="dxa"/>
          </w:tcPr>
          <w:p w:rsidR="00D26612" w:rsidRPr="00C17407" w:rsidRDefault="00C256AC" w:rsidP="000F0A34">
            <w:pPr>
              <w:jc w:val="left"/>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财务支持</w:t>
            </w:r>
          </w:p>
        </w:tc>
      </w:tr>
      <w:tr w:rsidR="000F0A34" w:rsidRPr="00C17407" w:rsidTr="000F0A34">
        <w:tc>
          <w:tcPr>
            <w:tcW w:w="3119" w:type="dxa"/>
          </w:tcPr>
          <w:p w:rsidR="000F0A34" w:rsidRPr="00C17407" w:rsidRDefault="00D26612" w:rsidP="000F0A34">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销售</w:t>
            </w:r>
            <w:r w:rsidR="000F0A34" w:rsidRPr="00C17407">
              <w:rPr>
                <w:rFonts w:asciiTheme="minorEastAsia" w:eastAsiaTheme="minorEastAsia" w:hAnsiTheme="minorEastAsia" w:cs="宋体" w:hint="eastAsia"/>
                <w:sz w:val="20"/>
                <w:szCs w:val="20"/>
              </w:rPr>
              <w:t>部</w:t>
            </w:r>
          </w:p>
        </w:tc>
        <w:tc>
          <w:tcPr>
            <w:tcW w:w="6804" w:type="dxa"/>
          </w:tcPr>
          <w:p w:rsidR="000F0A34" w:rsidRPr="00C17407" w:rsidRDefault="000F0A34" w:rsidP="00A72B63">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销售过程、客户满意相关等过程及相应职业健康安全管理体系运行过程</w:t>
            </w: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0F0A34" w:rsidRPr="00C17407" w:rsidRDefault="000F0A34" w:rsidP="002F22A9">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基础设施、过程环境、生产实现过程、产品和服务的要求、危险源辨识、风险评价和风险控制措施的确定、应急准备和响应及相应职业健康安全管理体系运行过程控制；</w:t>
            </w:r>
          </w:p>
        </w:tc>
      </w:tr>
      <w:tr w:rsidR="00D26612" w:rsidRPr="00C17407" w:rsidTr="000F0A34">
        <w:tc>
          <w:tcPr>
            <w:tcW w:w="3119" w:type="dxa"/>
          </w:tcPr>
          <w:p w:rsidR="00D26612" w:rsidRPr="00C17407" w:rsidRDefault="00D26612" w:rsidP="000F0A34">
            <w:pPr>
              <w:jc w:val="center"/>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技术部</w:t>
            </w:r>
          </w:p>
        </w:tc>
        <w:tc>
          <w:tcPr>
            <w:tcW w:w="6804" w:type="dxa"/>
          </w:tcPr>
          <w:p w:rsidR="00D26612" w:rsidRPr="00C17407" w:rsidRDefault="002F22A9" w:rsidP="000F0A34">
            <w:pPr>
              <w:jc w:val="left"/>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设计开发、技术支持</w:t>
            </w: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0F0A34" w:rsidRPr="00C17407" w:rsidRDefault="00A72B63" w:rsidP="00A72B63">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监视和测量、</w:t>
            </w:r>
            <w:r w:rsidR="000F0A34" w:rsidRPr="00C17407">
              <w:rPr>
                <w:rFonts w:asciiTheme="minorEastAsia" w:eastAsiaTheme="minorEastAsia" w:hAnsiTheme="minorEastAsia" w:cs="宋体" w:hint="eastAsia"/>
                <w:sz w:val="20"/>
                <w:szCs w:val="20"/>
              </w:rPr>
              <w:t>不合格品的管控、纠正预防、改进、危险源辨识、风险评价和风险控制措施的确定</w:t>
            </w:r>
          </w:p>
        </w:tc>
      </w:tr>
      <w:tr w:rsidR="000F0A34" w:rsidRPr="00C17407" w:rsidTr="000F0A34">
        <w:tc>
          <w:tcPr>
            <w:tcW w:w="3119" w:type="dxa"/>
          </w:tcPr>
          <w:p w:rsidR="000F0A34" w:rsidRPr="00C17407" w:rsidRDefault="00D26612" w:rsidP="000F0A34">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综合部</w:t>
            </w:r>
          </w:p>
        </w:tc>
        <w:tc>
          <w:tcPr>
            <w:tcW w:w="6804" w:type="dxa"/>
          </w:tcPr>
          <w:p w:rsidR="000F0A34" w:rsidRPr="00C17407" w:rsidRDefault="00C256AC" w:rsidP="00C256AC">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w:t>
            </w:r>
            <w:r w:rsidR="000F0A34"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人力资源管理过程；资源提供与管理过程控制；内外部信息交流过程；内审管理；内外部信息交流、等过程及相应职业健康安全管理体系运行过程；</w:t>
            </w:r>
          </w:p>
        </w:tc>
      </w:tr>
      <w:tr w:rsidR="00D26612" w:rsidRPr="00C17407" w:rsidTr="000F0A34">
        <w:tc>
          <w:tcPr>
            <w:tcW w:w="3119" w:type="dxa"/>
          </w:tcPr>
          <w:p w:rsidR="00D26612" w:rsidRDefault="00240DA2" w:rsidP="000F0A34">
            <w:pPr>
              <w:ind w:firstLineChars="750" w:firstLine="1500"/>
              <w:jc w:val="left"/>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安环部</w:t>
            </w:r>
          </w:p>
        </w:tc>
        <w:tc>
          <w:tcPr>
            <w:tcW w:w="6804" w:type="dxa"/>
          </w:tcPr>
          <w:p w:rsidR="00D26612" w:rsidRPr="00C17407" w:rsidRDefault="00C256AC" w:rsidP="000F0A34">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应急准备和响应及相应职业健康安全管理体系运行过程控制；</w:t>
            </w:r>
          </w:p>
        </w:tc>
      </w:tr>
    </w:tbl>
    <w:p w:rsidR="000F0A34" w:rsidRPr="00C17407" w:rsidRDefault="000F0A34" w:rsidP="000F0A34">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0F0A34" w:rsidRPr="00C17407" w:rsidRDefault="000F0A34" w:rsidP="000F0A34">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0F0A34" w:rsidRPr="00C17407" w:rsidTr="000F0A34">
        <w:tc>
          <w:tcPr>
            <w:tcW w:w="3119" w:type="dxa"/>
          </w:tcPr>
          <w:p w:rsidR="000F0A34" w:rsidRPr="00C17407" w:rsidRDefault="000F0A34" w:rsidP="000F0A34">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lastRenderedPageBreak/>
              <w:t>分场所名称</w:t>
            </w:r>
          </w:p>
        </w:tc>
        <w:tc>
          <w:tcPr>
            <w:tcW w:w="3249" w:type="dxa"/>
          </w:tcPr>
          <w:p w:rsidR="000F0A34" w:rsidRPr="00C17407" w:rsidRDefault="000F0A34" w:rsidP="000F0A34">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0F0A34" w:rsidRPr="00C17407" w:rsidRDefault="000F0A34" w:rsidP="000F0A34">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c>
          <w:tcPr>
            <w:tcW w:w="3555"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b/>
                <w:color w:val="000000"/>
                <w:sz w:val="20"/>
                <w:szCs w:val="20"/>
              </w:rPr>
            </w:pPr>
          </w:p>
        </w:tc>
        <w:tc>
          <w:tcPr>
            <w:tcW w:w="3249"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c>
          <w:tcPr>
            <w:tcW w:w="3555"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r>
      <w:tr w:rsidR="000F0A34" w:rsidRPr="00C17407" w:rsidTr="000F0A34">
        <w:tc>
          <w:tcPr>
            <w:tcW w:w="3119" w:type="dxa"/>
          </w:tcPr>
          <w:p w:rsidR="000F0A34" w:rsidRPr="00C17407" w:rsidRDefault="000F0A34" w:rsidP="000F0A34">
            <w:pPr>
              <w:jc w:val="center"/>
              <w:rPr>
                <w:rFonts w:asciiTheme="minorEastAsia" w:eastAsiaTheme="minorEastAsia" w:hAnsiTheme="minorEastAsia"/>
                <w:b/>
                <w:color w:val="000000"/>
                <w:sz w:val="20"/>
                <w:szCs w:val="20"/>
              </w:rPr>
            </w:pPr>
          </w:p>
        </w:tc>
        <w:tc>
          <w:tcPr>
            <w:tcW w:w="3249"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c>
          <w:tcPr>
            <w:tcW w:w="3555" w:type="dxa"/>
          </w:tcPr>
          <w:p w:rsidR="000F0A34" w:rsidRPr="00C17407" w:rsidRDefault="000F0A34" w:rsidP="000F0A34">
            <w:pPr>
              <w:jc w:val="center"/>
              <w:rPr>
                <w:rFonts w:asciiTheme="minorEastAsia" w:eastAsiaTheme="minorEastAsia" w:hAnsiTheme="minorEastAsia"/>
                <w:b/>
                <w:color w:val="000000"/>
                <w:spacing w:val="-20"/>
                <w:sz w:val="20"/>
                <w:szCs w:val="20"/>
                <w:u w:val="single"/>
              </w:rPr>
            </w:pPr>
          </w:p>
        </w:tc>
      </w:tr>
    </w:tbl>
    <w:p w:rsidR="000F0A34" w:rsidRPr="00C17407" w:rsidRDefault="000F0A34" w:rsidP="000F0A34">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0F0A34" w:rsidRPr="00C17407" w:rsidRDefault="000F0A34" w:rsidP="000F0A34">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003F6938">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w:t>
      </w:r>
      <w:r w:rsidR="003F6938">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Pr="00C17407">
        <w:rPr>
          <w:rFonts w:asciiTheme="minorEastAsia" w:eastAsiaTheme="minorEastAsia" w:hAnsiTheme="minorEastAsia"/>
          <w:b/>
          <w:color w:val="000000"/>
          <w:spacing w:val="-10"/>
          <w:szCs w:val="21"/>
        </w:rPr>
        <w:t>1</w:t>
      </w:r>
      <w:r>
        <w:rPr>
          <w:rFonts w:asciiTheme="minorEastAsia" w:eastAsiaTheme="minorEastAsia" w:hAnsiTheme="minorEastAsia" w:hint="eastAsia"/>
          <w:b/>
          <w:color w:val="000000"/>
          <w:spacing w:val="-10"/>
          <w:szCs w:val="21"/>
        </w:rPr>
        <w:t>2</w:t>
      </w:r>
      <w:r w:rsidRPr="00C17407">
        <w:rPr>
          <w:rFonts w:asciiTheme="minorEastAsia" w:eastAsiaTheme="minorEastAsia" w:hAnsiTheme="minorEastAsia" w:hint="eastAsia"/>
          <w:b/>
          <w:color w:val="000000"/>
          <w:spacing w:val="-10"/>
          <w:szCs w:val="21"/>
        </w:rPr>
        <w:t>月</w:t>
      </w:r>
      <w:r w:rsidR="003F6938">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日。</w:t>
      </w:r>
    </w:p>
    <w:p w:rsidR="000F0A34" w:rsidRPr="00C17407" w:rsidRDefault="000F0A34" w:rsidP="000F0A34">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0F0A34" w:rsidRPr="00C17407" w:rsidRDefault="000F0A34" w:rsidP="000F0A34">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b/>
          <w:color w:val="000000"/>
          <w:spacing w:val="-10"/>
          <w:szCs w:val="21"/>
        </w:rPr>
        <w:t xml:space="preserve">.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0F0A34" w:rsidRPr="00C17407" w:rsidRDefault="000F0A34" w:rsidP="000F0A34">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0F0A34" w:rsidRPr="00C17407" w:rsidRDefault="000F0A34" w:rsidP="000F0A34">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0F0A34" w:rsidRPr="00C17407" w:rsidRDefault="000F0A34" w:rsidP="000F0A34">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0F0A34" w:rsidRPr="00C17407" w:rsidRDefault="000F0A34" w:rsidP="000F0A34">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F0A34" w:rsidRPr="00C17407" w:rsidTr="000F0A34">
        <w:trPr>
          <w:cantSplit/>
          <w:trHeight w:val="985"/>
          <w:jc w:val="center"/>
        </w:trPr>
        <w:tc>
          <w:tcPr>
            <w:tcW w:w="720" w:type="dxa"/>
            <w:vMerge w:val="restart"/>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0F0A34" w:rsidRPr="00C17407" w:rsidRDefault="000F0A34" w:rsidP="000F0A34">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F0A34" w:rsidRPr="00C17407" w:rsidRDefault="000F0A34" w:rsidP="000F0A34">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0F0A34" w:rsidRPr="00C17407" w:rsidTr="000F0A34">
        <w:trPr>
          <w:cantSplit/>
          <w:trHeight w:val="1417"/>
          <w:jc w:val="center"/>
        </w:trPr>
        <w:tc>
          <w:tcPr>
            <w:tcW w:w="720" w:type="dxa"/>
            <w:vMerge/>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0F0A34" w:rsidRPr="00C17407" w:rsidRDefault="000F0A34" w:rsidP="000F0A34">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0F0A34" w:rsidRPr="00C17407" w:rsidRDefault="000F0A34" w:rsidP="000F0A34">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szCs w:val="20"/>
              </w:rPr>
              <w:t xml:space="preserve"> </w:t>
            </w:r>
          </w:p>
          <w:p w:rsidR="000F0A34" w:rsidRPr="00C17407" w:rsidRDefault="000F0A34" w:rsidP="000F0A34">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Pr>
                <w:rFonts w:asciiTheme="minorEastAsia" w:eastAsiaTheme="minorEastAsia" w:hAnsiTheme="minorEastAsia" w:cs="宋体" w:hint="eastAsia"/>
                <w:sz w:val="20"/>
                <w:szCs w:val="20"/>
              </w:rPr>
              <w:t xml:space="preserve"> </w:t>
            </w:r>
          </w:p>
          <w:p w:rsidR="000F0A34" w:rsidRPr="00C17407" w:rsidRDefault="000F0A34" w:rsidP="000F0A34">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0F0A34" w:rsidRPr="00C17407" w:rsidTr="000F0A34">
        <w:trPr>
          <w:cantSplit/>
          <w:trHeight w:val="2077"/>
          <w:jc w:val="center"/>
        </w:trPr>
        <w:tc>
          <w:tcPr>
            <w:tcW w:w="720" w:type="dxa"/>
            <w:vMerge/>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F0A34" w:rsidRPr="00C17407" w:rsidRDefault="000F0A34" w:rsidP="000F0A34">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00DF79F9"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0F0A34" w:rsidRPr="00C17407" w:rsidRDefault="000F0A34" w:rsidP="00A72B63">
            <w:pPr>
              <w:spacing w:line="400" w:lineRule="exact"/>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w:t>
            </w:r>
            <w:r w:rsidR="00A83ED7" w:rsidRPr="00A72B63">
              <w:rPr>
                <w:rFonts w:asciiTheme="minorEastAsia" w:eastAsiaTheme="minorEastAsia" w:hAnsiTheme="minorEastAsia" w:cs="宋体" w:hint="eastAsia"/>
                <w:sz w:val="20"/>
                <w:szCs w:val="20"/>
              </w:rPr>
              <w:t>质量至上、持续创新、诚实守信、顾客至上</w:t>
            </w:r>
            <w:r w:rsidR="00A72B63">
              <w:rPr>
                <w:rFonts w:asciiTheme="minorEastAsia" w:eastAsiaTheme="minorEastAsia" w:hAnsiTheme="minorEastAsia" w:cs="宋体" w:hint="eastAsia"/>
                <w:sz w:val="20"/>
                <w:szCs w:val="20"/>
              </w:rPr>
              <w:t>，</w:t>
            </w:r>
            <w:r w:rsidR="00A83ED7" w:rsidRPr="00A72B63">
              <w:rPr>
                <w:rFonts w:asciiTheme="minorEastAsia" w:eastAsiaTheme="minorEastAsia" w:hAnsiTheme="minorEastAsia" w:cs="宋体" w:hint="eastAsia"/>
                <w:sz w:val="20"/>
                <w:szCs w:val="20"/>
              </w:rPr>
              <w:t>预防为主，降低风险；遵章守法，减污降耗</w:t>
            </w:r>
            <w:r w:rsidRPr="00C17407">
              <w:rPr>
                <w:rFonts w:asciiTheme="minorEastAsia" w:eastAsiaTheme="minorEastAsia" w:hAnsiTheme="minorEastAsia" w:cs="宋体" w:hint="eastAsia"/>
                <w:sz w:val="20"/>
                <w:szCs w:val="20"/>
              </w:rPr>
              <w:t>；以人为本、科学管理、控制风险、关爱健康。</w:t>
            </w:r>
          </w:p>
          <w:p w:rsidR="000F0A34" w:rsidRPr="00C17407" w:rsidRDefault="000F0A34" w:rsidP="000F0A34">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F0A34" w:rsidRPr="00C17407" w:rsidRDefault="000F0A34" w:rsidP="000F0A34">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0F0A34" w:rsidRPr="00C17407" w:rsidTr="000F0A34">
        <w:trPr>
          <w:cantSplit/>
          <w:trHeight w:val="1446"/>
          <w:jc w:val="center"/>
        </w:trPr>
        <w:tc>
          <w:tcPr>
            <w:tcW w:w="720" w:type="dxa"/>
            <w:vMerge/>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0F0A34" w:rsidRPr="00C17407" w:rsidRDefault="000F0A34" w:rsidP="000F0A34">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0F0A34" w:rsidRPr="00C17407" w:rsidRDefault="000F0A34" w:rsidP="000F0A34">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0F0A34" w:rsidRPr="00C17407" w:rsidRDefault="000F0A34" w:rsidP="000F0A34">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0F0A34" w:rsidRPr="00C17407" w:rsidRDefault="000F0A34" w:rsidP="000F0A34">
            <w:pPr>
              <w:rPr>
                <w:rFonts w:asciiTheme="minorEastAsia" w:eastAsiaTheme="minorEastAsia" w:hAnsiTheme="minorEastAsia"/>
                <w:b/>
                <w:color w:val="000000"/>
              </w:rPr>
            </w:pPr>
          </w:p>
        </w:tc>
      </w:tr>
      <w:tr w:rsidR="000F0A34" w:rsidRPr="00C17407" w:rsidTr="000F0A34">
        <w:trPr>
          <w:cantSplit/>
          <w:trHeight w:val="1930"/>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0F0A34" w:rsidRPr="00C17407" w:rsidRDefault="000F0A34" w:rsidP="000F0A34">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0F0A34" w:rsidRPr="00C17407" w:rsidRDefault="000F0A34" w:rsidP="000F0A34">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sidR="00DF79F9" w:rsidRPr="00DF79F9">
              <w:rPr>
                <w:rFonts w:asciiTheme="minorEastAsia" w:eastAsiaTheme="minorEastAsia" w:hAnsiTheme="minorEastAsia" w:hint="eastAsia"/>
                <w:b/>
                <w:color w:val="000000"/>
                <w:sz w:val="20"/>
                <w:szCs w:val="20"/>
                <w:u w:val="single"/>
              </w:rPr>
              <w:t>聚合过程、凝聚</w:t>
            </w:r>
            <w:r w:rsidRPr="00C17407">
              <w:rPr>
                <w:rFonts w:asciiTheme="minorEastAsia" w:eastAsiaTheme="minorEastAsia" w:hAnsiTheme="minorEastAsia"/>
                <w:b/>
                <w:color w:val="000000"/>
                <w:sz w:val="20"/>
                <w:szCs w:val="20"/>
                <w:u w:val="single"/>
              </w:rPr>
              <w:t>过程</w:t>
            </w:r>
          </w:p>
          <w:p w:rsidR="000F0A34" w:rsidRPr="00C17407" w:rsidRDefault="000F0A34" w:rsidP="000F0A34">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00780798">
              <w:rPr>
                <w:rFonts w:asciiTheme="minorEastAsia" w:eastAsiaTheme="minorEastAsia" w:hAnsiTheme="minorEastAsia" w:hint="eastAsia"/>
                <w:b/>
                <w:color w:val="000000"/>
                <w:sz w:val="20"/>
                <w:szCs w:val="20"/>
              </w:rPr>
              <w:t>：</w:t>
            </w:r>
            <w:r w:rsidR="00DF79F9" w:rsidRPr="00DF79F9">
              <w:rPr>
                <w:rFonts w:asciiTheme="minorEastAsia" w:eastAsiaTheme="minorEastAsia" w:hAnsiTheme="minorEastAsia" w:hint="eastAsia"/>
                <w:b/>
                <w:color w:val="000000"/>
                <w:sz w:val="20"/>
                <w:szCs w:val="20"/>
                <w:u w:val="single"/>
              </w:rPr>
              <w:t>聚合过程、凝聚</w:t>
            </w:r>
            <w:r w:rsidR="00DF79F9" w:rsidRPr="00C17407">
              <w:rPr>
                <w:rFonts w:asciiTheme="minorEastAsia" w:eastAsiaTheme="minorEastAsia" w:hAnsiTheme="minorEastAsia"/>
                <w:b/>
                <w:color w:val="000000"/>
                <w:sz w:val="20"/>
                <w:szCs w:val="20"/>
                <w:u w:val="single"/>
              </w:rPr>
              <w:t>过程</w:t>
            </w:r>
          </w:p>
          <w:p w:rsidR="000F0A34" w:rsidRPr="00C17407" w:rsidRDefault="00D26612" w:rsidP="000F0A34">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0288" o:connectortype="straight"/>
              </w:pict>
            </w:r>
            <w:r>
              <w:rPr>
                <w:rFonts w:asciiTheme="minorEastAsia" w:eastAsiaTheme="minorEastAsia" w:hAnsiTheme="minorEastAsia"/>
                <w:noProof/>
              </w:rPr>
              <w:pict>
                <v:shape id="_x0000_s1033" type="#_x0000_t32" style="position:absolute;left:0;text-align:left;margin-left:55.15pt;margin-top:12.75pt;width:42pt;height:0;z-index:251661312" o:connectortype="straight"/>
              </w:pict>
            </w:r>
            <w:r w:rsidR="000F0A34" w:rsidRPr="00C17407">
              <w:rPr>
                <w:rFonts w:asciiTheme="minorEastAsia" w:eastAsiaTheme="minorEastAsia" w:hAnsiTheme="minorEastAsia" w:hint="eastAsia"/>
                <w:b/>
                <w:color w:val="000000"/>
                <w:sz w:val="20"/>
                <w:szCs w:val="20"/>
              </w:rPr>
              <w:t>不适用条款是</w:t>
            </w:r>
            <w:r w:rsidR="000F0A34" w:rsidRPr="00C17407">
              <w:rPr>
                <w:rFonts w:asciiTheme="minorEastAsia" w:eastAsiaTheme="minorEastAsia" w:hAnsiTheme="minorEastAsia"/>
                <w:b/>
                <w:color w:val="000000"/>
                <w:sz w:val="20"/>
                <w:szCs w:val="20"/>
              </w:rPr>
              <w:t xml:space="preserve">  </w:t>
            </w:r>
            <w:r w:rsidR="00DF79F9">
              <w:rPr>
                <w:rFonts w:asciiTheme="minorEastAsia" w:eastAsiaTheme="minorEastAsia" w:hAnsiTheme="minorEastAsia" w:hint="eastAsia"/>
                <w:b/>
                <w:color w:val="000000"/>
                <w:sz w:val="20"/>
                <w:szCs w:val="20"/>
              </w:rPr>
              <w:t>无</w:t>
            </w:r>
            <w:r w:rsidR="000F0A34" w:rsidRPr="00C17407">
              <w:rPr>
                <w:rFonts w:asciiTheme="minorEastAsia" w:eastAsiaTheme="minorEastAsia" w:hAnsiTheme="minorEastAsia"/>
                <w:b/>
                <w:color w:val="000000"/>
                <w:sz w:val="20"/>
                <w:szCs w:val="20"/>
              </w:rPr>
              <w:t xml:space="preserve">    </w:t>
            </w:r>
            <w:r w:rsidR="000F0A34" w:rsidRPr="00C17407">
              <w:rPr>
                <w:rFonts w:asciiTheme="minorEastAsia" w:eastAsiaTheme="minorEastAsia" w:hAnsiTheme="minorEastAsia" w:hint="eastAsia"/>
                <w:b/>
                <w:color w:val="000000"/>
                <w:sz w:val="20"/>
                <w:szCs w:val="20"/>
              </w:rPr>
              <w:t>，不适用理由：</w:t>
            </w:r>
            <w:r w:rsidR="00DF79F9">
              <w:rPr>
                <w:rFonts w:asciiTheme="minorEastAsia" w:eastAsiaTheme="minorEastAsia" w:hAnsiTheme="minorEastAsia" w:hint="eastAsia"/>
                <w:b/>
                <w:color w:val="000000"/>
                <w:sz w:val="20"/>
                <w:szCs w:val="20"/>
                <w:u w:val="single"/>
              </w:rPr>
              <w:t xml:space="preserve">          </w:t>
            </w:r>
            <w:r w:rsidR="000F0A34" w:rsidRPr="00C17407">
              <w:rPr>
                <w:rFonts w:asciiTheme="minorEastAsia" w:eastAsiaTheme="minorEastAsia" w:hAnsiTheme="minorEastAsia" w:hint="eastAsia"/>
                <w:b/>
                <w:color w:val="000000"/>
                <w:sz w:val="20"/>
                <w:szCs w:val="20"/>
                <w:u w:val="single"/>
              </w:rPr>
              <w:t>。</w:t>
            </w:r>
            <w:r w:rsidR="000F0A34" w:rsidRPr="00C17407">
              <w:rPr>
                <w:rFonts w:asciiTheme="minorEastAsia" w:eastAsiaTheme="minorEastAsia" w:hAnsiTheme="minorEastAsia"/>
                <w:b/>
                <w:color w:val="000000"/>
                <w:sz w:val="20"/>
                <w:szCs w:val="20"/>
              </w:rPr>
              <w:t xml:space="preserve">                                                   </w:t>
            </w:r>
          </w:p>
          <w:p w:rsidR="000F0A34" w:rsidRPr="00C17407" w:rsidRDefault="000F0A34" w:rsidP="000F0A34">
            <w:pPr>
              <w:tabs>
                <w:tab w:val="left" w:pos="540"/>
              </w:tabs>
              <w:spacing w:line="300" w:lineRule="exact"/>
              <w:rPr>
                <w:rFonts w:asciiTheme="minorEastAsia" w:eastAsiaTheme="minorEastAsia" w:hAnsiTheme="minorEastAsia"/>
                <w:b/>
                <w:color w:val="000000"/>
                <w:szCs w:val="21"/>
              </w:rPr>
            </w:pPr>
          </w:p>
        </w:tc>
      </w:tr>
      <w:tr w:rsidR="000F0A34" w:rsidRPr="00C17407" w:rsidTr="000F0A34">
        <w:trPr>
          <w:cantSplit/>
          <w:trHeight w:val="2144"/>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0F0A34" w:rsidRPr="00C17407" w:rsidRDefault="000F0A34" w:rsidP="000F0A34">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0F0A34" w:rsidRPr="00C17407" w:rsidRDefault="00780798" w:rsidP="000F0A34">
            <w:pPr>
              <w:spacing w:beforeLines="50" w:before="156"/>
              <w:ind w:firstLine="420"/>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 xml:space="preserve"> </w:t>
            </w:r>
          </w:p>
          <w:p w:rsidR="000F0A34" w:rsidRPr="00C17407" w:rsidRDefault="000F0A34" w:rsidP="000F0A34">
            <w:pPr>
              <w:rPr>
                <w:rFonts w:asciiTheme="minorEastAsia" w:eastAsiaTheme="minorEastAsia" w:hAnsiTheme="minorEastAsia"/>
                <w:b/>
                <w:color w:val="000000"/>
                <w:sz w:val="20"/>
                <w:szCs w:val="20"/>
              </w:rPr>
            </w:pPr>
          </w:p>
        </w:tc>
      </w:tr>
      <w:tr w:rsidR="000F0A34" w:rsidRPr="00C17407" w:rsidTr="000F0A34">
        <w:trPr>
          <w:cantSplit/>
          <w:trHeight w:val="2144"/>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0F0A34" w:rsidRPr="00C17407" w:rsidRDefault="000F0A34" w:rsidP="000F0A34">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0F0A34" w:rsidRPr="001C6CAB" w:rsidRDefault="000F0A34" w:rsidP="000F0A34">
            <w:pPr>
              <w:ind w:firstLineChars="200" w:firstLine="400"/>
              <w:rPr>
                <w:rFonts w:asciiTheme="minorEastAsia" w:eastAsiaTheme="minorEastAsia" w:hAnsiTheme="minorEastAsia" w:cs="宋体"/>
                <w:bCs/>
                <w:szCs w:val="21"/>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w:t>
            </w:r>
            <w:r w:rsidRPr="001C6CAB">
              <w:rPr>
                <w:rFonts w:asciiTheme="minorEastAsia" w:eastAsiaTheme="minorEastAsia" w:hAnsiTheme="minorEastAsia" w:cs="宋体" w:hint="eastAsia"/>
                <w:bCs/>
                <w:szCs w:val="21"/>
              </w:rPr>
              <w:t>辨识。</w:t>
            </w:r>
          </w:p>
          <w:p w:rsidR="000F0A34" w:rsidRPr="00C17407" w:rsidRDefault="000F0A34" w:rsidP="000F0A34">
            <w:pPr>
              <w:spacing w:line="300" w:lineRule="exact"/>
              <w:rPr>
                <w:rFonts w:asciiTheme="minorEastAsia" w:eastAsiaTheme="minorEastAsia" w:hAnsiTheme="minorEastAsia"/>
                <w:b/>
                <w:color w:val="000000"/>
                <w:sz w:val="20"/>
                <w:szCs w:val="20"/>
              </w:rPr>
            </w:pPr>
            <w:r w:rsidRPr="001C6CAB">
              <w:rPr>
                <w:rFonts w:asciiTheme="minorEastAsia" w:eastAsiaTheme="minorEastAsia" w:hAnsiTheme="minorEastAsia" w:cs="宋体" w:hint="eastAsia"/>
                <w:bCs/>
                <w:szCs w:val="21"/>
              </w:rPr>
              <w:t>不可接受风险主要有：</w:t>
            </w:r>
            <w:r w:rsidR="001C6CAB" w:rsidRPr="001C6CAB">
              <w:rPr>
                <w:rFonts w:asciiTheme="minorEastAsia" w:eastAsiaTheme="minorEastAsia" w:hAnsiTheme="minorEastAsia" w:cs="宋体" w:hint="eastAsia"/>
                <w:bCs/>
                <w:szCs w:val="21"/>
              </w:rPr>
              <w:t>火灾爆炸、化学品伤害、高空坠落、人员伤害、触电、机械伤害</w:t>
            </w:r>
            <w:r w:rsidRPr="00C17407">
              <w:rPr>
                <w:rFonts w:asciiTheme="minorEastAsia" w:eastAsiaTheme="minorEastAsia" w:hAnsiTheme="minorEastAsia" w:cs="宋体" w:hint="eastAsia"/>
                <w:bCs/>
                <w:szCs w:val="21"/>
              </w:rPr>
              <w:t>。以上危险源识别基本全面、无遗漏，评价基本合理。</w:t>
            </w:r>
          </w:p>
        </w:tc>
      </w:tr>
      <w:tr w:rsidR="000F0A34" w:rsidRPr="00C17407" w:rsidTr="000F0A34">
        <w:trPr>
          <w:cantSplit/>
          <w:trHeight w:val="1890"/>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0F0A34" w:rsidRPr="00C17407" w:rsidRDefault="000F0A34" w:rsidP="000F0A34">
            <w:pPr>
              <w:tabs>
                <w:tab w:val="left" w:pos="540"/>
              </w:tabs>
              <w:spacing w:line="300" w:lineRule="exact"/>
              <w:ind w:left="211" w:hangingChars="100" w:hanging="211"/>
              <w:rPr>
                <w:rFonts w:asciiTheme="minorEastAsia" w:eastAsiaTheme="minorEastAsia" w:hAnsiTheme="minorEastAsia"/>
                <w:b/>
                <w:color w:val="000000"/>
                <w:szCs w:val="21"/>
              </w:rPr>
            </w:pPr>
          </w:p>
          <w:p w:rsidR="000F0A34" w:rsidRPr="00C17407" w:rsidRDefault="000F0A34" w:rsidP="000F0A34">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0F0A34" w:rsidRPr="00C17407" w:rsidRDefault="000F0A34" w:rsidP="000F0A34">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0F0A34" w:rsidRPr="00C17407" w:rsidRDefault="000F0A34" w:rsidP="000F0A34">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001C6CAB">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0F0A34" w:rsidRPr="00C17407" w:rsidRDefault="000F0A34" w:rsidP="000F0A34">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0F0A34" w:rsidRPr="00C17407" w:rsidRDefault="000F0A34" w:rsidP="000F0A34">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0F0A34" w:rsidRPr="00C17407" w:rsidRDefault="000F0A34" w:rsidP="000F0A34">
            <w:pPr>
              <w:tabs>
                <w:tab w:val="left" w:pos="0"/>
              </w:tabs>
              <w:spacing w:line="240" w:lineRule="exact"/>
              <w:rPr>
                <w:rFonts w:asciiTheme="minorEastAsia" w:eastAsiaTheme="minorEastAsia" w:hAnsiTheme="minorEastAsia"/>
                <w:b/>
                <w:color w:val="000000"/>
                <w:sz w:val="14"/>
                <w:szCs w:val="14"/>
              </w:rPr>
            </w:pPr>
          </w:p>
        </w:tc>
      </w:tr>
      <w:tr w:rsidR="000F0A34" w:rsidRPr="00C17407" w:rsidTr="000F0A34">
        <w:trPr>
          <w:cantSplit/>
          <w:trHeight w:val="2219"/>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0F0A34" w:rsidRPr="00C17407" w:rsidRDefault="000F0A34" w:rsidP="000F0A34">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104810" w:rsidRDefault="00104810" w:rsidP="00104810">
            <w:pPr>
              <w:spacing w:line="400" w:lineRule="exact"/>
              <w:ind w:left="862"/>
              <w:rPr>
                <w:rFonts w:ascii="宋体" w:hAnsi="宋体"/>
                <w:b/>
                <w:bCs/>
                <w:spacing w:val="20"/>
                <w:sz w:val="24"/>
              </w:rPr>
            </w:pPr>
            <w:r>
              <w:rPr>
                <w:rFonts w:ascii="宋体" w:hAnsi="宋体" w:hint="eastAsia"/>
                <w:b/>
                <w:bCs/>
                <w:spacing w:val="20"/>
                <w:sz w:val="24"/>
              </w:rPr>
              <w:t>质量目标：</w:t>
            </w:r>
          </w:p>
          <w:p w:rsidR="00104810" w:rsidRDefault="00104810" w:rsidP="00104810">
            <w:pPr>
              <w:spacing w:line="400" w:lineRule="exact"/>
              <w:ind w:firstLineChars="200" w:firstLine="560"/>
              <w:rPr>
                <w:rFonts w:ascii="宋体" w:hAnsi="宋体"/>
                <w:spacing w:val="20"/>
                <w:sz w:val="24"/>
              </w:rPr>
            </w:pPr>
            <w:r>
              <w:rPr>
                <w:rFonts w:ascii="宋体" w:hAnsi="宋体" w:hint="eastAsia"/>
                <w:spacing w:val="20"/>
                <w:sz w:val="24"/>
              </w:rPr>
              <w:t>成品一次交验合格率≥97%</w:t>
            </w:r>
          </w:p>
          <w:p w:rsidR="00104810" w:rsidRDefault="00104810" w:rsidP="00104810">
            <w:pPr>
              <w:spacing w:line="400" w:lineRule="exact"/>
              <w:ind w:firstLineChars="200" w:firstLine="560"/>
              <w:rPr>
                <w:rFonts w:ascii="宋体" w:hAnsi="宋体"/>
                <w:spacing w:val="20"/>
                <w:sz w:val="24"/>
              </w:rPr>
            </w:pPr>
            <w:r>
              <w:rPr>
                <w:rFonts w:ascii="宋体" w:hAnsi="宋体" w:hint="eastAsia"/>
                <w:spacing w:val="20"/>
                <w:sz w:val="24"/>
              </w:rPr>
              <w:t>顾客满意度≥95分 ；</w:t>
            </w:r>
          </w:p>
          <w:p w:rsidR="00104810" w:rsidRDefault="00104810" w:rsidP="00104810">
            <w:pPr>
              <w:spacing w:line="400" w:lineRule="exact"/>
              <w:ind w:left="862"/>
              <w:rPr>
                <w:rFonts w:ascii="宋体" w:hAnsi="宋体"/>
                <w:b/>
                <w:bCs/>
                <w:spacing w:val="20"/>
                <w:sz w:val="24"/>
              </w:rPr>
            </w:pPr>
            <w:r>
              <w:rPr>
                <w:rFonts w:ascii="宋体" w:hAnsi="宋体" w:hint="eastAsia"/>
                <w:b/>
                <w:bCs/>
                <w:spacing w:val="20"/>
                <w:sz w:val="24"/>
              </w:rPr>
              <w:t>环保安全目标：</w:t>
            </w:r>
          </w:p>
          <w:p w:rsidR="00104810" w:rsidRDefault="00104810" w:rsidP="00104810">
            <w:pPr>
              <w:spacing w:line="400" w:lineRule="exact"/>
              <w:ind w:left="862"/>
              <w:rPr>
                <w:rFonts w:ascii="宋体" w:hAnsi="宋体"/>
                <w:color w:val="000000"/>
                <w:szCs w:val="21"/>
              </w:rPr>
            </w:pPr>
            <w:r>
              <w:rPr>
                <w:rFonts w:ascii="宋体" w:hAnsi="宋体" w:hint="eastAsia"/>
                <w:color w:val="000000"/>
                <w:szCs w:val="21"/>
              </w:rPr>
              <w:t>火灾、触电机械伤害、高空堕落控制事故为0</w:t>
            </w:r>
          </w:p>
          <w:p w:rsidR="00104810" w:rsidRDefault="00104810" w:rsidP="00104810">
            <w:pPr>
              <w:spacing w:line="400" w:lineRule="exact"/>
              <w:ind w:left="862"/>
              <w:rPr>
                <w:rFonts w:ascii="宋体" w:hAnsi="宋体"/>
                <w:color w:val="000000"/>
                <w:szCs w:val="21"/>
              </w:rPr>
            </w:pPr>
            <w:r>
              <w:rPr>
                <w:rFonts w:ascii="宋体" w:hAnsi="宋体" w:hint="eastAsia"/>
                <w:color w:val="000000"/>
                <w:szCs w:val="21"/>
              </w:rPr>
              <w:t>职业病发病为0</w:t>
            </w:r>
          </w:p>
          <w:p w:rsidR="00104810" w:rsidRDefault="00104810" w:rsidP="00104810">
            <w:pPr>
              <w:ind w:firstLineChars="400" w:firstLine="840"/>
              <w:rPr>
                <w:rFonts w:ascii="宋体" w:hAnsi="宋体"/>
                <w:szCs w:val="21"/>
              </w:rPr>
            </w:pPr>
            <w:r>
              <w:rPr>
                <w:rFonts w:ascii="宋体" w:hAnsi="宋体" w:hint="eastAsia"/>
                <w:szCs w:val="21"/>
              </w:rPr>
              <w:t>固体废弃物分类处置</w:t>
            </w:r>
          </w:p>
          <w:p w:rsidR="000F0A34" w:rsidRPr="00C17407" w:rsidRDefault="00104810" w:rsidP="00104810">
            <w:pPr>
              <w:spacing w:line="400" w:lineRule="exact"/>
              <w:ind w:left="862"/>
              <w:rPr>
                <w:rFonts w:asciiTheme="minorEastAsia" w:eastAsiaTheme="minorEastAsia" w:hAnsiTheme="minorEastAsia"/>
                <w:szCs w:val="21"/>
              </w:rPr>
            </w:pPr>
            <w:r>
              <w:rPr>
                <w:rFonts w:ascii="宋体" w:hAnsi="宋体" w:cs="HAAPML+ºÚÌå" w:hint="eastAsia"/>
                <w:szCs w:val="21"/>
              </w:rPr>
              <w:t>噪声\粉尘达标排放</w:t>
            </w:r>
            <w:r w:rsidR="000F0A34" w:rsidRPr="00C17407">
              <w:rPr>
                <w:rFonts w:asciiTheme="minorEastAsia" w:eastAsiaTheme="minorEastAsia" w:hAnsiTheme="minorEastAsia" w:hint="eastAsia"/>
                <w:szCs w:val="21"/>
              </w:rPr>
              <w:t>。</w:t>
            </w:r>
          </w:p>
          <w:p w:rsidR="000F0A34" w:rsidRPr="00C17407" w:rsidRDefault="001C5638" w:rsidP="000F0A34">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与方针一致，符合公司总的质量、</w:t>
            </w:r>
            <w:r w:rsidR="000F0A34" w:rsidRPr="00C17407">
              <w:rPr>
                <w:rFonts w:asciiTheme="minorEastAsia" w:eastAsiaTheme="minorEastAsia" w:hAnsiTheme="minorEastAsia" w:cs="宋体" w:hint="eastAsia"/>
                <w:szCs w:val="21"/>
              </w:rPr>
              <w:t>职业健康安全目标，</w:t>
            </w:r>
            <w:r w:rsidR="000F0A34" w:rsidRPr="00C17407">
              <w:rPr>
                <w:rFonts w:asciiTheme="minorEastAsia" w:eastAsiaTheme="minorEastAsia" w:hAnsiTheme="minorEastAsia" w:cs="宋体"/>
                <w:szCs w:val="21"/>
              </w:rPr>
              <w:t>2019</w:t>
            </w:r>
            <w:r w:rsidR="000F0A34" w:rsidRPr="00C17407">
              <w:rPr>
                <w:rFonts w:asciiTheme="minorEastAsia" w:eastAsiaTheme="minorEastAsia" w:hAnsiTheme="minorEastAsia" w:cs="宋体" w:hint="eastAsia"/>
                <w:szCs w:val="21"/>
              </w:rPr>
              <w:t>年11月</w:t>
            </w:r>
            <w:r>
              <w:rPr>
                <w:rFonts w:asciiTheme="minorEastAsia" w:eastAsiaTheme="minorEastAsia" w:hAnsiTheme="minorEastAsia" w:cs="宋体" w:hint="eastAsia"/>
                <w:szCs w:val="21"/>
              </w:rPr>
              <w:t>12</w:t>
            </w:r>
            <w:r w:rsidR="000F0A34" w:rsidRPr="00C17407">
              <w:rPr>
                <w:rFonts w:asciiTheme="minorEastAsia" w:eastAsiaTheme="minorEastAsia" w:hAnsiTheme="minorEastAsia" w:cs="宋体" w:hint="eastAsia"/>
                <w:szCs w:val="21"/>
              </w:rPr>
              <w:t>日</w:t>
            </w:r>
            <w:r w:rsidR="000F0A34" w:rsidRPr="00C17407">
              <w:rPr>
                <w:rFonts w:asciiTheme="minorEastAsia" w:eastAsiaTheme="minorEastAsia" w:hAnsiTheme="minorEastAsia" w:cs="宋体"/>
                <w:szCs w:val="21"/>
              </w:rPr>
              <w:t xml:space="preserve"> </w:t>
            </w:r>
            <w:r w:rsidR="000F0A34"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w:t>
            </w:r>
            <w:r w:rsidR="001C5638" w:rsidRPr="001C5638">
              <w:rPr>
                <w:rFonts w:asciiTheme="minorEastAsia" w:eastAsiaTheme="minorEastAsia" w:hAnsiTheme="minorEastAsia" w:cs="宋体" w:hint="eastAsia"/>
                <w:szCs w:val="21"/>
              </w:rPr>
              <w:t>环境目标、指标/职业健康安全目标与管理方案及实施情况一览表</w:t>
            </w:r>
            <w:r w:rsidRPr="00C17407">
              <w:rPr>
                <w:rFonts w:asciiTheme="minorEastAsia" w:eastAsiaTheme="minorEastAsia" w:hAnsiTheme="minorEastAsia" w:cs="宋体" w:hint="eastAsia"/>
                <w:szCs w:val="21"/>
              </w:rPr>
              <w:t>》</w:t>
            </w:r>
          </w:p>
          <w:p w:rsidR="000F0A34" w:rsidRPr="00C17407" w:rsidRDefault="000F0A34" w:rsidP="000F0A34">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0F0A34" w:rsidRPr="00C17407" w:rsidTr="000F0A34">
        <w:trPr>
          <w:cantSplit/>
          <w:trHeight w:val="1297"/>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0F0A34" w:rsidRPr="00C17407" w:rsidRDefault="000F0A34" w:rsidP="000F0A34">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w:t>
            </w:r>
            <w:r w:rsidR="00CB7CEC">
              <w:rPr>
                <w:rFonts w:ascii="宋体" w:hAnsi="宋体"/>
                <w:szCs w:val="21"/>
              </w:rPr>
              <w:t>DWXJ</w:t>
            </w:r>
            <w:r w:rsidR="00CB7CEC" w:rsidRPr="000E33B1">
              <w:rPr>
                <w:rFonts w:ascii="宋体" w:hAnsi="宋体"/>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2019.</w:t>
            </w:r>
            <w:r w:rsidR="001C5638">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1C5638">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sidR="001C5638">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1C5638">
              <w:rPr>
                <w:rFonts w:asciiTheme="minorEastAsia" w:eastAsiaTheme="minorEastAsia" w:hAnsiTheme="minorEastAsia" w:cs="宋体" w:hint="eastAsia"/>
                <w:szCs w:val="21"/>
              </w:rPr>
              <w:t>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0F0A34" w:rsidRPr="00C17407" w:rsidRDefault="000F0A34" w:rsidP="000F0A34">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w:t>
            </w:r>
            <w:r w:rsidR="00CB7CEC">
              <w:rPr>
                <w:rFonts w:asciiTheme="minorEastAsia" w:eastAsiaTheme="minorEastAsia" w:hAnsiTheme="minorEastAsia" w:hint="eastAsia"/>
              </w:rPr>
              <w:t>综合部</w:t>
            </w:r>
            <w:r w:rsidRPr="00C17407">
              <w:rPr>
                <w:rFonts w:asciiTheme="minorEastAsia" w:eastAsiaTheme="minorEastAsia" w:hAnsiTheme="minorEastAsia" w:hint="eastAsia"/>
              </w:rPr>
              <w:t>管理手册、管理制度等文件均保管良好，为有效版本，有受控标识。</w:t>
            </w:r>
          </w:p>
          <w:p w:rsidR="000F0A34" w:rsidRPr="00C17407" w:rsidRDefault="00CB7CEC" w:rsidP="000F0A34">
            <w:pPr>
              <w:ind w:firstLineChars="200" w:firstLine="420"/>
              <w:rPr>
                <w:rFonts w:asciiTheme="minorEastAsia" w:eastAsiaTheme="minorEastAsia" w:hAnsiTheme="minorEastAsia"/>
              </w:rPr>
            </w:pPr>
            <w:r>
              <w:rPr>
                <w:rFonts w:asciiTheme="minorEastAsia" w:eastAsiaTheme="minorEastAsia" w:hAnsiTheme="minorEastAsia" w:hint="eastAsia"/>
              </w:rPr>
              <w:t>综合部</w:t>
            </w:r>
            <w:r w:rsidR="000F0A34" w:rsidRPr="00C17407">
              <w:rPr>
                <w:rFonts w:asciiTheme="minorEastAsia" w:eastAsiaTheme="minorEastAsia" w:hAnsiTheme="minorEastAsia" w:hint="eastAsia"/>
              </w:rPr>
              <w:t>负责收集有关产品的国家标准、行业标准的最新版本，分发到相关部门使用；收回旧标准。</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w:t>
            </w:r>
            <w:r w:rsidR="006D7A95" w:rsidRPr="006D7A95">
              <w:rPr>
                <w:rFonts w:asciiTheme="minorEastAsia" w:eastAsiaTheme="minorEastAsia" w:hAnsiTheme="minorEastAsia" w:hint="eastAsia"/>
              </w:rPr>
              <w:t>职业健康安全法律法规及其他要求清</w:t>
            </w:r>
            <w:r w:rsidR="006D7A95" w:rsidRPr="00E321FE">
              <w:rPr>
                <w:rFonts w:ascii="楷体" w:eastAsia="楷体" w:hAnsi="楷体" w:cs="楷体" w:hint="eastAsia"/>
                <w:sz w:val="24"/>
              </w:rPr>
              <w:t>单</w:t>
            </w:r>
            <w:r w:rsidRPr="00C17407">
              <w:rPr>
                <w:rFonts w:asciiTheme="minorEastAsia" w:eastAsiaTheme="minorEastAsia" w:hAnsiTheme="minorEastAsia" w:hint="eastAsia"/>
              </w:rPr>
              <w:t>》，内容包括：序号、文件名称、编号、版本等，收集基本全面，基本符合。</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0F0A34" w:rsidRPr="00C17407" w:rsidRDefault="000F0A34" w:rsidP="000F0A34">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0F0A34" w:rsidRPr="00C17407" w:rsidTr="000F0A34">
        <w:trPr>
          <w:cantSplit/>
          <w:trHeight w:val="1126"/>
          <w:jc w:val="center"/>
        </w:trPr>
        <w:tc>
          <w:tcPr>
            <w:tcW w:w="720" w:type="dxa"/>
            <w:vMerge w:val="restart"/>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006D7A95">
              <w:rPr>
                <w:rFonts w:asciiTheme="minorEastAsia" w:eastAsiaTheme="minorEastAsia" w:hAnsiTheme="minorEastAsia" w:cs="宋体" w:hint="eastAsia"/>
                <w:szCs w:val="21"/>
              </w:rPr>
              <w:t>、技术</w:t>
            </w:r>
            <w:r w:rsidRPr="00C17407">
              <w:rPr>
                <w:rFonts w:asciiTheme="minorEastAsia" w:eastAsiaTheme="minorEastAsia" w:hAnsiTheme="minorEastAsia" w:cs="宋体" w:hint="eastAsia"/>
                <w:szCs w:val="21"/>
              </w:rPr>
              <w:t>人员均经过专业培训。</w:t>
            </w:r>
          </w:p>
        </w:tc>
      </w:tr>
      <w:tr w:rsidR="000F0A34" w:rsidRPr="00C17407" w:rsidTr="000F0A34">
        <w:trPr>
          <w:cantSplit/>
          <w:trHeight w:val="64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0F0A34" w:rsidRPr="00C17407" w:rsidRDefault="00C25906" w:rsidP="000F0A34">
            <w:pPr>
              <w:spacing w:line="240" w:lineRule="exact"/>
              <w:rPr>
                <w:rFonts w:asciiTheme="minorEastAsia" w:eastAsiaTheme="minorEastAsia" w:hAnsiTheme="minorEastAsia"/>
                <w:b/>
                <w:color w:val="000000"/>
                <w:sz w:val="20"/>
                <w:szCs w:val="20"/>
              </w:rPr>
            </w:pPr>
            <w:r>
              <w:rPr>
                <w:rFonts w:ascii="宋体" w:hAnsi="宋体" w:hint="eastAsia"/>
                <w:color w:val="000000"/>
                <w:spacing w:val="-10"/>
                <w:sz w:val="20"/>
                <w:szCs w:val="20"/>
              </w:rPr>
              <w:t>计量罐、</w:t>
            </w:r>
            <w:r w:rsidRPr="009200D9">
              <w:rPr>
                <w:rFonts w:ascii="宋体" w:hAnsi="宋体" w:hint="eastAsia"/>
                <w:color w:val="000000"/>
                <w:spacing w:val="-10"/>
                <w:sz w:val="20"/>
                <w:szCs w:val="20"/>
              </w:rPr>
              <w:t>预混</w:t>
            </w:r>
            <w:proofErr w:type="gramStart"/>
            <w:r w:rsidRPr="009200D9">
              <w:rPr>
                <w:rFonts w:ascii="宋体" w:hAnsi="宋体" w:hint="eastAsia"/>
                <w:color w:val="000000"/>
                <w:spacing w:val="-10"/>
                <w:sz w:val="20"/>
                <w:szCs w:val="20"/>
              </w:rPr>
              <w:t>釜</w:t>
            </w:r>
            <w:proofErr w:type="gramEnd"/>
            <w:r>
              <w:rPr>
                <w:rFonts w:ascii="宋体" w:hAnsi="宋体" w:hint="eastAsia"/>
                <w:color w:val="000000"/>
                <w:spacing w:val="-10"/>
                <w:sz w:val="20"/>
                <w:szCs w:val="20"/>
              </w:rPr>
              <w:t>、</w:t>
            </w:r>
            <w:r w:rsidRPr="009200D9">
              <w:rPr>
                <w:rFonts w:ascii="宋体" w:hAnsi="宋体" w:hint="eastAsia"/>
                <w:color w:val="000000"/>
                <w:spacing w:val="-10"/>
                <w:sz w:val="20"/>
                <w:szCs w:val="20"/>
              </w:rPr>
              <w:t>聚合反应</w:t>
            </w:r>
            <w:proofErr w:type="gramStart"/>
            <w:r w:rsidRPr="009200D9">
              <w:rPr>
                <w:rFonts w:ascii="宋体" w:hAnsi="宋体" w:hint="eastAsia"/>
                <w:color w:val="000000"/>
                <w:spacing w:val="-10"/>
                <w:sz w:val="20"/>
                <w:szCs w:val="20"/>
              </w:rPr>
              <w:t>釜</w:t>
            </w:r>
            <w:proofErr w:type="gramEnd"/>
            <w:r>
              <w:rPr>
                <w:rFonts w:ascii="宋体" w:hAnsi="宋体" w:hint="eastAsia"/>
                <w:color w:val="000000"/>
                <w:spacing w:val="-10"/>
                <w:sz w:val="20"/>
                <w:szCs w:val="20"/>
              </w:rPr>
              <w:t>、</w:t>
            </w:r>
            <w:r w:rsidRPr="009200D9">
              <w:rPr>
                <w:rFonts w:ascii="宋体" w:hAnsi="宋体" w:hint="eastAsia"/>
                <w:color w:val="000000"/>
                <w:spacing w:val="-10"/>
                <w:sz w:val="20"/>
                <w:szCs w:val="20"/>
              </w:rPr>
              <w:t>凝聚</w:t>
            </w:r>
            <w:proofErr w:type="gramStart"/>
            <w:r w:rsidRPr="009200D9">
              <w:rPr>
                <w:rFonts w:ascii="宋体" w:hAnsi="宋体" w:hint="eastAsia"/>
                <w:color w:val="000000"/>
                <w:spacing w:val="-10"/>
                <w:sz w:val="20"/>
                <w:szCs w:val="20"/>
              </w:rPr>
              <w:t>釜</w:t>
            </w:r>
            <w:proofErr w:type="gramEnd"/>
            <w:r>
              <w:rPr>
                <w:rFonts w:ascii="宋体" w:hAnsi="宋体" w:hint="eastAsia"/>
                <w:color w:val="000000"/>
                <w:spacing w:val="-10"/>
                <w:sz w:val="20"/>
                <w:szCs w:val="20"/>
              </w:rPr>
              <w:t>、</w:t>
            </w:r>
            <w:r w:rsidRPr="009200D9">
              <w:rPr>
                <w:rFonts w:ascii="宋体" w:hAnsi="宋体" w:hint="eastAsia"/>
                <w:color w:val="000000"/>
                <w:spacing w:val="-10"/>
                <w:sz w:val="20"/>
                <w:szCs w:val="20"/>
              </w:rPr>
              <w:t>凝聚液</w:t>
            </w:r>
            <w:proofErr w:type="gramStart"/>
            <w:r w:rsidRPr="009200D9">
              <w:rPr>
                <w:rFonts w:ascii="宋体" w:hAnsi="宋体" w:hint="eastAsia"/>
                <w:color w:val="000000"/>
                <w:spacing w:val="-10"/>
                <w:sz w:val="20"/>
                <w:szCs w:val="20"/>
              </w:rPr>
              <w:t>釜</w:t>
            </w:r>
            <w:proofErr w:type="gramEnd"/>
            <w:r>
              <w:rPr>
                <w:rFonts w:ascii="宋体" w:hAnsi="宋体" w:hint="eastAsia"/>
                <w:color w:val="000000"/>
                <w:spacing w:val="-10"/>
                <w:sz w:val="20"/>
                <w:szCs w:val="20"/>
              </w:rPr>
              <w:t>、</w:t>
            </w:r>
            <w:r w:rsidRPr="009200D9">
              <w:rPr>
                <w:rFonts w:ascii="宋体" w:hAnsi="宋体" w:hint="eastAsia"/>
                <w:color w:val="000000"/>
                <w:spacing w:val="-10"/>
                <w:sz w:val="20"/>
                <w:szCs w:val="20"/>
              </w:rPr>
              <w:t>热水罐</w:t>
            </w:r>
            <w:r>
              <w:rPr>
                <w:rFonts w:ascii="宋体" w:hAnsi="宋体" w:hint="eastAsia"/>
                <w:color w:val="000000"/>
                <w:spacing w:val="-10"/>
                <w:sz w:val="20"/>
                <w:szCs w:val="20"/>
              </w:rPr>
              <w:t>、</w:t>
            </w:r>
            <w:r w:rsidRPr="009200D9">
              <w:rPr>
                <w:rFonts w:ascii="宋体" w:hAnsi="宋体" w:hint="eastAsia"/>
                <w:color w:val="000000"/>
                <w:spacing w:val="-10"/>
                <w:sz w:val="20"/>
                <w:szCs w:val="20"/>
              </w:rPr>
              <w:t>洗涤水罐</w:t>
            </w:r>
            <w:r>
              <w:rPr>
                <w:rFonts w:ascii="宋体" w:hAnsi="宋体" w:hint="eastAsia"/>
                <w:color w:val="000000"/>
                <w:spacing w:val="-10"/>
                <w:sz w:val="20"/>
                <w:szCs w:val="20"/>
              </w:rPr>
              <w:t>、</w:t>
            </w:r>
            <w:r w:rsidRPr="009200D9">
              <w:rPr>
                <w:rFonts w:ascii="宋体" w:hAnsi="宋体" w:hint="eastAsia"/>
                <w:color w:val="000000"/>
                <w:spacing w:val="-10"/>
                <w:sz w:val="20"/>
                <w:szCs w:val="20"/>
              </w:rPr>
              <w:t>储存罐</w:t>
            </w:r>
            <w:r>
              <w:rPr>
                <w:rFonts w:ascii="宋体" w:hAnsi="宋体" w:hint="eastAsia"/>
                <w:color w:val="000000"/>
                <w:spacing w:val="-10"/>
                <w:sz w:val="20"/>
                <w:szCs w:val="20"/>
              </w:rPr>
              <w:t>、</w:t>
            </w:r>
            <w:proofErr w:type="gramStart"/>
            <w:r w:rsidRPr="009200D9">
              <w:rPr>
                <w:rFonts w:ascii="宋体" w:hAnsi="宋体" w:hint="eastAsia"/>
                <w:color w:val="000000"/>
                <w:spacing w:val="-10"/>
                <w:sz w:val="20"/>
                <w:szCs w:val="20"/>
              </w:rPr>
              <w:t>洗胶罐</w:t>
            </w:r>
            <w:proofErr w:type="gramEnd"/>
            <w:r>
              <w:rPr>
                <w:rFonts w:ascii="宋体" w:hAnsi="宋体" w:hint="eastAsia"/>
                <w:color w:val="000000"/>
                <w:spacing w:val="-10"/>
                <w:sz w:val="20"/>
                <w:szCs w:val="20"/>
              </w:rPr>
              <w:t>、</w:t>
            </w:r>
            <w:r w:rsidRPr="009200D9">
              <w:rPr>
                <w:rFonts w:ascii="宋体" w:hAnsi="宋体" w:hint="eastAsia"/>
                <w:color w:val="000000"/>
                <w:spacing w:val="-10"/>
                <w:sz w:val="20"/>
                <w:szCs w:val="20"/>
              </w:rPr>
              <w:t>循环罐</w:t>
            </w:r>
            <w:r>
              <w:rPr>
                <w:rFonts w:ascii="宋体" w:hAnsi="宋体" w:hint="eastAsia"/>
                <w:color w:val="000000"/>
                <w:spacing w:val="-10"/>
                <w:sz w:val="20"/>
                <w:szCs w:val="20"/>
              </w:rPr>
              <w:t>、</w:t>
            </w:r>
            <w:r w:rsidRPr="009200D9">
              <w:rPr>
                <w:rFonts w:ascii="宋体" w:hAnsi="宋体" w:hint="eastAsia"/>
                <w:color w:val="000000"/>
                <w:spacing w:val="-10"/>
                <w:sz w:val="20"/>
                <w:szCs w:val="20"/>
              </w:rPr>
              <w:t>缓冲罐</w:t>
            </w:r>
            <w:r>
              <w:rPr>
                <w:rFonts w:ascii="宋体" w:hAnsi="宋体" w:hint="eastAsia"/>
                <w:color w:val="000000"/>
                <w:spacing w:val="-10"/>
                <w:sz w:val="20"/>
                <w:szCs w:val="20"/>
              </w:rPr>
              <w:t>、</w:t>
            </w:r>
            <w:r w:rsidRPr="009200D9">
              <w:rPr>
                <w:rFonts w:ascii="宋体" w:hAnsi="宋体" w:hint="eastAsia"/>
                <w:color w:val="000000"/>
                <w:spacing w:val="-10"/>
                <w:sz w:val="20"/>
                <w:szCs w:val="20"/>
              </w:rPr>
              <w:t>旋风分离器</w:t>
            </w:r>
            <w:r>
              <w:rPr>
                <w:rFonts w:ascii="宋体" w:hAnsi="宋体" w:hint="eastAsia"/>
                <w:color w:val="000000"/>
                <w:spacing w:val="-10"/>
                <w:sz w:val="20"/>
                <w:szCs w:val="20"/>
              </w:rPr>
              <w:t>、泵、</w:t>
            </w:r>
            <w:r w:rsidRPr="006C6542">
              <w:rPr>
                <w:rFonts w:ascii="宋体" w:hAnsi="宋体" w:hint="eastAsia"/>
                <w:color w:val="000000"/>
                <w:spacing w:val="-10"/>
                <w:sz w:val="20"/>
                <w:szCs w:val="20"/>
              </w:rPr>
              <w:t>冷却塔</w:t>
            </w:r>
            <w:r>
              <w:rPr>
                <w:rFonts w:ascii="宋体" w:hAnsi="宋体" w:hint="eastAsia"/>
                <w:color w:val="000000"/>
                <w:spacing w:val="-10"/>
                <w:sz w:val="20"/>
                <w:szCs w:val="20"/>
              </w:rPr>
              <w:t>、</w:t>
            </w:r>
            <w:r w:rsidRPr="006C6542">
              <w:rPr>
                <w:rFonts w:ascii="宋体" w:hAnsi="宋体" w:hint="eastAsia"/>
                <w:color w:val="000000"/>
                <w:spacing w:val="-10"/>
                <w:sz w:val="20"/>
                <w:szCs w:val="20"/>
              </w:rPr>
              <w:t>碱洗塔</w:t>
            </w:r>
            <w:r>
              <w:rPr>
                <w:rFonts w:ascii="宋体" w:hAnsi="宋体" w:hint="eastAsia"/>
                <w:color w:val="000000"/>
                <w:spacing w:val="-10"/>
                <w:sz w:val="20"/>
                <w:szCs w:val="20"/>
              </w:rPr>
              <w:t>、</w:t>
            </w:r>
            <w:r w:rsidRPr="00F23127">
              <w:rPr>
                <w:rFonts w:ascii="宋体" w:hAnsi="宋体" w:hint="eastAsia"/>
                <w:color w:val="000000"/>
                <w:spacing w:val="-10"/>
                <w:sz w:val="20"/>
                <w:szCs w:val="20"/>
              </w:rPr>
              <w:t>搅拌机、振动脱水筛、链板破碎机、螺旋输送机、胶粒破碎机、皮带输送机、</w:t>
            </w:r>
            <w:r>
              <w:rPr>
                <w:rFonts w:ascii="宋体" w:hAnsi="宋体" w:hint="eastAsia"/>
                <w:color w:val="000000"/>
                <w:spacing w:val="-10"/>
                <w:sz w:val="20"/>
                <w:szCs w:val="20"/>
              </w:rPr>
              <w:t>包装机、电脑、打印机、传真机、网络、</w:t>
            </w:r>
            <w:proofErr w:type="spellStart"/>
            <w:r>
              <w:rPr>
                <w:rFonts w:ascii="宋体" w:hAnsi="宋体" w:hint="eastAsia"/>
                <w:color w:val="000000"/>
                <w:spacing w:val="-10"/>
                <w:sz w:val="20"/>
                <w:szCs w:val="20"/>
              </w:rPr>
              <w:t>wifi</w:t>
            </w:r>
            <w:proofErr w:type="spellEnd"/>
            <w:r w:rsidR="000F0A34" w:rsidRPr="00C17407">
              <w:rPr>
                <w:rFonts w:asciiTheme="minorEastAsia" w:eastAsiaTheme="minorEastAsia" w:hAnsiTheme="minorEastAsia" w:cs="宋体" w:hint="eastAsia"/>
                <w:szCs w:val="21"/>
              </w:rPr>
              <w:t>等</w:t>
            </w:r>
          </w:p>
        </w:tc>
      </w:tr>
      <w:tr w:rsidR="000F0A34" w:rsidRPr="00C17407" w:rsidTr="000F0A34">
        <w:trPr>
          <w:cantSplit/>
          <w:trHeight w:val="64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0F0A34" w:rsidRPr="00C17407" w:rsidRDefault="000F0A34" w:rsidP="000F0A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0F0A34" w:rsidRPr="00C17407" w:rsidRDefault="000F0A34" w:rsidP="000F0A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0F0A34" w:rsidRPr="00C17407" w:rsidRDefault="000F0A34" w:rsidP="000F0A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0F0A34" w:rsidRPr="00C17407" w:rsidRDefault="000F0A34" w:rsidP="000F0A34">
            <w:pPr>
              <w:spacing w:line="240" w:lineRule="exact"/>
              <w:rPr>
                <w:rFonts w:asciiTheme="minorEastAsia" w:eastAsiaTheme="minorEastAsia" w:hAnsiTheme="minorEastAsia"/>
                <w:b/>
                <w:color w:val="000000"/>
                <w:sz w:val="20"/>
                <w:szCs w:val="20"/>
              </w:rPr>
            </w:pPr>
          </w:p>
        </w:tc>
      </w:tr>
      <w:tr w:rsidR="000F0A34" w:rsidRPr="00C17407" w:rsidTr="000F0A34">
        <w:trPr>
          <w:cantSplit/>
          <w:trHeight w:val="64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0F0A34" w:rsidRPr="00C17407" w:rsidRDefault="00FB06B0" w:rsidP="00FB06B0">
            <w:pPr>
              <w:spacing w:before="120" w:line="360" w:lineRule="auto"/>
              <w:rPr>
                <w:rFonts w:asciiTheme="minorEastAsia" w:eastAsiaTheme="minorEastAsia" w:hAnsiTheme="minorEastAsia"/>
                <w:b/>
                <w:color w:val="000000"/>
                <w:sz w:val="20"/>
                <w:szCs w:val="20"/>
              </w:rPr>
            </w:pPr>
            <w:r>
              <w:rPr>
                <w:rFonts w:asciiTheme="minorEastAsia" w:eastAsiaTheme="minorEastAsia" w:hAnsiTheme="minorEastAsia" w:hint="eastAsia"/>
                <w:szCs w:val="22"/>
              </w:rPr>
              <w:t>有</w:t>
            </w:r>
            <w:r w:rsidR="00C25906" w:rsidRPr="00FB06B0">
              <w:rPr>
                <w:rFonts w:asciiTheme="minorEastAsia" w:eastAsiaTheme="minorEastAsia" w:hAnsiTheme="minorEastAsia" w:hint="eastAsia"/>
                <w:szCs w:val="22"/>
              </w:rPr>
              <w:t>压力表、温度计、橡胶硫化仪、门尼粘度仪、拉力试验机、老化试验机</w:t>
            </w:r>
            <w:r w:rsidR="00C25906" w:rsidRPr="00FB06B0">
              <w:rPr>
                <w:rFonts w:asciiTheme="minorEastAsia" w:eastAsiaTheme="minorEastAsia" w:hAnsiTheme="minorEastAsia" w:hint="eastAsia"/>
                <w:szCs w:val="22"/>
              </w:rPr>
              <w:t>，</w:t>
            </w:r>
            <w:r>
              <w:rPr>
                <w:rFonts w:asciiTheme="minorEastAsia" w:eastAsiaTheme="minorEastAsia" w:hAnsiTheme="minorEastAsia" w:hint="eastAsia"/>
                <w:szCs w:val="22"/>
              </w:rPr>
              <w:t>多少</w:t>
            </w:r>
            <w:r w:rsidR="000F0A34" w:rsidRPr="00FB06B0">
              <w:rPr>
                <w:rFonts w:asciiTheme="minorEastAsia" w:eastAsiaTheme="minorEastAsia" w:hAnsiTheme="minorEastAsia"/>
                <w:szCs w:val="22"/>
              </w:rPr>
              <w:t>未能提供所用</w:t>
            </w:r>
            <w:r w:rsidR="00EE0A47" w:rsidRPr="00FB06B0">
              <w:rPr>
                <w:rFonts w:asciiTheme="minorEastAsia" w:eastAsiaTheme="minorEastAsia" w:hAnsiTheme="minorEastAsia" w:hint="eastAsia"/>
                <w:szCs w:val="22"/>
              </w:rPr>
              <w:t>电子秤、温度计、门尼粘度仪</w:t>
            </w:r>
            <w:r w:rsidR="000F0A34" w:rsidRPr="00FB06B0">
              <w:rPr>
                <w:rFonts w:asciiTheme="minorEastAsia" w:eastAsiaTheme="minorEastAsia" w:hAnsiTheme="minorEastAsia" w:hint="eastAsia"/>
                <w:szCs w:val="22"/>
              </w:rPr>
              <w:t>校准合格</w:t>
            </w:r>
            <w:r w:rsidR="000F0A34" w:rsidRPr="00FB06B0">
              <w:rPr>
                <w:rFonts w:asciiTheme="minorEastAsia" w:eastAsiaTheme="minorEastAsia" w:hAnsiTheme="minorEastAsia"/>
                <w:szCs w:val="22"/>
              </w:rPr>
              <w:t>的证据</w:t>
            </w:r>
            <w:r w:rsidR="000F0A34" w:rsidRPr="00FB06B0">
              <w:rPr>
                <w:rFonts w:asciiTheme="minorEastAsia" w:eastAsiaTheme="minorEastAsia" w:hAnsiTheme="minorEastAsia" w:hint="eastAsia"/>
                <w:szCs w:val="22"/>
              </w:rPr>
              <w:t>，</w:t>
            </w:r>
            <w:r w:rsidR="000F0A34" w:rsidRPr="00FB06B0">
              <w:rPr>
                <w:rFonts w:asciiTheme="minorEastAsia" w:eastAsiaTheme="minorEastAsia" w:hAnsiTheme="minorEastAsia"/>
                <w:szCs w:val="22"/>
              </w:rPr>
              <w:t>不符合规定要求</w:t>
            </w:r>
            <w:r w:rsidR="000F0A34" w:rsidRPr="00FB06B0">
              <w:rPr>
                <w:rFonts w:asciiTheme="minorEastAsia" w:eastAsiaTheme="minorEastAsia" w:hAnsiTheme="minorEastAsia" w:hint="eastAsia"/>
                <w:szCs w:val="22"/>
              </w:rPr>
              <w:t>，</w:t>
            </w:r>
            <w:r w:rsidR="000F0A34" w:rsidRPr="00FB06B0">
              <w:rPr>
                <w:rFonts w:asciiTheme="minorEastAsia" w:eastAsiaTheme="minorEastAsia" w:hAnsiTheme="minorEastAsia"/>
                <w:szCs w:val="22"/>
              </w:rPr>
              <w:t>开具了不符合报告</w:t>
            </w:r>
            <w:r w:rsidR="000F0A34" w:rsidRPr="00FB06B0">
              <w:rPr>
                <w:rFonts w:asciiTheme="minorEastAsia" w:eastAsiaTheme="minorEastAsia" w:hAnsiTheme="minorEastAsia" w:hint="eastAsia"/>
                <w:szCs w:val="22"/>
              </w:rPr>
              <w:t>。</w:t>
            </w:r>
          </w:p>
        </w:tc>
      </w:tr>
      <w:tr w:rsidR="000F0A34" w:rsidRPr="00C17407" w:rsidTr="000F0A34">
        <w:trPr>
          <w:cantSplit/>
          <w:trHeight w:val="64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0F0A34" w:rsidRPr="00C17407" w:rsidRDefault="000F0A34" w:rsidP="000F0A34">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F0A34" w:rsidRPr="00C17407" w:rsidRDefault="000F0A34" w:rsidP="000F0A34">
            <w:pPr>
              <w:spacing w:line="240" w:lineRule="exact"/>
              <w:rPr>
                <w:rFonts w:asciiTheme="minorEastAsia" w:eastAsiaTheme="minorEastAsia" w:hAnsiTheme="minorEastAsia" w:cs="宋体"/>
                <w:szCs w:val="21"/>
              </w:rPr>
            </w:pPr>
          </w:p>
          <w:p w:rsidR="000F0A34" w:rsidRPr="00C17407" w:rsidRDefault="000F0A34" w:rsidP="000F0A34">
            <w:pPr>
              <w:spacing w:line="240" w:lineRule="exact"/>
              <w:rPr>
                <w:rFonts w:asciiTheme="minorEastAsia" w:eastAsiaTheme="minorEastAsia" w:hAnsiTheme="minorEastAsia"/>
                <w:b/>
                <w:color w:val="000000"/>
                <w:sz w:val="20"/>
                <w:szCs w:val="20"/>
              </w:rPr>
            </w:pPr>
          </w:p>
        </w:tc>
      </w:tr>
      <w:tr w:rsidR="000F0A34" w:rsidRPr="00C17407" w:rsidTr="000F0A34">
        <w:trPr>
          <w:cantSplit/>
          <w:trHeight w:val="64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0F0A34" w:rsidRPr="00C17407" w:rsidRDefault="000F0A34" w:rsidP="000F0A34">
            <w:pPr>
              <w:spacing w:line="240" w:lineRule="exact"/>
              <w:rPr>
                <w:rFonts w:asciiTheme="minorEastAsia" w:eastAsiaTheme="minorEastAsia" w:hAnsiTheme="minorEastAsia"/>
                <w:b/>
                <w:color w:val="000000"/>
                <w:sz w:val="20"/>
                <w:szCs w:val="20"/>
              </w:rPr>
            </w:pPr>
          </w:p>
        </w:tc>
      </w:tr>
      <w:tr w:rsidR="000F0A34" w:rsidRPr="00C17407" w:rsidTr="000F0A34">
        <w:trPr>
          <w:cantSplit/>
          <w:trHeight w:val="97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0F0A34" w:rsidRPr="00C17407" w:rsidRDefault="00FB06B0" w:rsidP="000F0A34">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尾气回收系统、报警器、</w:t>
            </w:r>
            <w:r w:rsidR="000F0A34">
              <w:rPr>
                <w:rFonts w:asciiTheme="minorEastAsia" w:eastAsiaTheme="minorEastAsia" w:hAnsiTheme="minorEastAsia" w:cs="宋体" w:hint="eastAsia"/>
                <w:bCs/>
                <w:szCs w:val="21"/>
              </w:rPr>
              <w:t>劳保用品、</w:t>
            </w:r>
            <w:r w:rsidR="000F0A34" w:rsidRPr="00C17407">
              <w:rPr>
                <w:rFonts w:asciiTheme="minorEastAsia" w:eastAsiaTheme="minorEastAsia" w:hAnsiTheme="minorEastAsia" w:cs="宋体" w:hint="eastAsia"/>
                <w:bCs/>
                <w:szCs w:val="21"/>
              </w:rPr>
              <w:t>消防器材、标识牌等。</w:t>
            </w:r>
          </w:p>
        </w:tc>
      </w:tr>
      <w:tr w:rsidR="000F0A34" w:rsidRPr="00C17407" w:rsidTr="000F0A34">
        <w:trPr>
          <w:cantSplit/>
          <w:trHeight w:val="2531"/>
          <w:jc w:val="center"/>
        </w:trPr>
        <w:tc>
          <w:tcPr>
            <w:tcW w:w="720" w:type="dxa"/>
            <w:vMerge w:val="restart"/>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0F0A34" w:rsidRPr="00C17407" w:rsidRDefault="000F0A34" w:rsidP="000F0A34">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0F0A34" w:rsidRPr="00C17407" w:rsidRDefault="000F0A34" w:rsidP="000F0A34">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0F0A34" w:rsidRPr="00C17407" w:rsidTr="000F0A34">
        <w:trPr>
          <w:cantSplit/>
          <w:trHeight w:val="2553"/>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0F0A34" w:rsidRPr="00C17407" w:rsidRDefault="000F0A34" w:rsidP="000F0A34">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w:t>
            </w:r>
            <w:r w:rsidR="003C0607">
              <w:rPr>
                <w:rFonts w:asciiTheme="minorEastAsia" w:eastAsiaTheme="minorEastAsia" w:hAnsiTheme="minorEastAsia" w:cs="宋体" w:hint="eastAsia"/>
                <w:szCs w:val="21"/>
              </w:rPr>
              <w:t>部</w:t>
            </w:r>
            <w:r w:rsidRPr="00C17407">
              <w:rPr>
                <w:rFonts w:asciiTheme="minorEastAsia" w:eastAsiaTheme="minorEastAsia" w:hAnsiTheme="minorEastAsia" w:cs="宋体" w:hint="eastAsia"/>
                <w:szCs w:val="21"/>
              </w:rPr>
              <w:t>反馈。销售部负责顾客要求方面的有关事宜的沟通。</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sidR="003C0607">
              <w:rPr>
                <w:rFonts w:ascii="宋体" w:hAnsi="宋体" w:hint="eastAsia"/>
                <w:szCs w:val="21"/>
              </w:rPr>
              <w:t>邱仁</w:t>
            </w:r>
            <w:r w:rsidRPr="00C17407">
              <w:rPr>
                <w:rFonts w:asciiTheme="minorEastAsia" w:eastAsiaTheme="minorEastAsia" w:hAnsiTheme="minorEastAsia" w:cs="宋体" w:hint="eastAsia"/>
                <w:szCs w:val="21"/>
              </w:rPr>
              <w:t>为公司安全事务代表。经与</w:t>
            </w:r>
            <w:r w:rsidR="003C0607">
              <w:rPr>
                <w:rFonts w:ascii="宋体" w:hAnsi="宋体" w:hint="eastAsia"/>
                <w:szCs w:val="21"/>
              </w:rPr>
              <w:t>邱仁</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0F0A34" w:rsidRPr="00C17407" w:rsidRDefault="000F0A34" w:rsidP="000F0A34">
            <w:pPr>
              <w:spacing w:line="240" w:lineRule="exact"/>
              <w:rPr>
                <w:rFonts w:asciiTheme="minorEastAsia" w:eastAsiaTheme="minorEastAsia" w:hAnsiTheme="minorEastAsia"/>
                <w:b/>
                <w:color w:val="000000"/>
                <w:szCs w:val="21"/>
              </w:rPr>
            </w:pPr>
          </w:p>
        </w:tc>
      </w:tr>
      <w:tr w:rsidR="000F0A34" w:rsidRPr="00C17407" w:rsidTr="000F0A34">
        <w:trPr>
          <w:cantSplit/>
          <w:trHeight w:val="2250"/>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0F0A34" w:rsidRPr="00C17407" w:rsidRDefault="000F0A34" w:rsidP="000F0A34">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0F0A34" w:rsidRPr="00C17407" w:rsidRDefault="000F0A34" w:rsidP="000F0A34">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0F0A34" w:rsidRPr="00C17407" w:rsidRDefault="000F0A34" w:rsidP="000F0A34">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0F0A34" w:rsidRPr="00C17407" w:rsidRDefault="000F0A34" w:rsidP="000F0A34">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0F0A34" w:rsidRPr="00C17407" w:rsidRDefault="000F0A34" w:rsidP="000F0A34">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0F0A34" w:rsidRDefault="000F0A34" w:rsidP="00A16F59">
            <w:pPr>
              <w:spacing w:line="240" w:lineRule="exact"/>
              <w:rPr>
                <w:rFonts w:asciiTheme="minorEastAsia" w:eastAsiaTheme="minorEastAsia" w:hAnsiTheme="minorEastAsia" w:hint="eastAsia"/>
                <w:color w:val="000000"/>
                <w:sz w:val="20"/>
                <w:szCs w:val="20"/>
              </w:rPr>
            </w:pPr>
            <w:r w:rsidRPr="00C17407">
              <w:rPr>
                <w:rFonts w:asciiTheme="minorEastAsia" w:eastAsiaTheme="minorEastAsia" w:hAnsiTheme="minorEastAsia" w:hint="eastAsia"/>
                <w:color w:val="000000"/>
                <w:sz w:val="20"/>
                <w:szCs w:val="20"/>
              </w:rPr>
              <w:t>对</w:t>
            </w:r>
            <w:r w:rsidR="00B84722" w:rsidRPr="00B84722">
              <w:rPr>
                <w:rFonts w:asciiTheme="minorEastAsia" w:eastAsiaTheme="minorEastAsia" w:hAnsiTheme="minorEastAsia" w:hint="eastAsia"/>
                <w:color w:val="000000"/>
                <w:sz w:val="20"/>
                <w:szCs w:val="20"/>
              </w:rPr>
              <w:t>聚合过程、凝聚过程</w:t>
            </w:r>
            <w:r w:rsidRPr="00C17407">
              <w:rPr>
                <w:rFonts w:asciiTheme="minorEastAsia" w:eastAsiaTheme="minorEastAsia" w:hAnsiTheme="minorEastAsia" w:hint="eastAsia"/>
                <w:color w:val="000000"/>
                <w:sz w:val="20"/>
                <w:szCs w:val="20"/>
              </w:rPr>
              <w:t>进行</w:t>
            </w:r>
            <w:r>
              <w:rPr>
                <w:rFonts w:asciiTheme="minorEastAsia" w:eastAsiaTheme="minorEastAsia" w:hAnsiTheme="minorEastAsia" w:hint="eastAsia"/>
                <w:color w:val="000000"/>
                <w:sz w:val="20"/>
                <w:szCs w:val="20"/>
              </w:rPr>
              <w:t>了</w:t>
            </w:r>
            <w:r w:rsidRPr="00C17407">
              <w:rPr>
                <w:rFonts w:asciiTheme="minorEastAsia" w:eastAsiaTheme="minorEastAsia" w:hAnsiTheme="minorEastAsia" w:hint="eastAsia"/>
                <w:color w:val="000000"/>
                <w:sz w:val="20"/>
                <w:szCs w:val="20"/>
              </w:rPr>
              <w:t>确认。</w:t>
            </w:r>
          </w:p>
          <w:p w:rsidR="00D32647" w:rsidRDefault="007779A7" w:rsidP="00A16F59">
            <w:pPr>
              <w:spacing w:line="240" w:lineRule="exact"/>
              <w:rPr>
                <w:rFonts w:asciiTheme="minorEastAsia" w:eastAsiaTheme="minorEastAsia" w:hAnsiTheme="minorEastAsia" w:hint="eastAsia"/>
                <w:color w:val="000000"/>
                <w:sz w:val="20"/>
                <w:szCs w:val="20"/>
              </w:rPr>
            </w:pPr>
            <w:r w:rsidRPr="007779A7">
              <w:rPr>
                <w:rFonts w:asciiTheme="minorEastAsia" w:eastAsiaTheme="minorEastAsia" w:hAnsiTheme="minorEastAsia" w:hint="eastAsia"/>
                <w:color w:val="000000"/>
                <w:sz w:val="20"/>
                <w:szCs w:val="20"/>
              </w:rPr>
              <w:t>编制有《设计与开发控制程序DWXJ</w:t>
            </w:r>
            <w:r w:rsidRPr="007779A7">
              <w:rPr>
                <w:rFonts w:asciiTheme="minorEastAsia" w:eastAsiaTheme="minorEastAsia" w:hAnsiTheme="minorEastAsia"/>
                <w:color w:val="000000"/>
                <w:sz w:val="20"/>
                <w:szCs w:val="20"/>
              </w:rPr>
              <w:t>-</w:t>
            </w:r>
            <w:r w:rsidRPr="007779A7">
              <w:rPr>
                <w:rFonts w:asciiTheme="minorEastAsia" w:eastAsiaTheme="minorEastAsia" w:hAnsiTheme="minorEastAsia" w:hint="eastAsia"/>
                <w:color w:val="000000"/>
                <w:sz w:val="20"/>
                <w:szCs w:val="20"/>
              </w:rPr>
              <w:t>CX27</w:t>
            </w:r>
            <w:r w:rsidRPr="007779A7">
              <w:rPr>
                <w:rFonts w:asciiTheme="minorEastAsia" w:eastAsiaTheme="minorEastAsia" w:hAnsiTheme="minorEastAsia"/>
                <w:color w:val="000000"/>
                <w:sz w:val="20"/>
                <w:szCs w:val="20"/>
              </w:rPr>
              <w:t>-2019</w:t>
            </w:r>
            <w:r w:rsidRPr="007779A7">
              <w:rPr>
                <w:rFonts w:asciiTheme="minorEastAsia" w:eastAsiaTheme="minorEastAsia" w:hAnsiTheme="minorEastAsia" w:hint="eastAsia"/>
                <w:color w:val="000000"/>
                <w:sz w:val="20"/>
                <w:szCs w:val="20"/>
              </w:rPr>
              <w:t>》，文件对设计开发的全过程进行了规范化管理，以确保所设计开发的产品能满足顾客需求或期望和有关法律法规要求</w:t>
            </w:r>
            <w:r w:rsidRPr="007779A7">
              <w:rPr>
                <w:rFonts w:asciiTheme="minorEastAsia" w:eastAsiaTheme="minorEastAsia" w:hAnsiTheme="minorEastAsia" w:hint="eastAsia"/>
                <w:color w:val="000000"/>
                <w:sz w:val="20"/>
                <w:szCs w:val="20"/>
              </w:rPr>
              <w:t>。</w:t>
            </w:r>
          </w:p>
          <w:p w:rsidR="00D32647" w:rsidRPr="00D32647" w:rsidRDefault="007779A7" w:rsidP="007779A7">
            <w:pPr>
              <w:spacing w:line="240" w:lineRule="exact"/>
              <w:rPr>
                <w:rFonts w:asciiTheme="minorEastAsia" w:eastAsiaTheme="minorEastAsia" w:hAnsiTheme="minorEastAsia"/>
                <w:b/>
                <w:color w:val="000000"/>
                <w:sz w:val="20"/>
                <w:szCs w:val="20"/>
              </w:rPr>
            </w:pPr>
            <w:r w:rsidRPr="007779A7">
              <w:rPr>
                <w:rFonts w:asciiTheme="minorEastAsia" w:eastAsiaTheme="minorEastAsia" w:hAnsiTheme="minorEastAsia" w:hint="eastAsia"/>
                <w:color w:val="000000"/>
                <w:sz w:val="20"/>
                <w:szCs w:val="20"/>
              </w:rPr>
              <w:t>组织提供了</w:t>
            </w:r>
            <w:proofErr w:type="gramStart"/>
            <w:r w:rsidRPr="007779A7">
              <w:rPr>
                <w:rFonts w:asciiTheme="minorEastAsia" w:eastAsiaTheme="minorEastAsia" w:hAnsiTheme="minorEastAsia" w:hint="eastAsia"/>
                <w:color w:val="000000"/>
                <w:sz w:val="20"/>
                <w:szCs w:val="20"/>
              </w:rPr>
              <w:t>活性氯型丙烯酸酯</w:t>
            </w:r>
            <w:proofErr w:type="gramEnd"/>
            <w:r w:rsidRPr="007779A7">
              <w:rPr>
                <w:rFonts w:asciiTheme="minorEastAsia" w:eastAsiaTheme="minorEastAsia" w:hAnsiTheme="minorEastAsia" w:hint="eastAsia"/>
                <w:color w:val="000000"/>
                <w:sz w:val="20"/>
                <w:szCs w:val="20"/>
              </w:rPr>
              <w:t>橡胶产品的整套</w:t>
            </w:r>
            <w:r w:rsidRPr="007779A7">
              <w:rPr>
                <w:rFonts w:asciiTheme="minorEastAsia" w:eastAsiaTheme="minorEastAsia" w:hAnsiTheme="minorEastAsia" w:hint="eastAsia"/>
                <w:color w:val="000000"/>
                <w:sz w:val="20"/>
                <w:szCs w:val="20"/>
              </w:rPr>
              <w:t>设计开发资料，</w:t>
            </w:r>
            <w:r w:rsidRPr="007779A7">
              <w:rPr>
                <w:rFonts w:asciiTheme="minorEastAsia" w:eastAsiaTheme="minorEastAsia" w:hAnsiTheme="minorEastAsia" w:hint="eastAsia"/>
                <w:color w:val="000000"/>
                <w:sz w:val="20"/>
                <w:szCs w:val="20"/>
              </w:rPr>
              <w:t>以上资料记录了设计开发的策划、输入、输出、评审、验证和确认活动</w:t>
            </w:r>
            <w:r w:rsidRPr="007779A7">
              <w:rPr>
                <w:rFonts w:asciiTheme="minorEastAsia" w:eastAsiaTheme="minorEastAsia" w:hAnsiTheme="minorEastAsia" w:hint="eastAsia"/>
                <w:color w:val="000000"/>
                <w:sz w:val="20"/>
                <w:szCs w:val="20"/>
              </w:rPr>
              <w:t>，</w:t>
            </w:r>
            <w:proofErr w:type="gramStart"/>
            <w:r w:rsidRPr="007779A7">
              <w:rPr>
                <w:rFonts w:asciiTheme="minorEastAsia" w:eastAsiaTheme="minorEastAsia" w:hAnsiTheme="minorEastAsia" w:hint="eastAsia"/>
                <w:color w:val="000000"/>
                <w:sz w:val="20"/>
                <w:szCs w:val="20"/>
              </w:rPr>
              <w:t>经查能符合</w:t>
            </w:r>
            <w:proofErr w:type="gramEnd"/>
            <w:r w:rsidRPr="007779A7">
              <w:rPr>
                <w:rFonts w:asciiTheme="minorEastAsia" w:eastAsiaTheme="minorEastAsia" w:hAnsiTheme="minorEastAsia" w:hint="eastAsia"/>
                <w:color w:val="000000"/>
                <w:sz w:val="20"/>
                <w:szCs w:val="20"/>
              </w:rPr>
              <w:t>要求。</w:t>
            </w:r>
          </w:p>
        </w:tc>
      </w:tr>
      <w:tr w:rsidR="000F0A34" w:rsidRPr="00C17407" w:rsidTr="000F0A34">
        <w:trPr>
          <w:cantSplit/>
          <w:trHeight w:val="2250"/>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0F0A34" w:rsidRPr="00C17407" w:rsidRDefault="000F0A34" w:rsidP="000F0A34">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w:t>
            </w:r>
            <w:r w:rsidR="00A3797C">
              <w:rPr>
                <w:rFonts w:asciiTheme="minorEastAsia" w:eastAsiaTheme="minorEastAsia" w:hAnsiTheme="minorEastAsia" w:hint="eastAsia"/>
                <w:szCs w:val="21"/>
                <w:lang w:val="zh-CN"/>
              </w:rPr>
              <w:t>产品</w:t>
            </w:r>
            <w:r w:rsidRPr="00C17407">
              <w:rPr>
                <w:rFonts w:asciiTheme="minorEastAsia" w:eastAsiaTheme="minorEastAsia" w:hAnsiTheme="minorEastAsia" w:hint="eastAsia"/>
                <w:szCs w:val="21"/>
                <w:lang w:val="zh-CN"/>
              </w:rPr>
              <w:t>检验报告，产品经检验合格。</w:t>
            </w:r>
          </w:p>
          <w:p w:rsidR="000F0A34" w:rsidRDefault="000F0A34" w:rsidP="000F0A34">
            <w:pPr>
              <w:ind w:firstLineChars="200" w:firstLine="420"/>
              <w:rPr>
                <w:rFonts w:asciiTheme="minorEastAsia" w:eastAsiaTheme="minorEastAsia" w:hAnsiTheme="minorEastAsia" w:hint="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r w:rsidR="00A3797C">
              <w:rPr>
                <w:rFonts w:asciiTheme="minorEastAsia" w:eastAsiaTheme="minorEastAsia" w:hAnsiTheme="minorEastAsia" w:hint="eastAsia"/>
                <w:szCs w:val="21"/>
                <w:lang w:val="zh-CN"/>
              </w:rPr>
              <w:t>提供“顾客满意程度调查表”，调查结果满意</w:t>
            </w:r>
            <w:r w:rsidRPr="00C17407">
              <w:rPr>
                <w:rFonts w:asciiTheme="minorEastAsia" w:eastAsiaTheme="minorEastAsia" w:hAnsiTheme="minorEastAsia" w:hint="eastAsia"/>
                <w:szCs w:val="21"/>
                <w:lang w:val="zh-CN"/>
              </w:rPr>
              <w:t>，满足目标要求。</w:t>
            </w:r>
          </w:p>
          <w:p w:rsidR="00A3797C" w:rsidRPr="00A3797C" w:rsidRDefault="00A3797C" w:rsidP="00A3797C">
            <w:pPr>
              <w:ind w:firstLineChars="200" w:firstLine="420"/>
              <w:rPr>
                <w:rFonts w:asciiTheme="minorEastAsia" w:eastAsiaTheme="minorEastAsia" w:hAnsiTheme="minorEastAsia"/>
                <w:szCs w:val="21"/>
                <w:lang w:val="zh-CN"/>
              </w:rPr>
            </w:pPr>
            <w:r w:rsidRPr="00A3797C">
              <w:rPr>
                <w:rFonts w:asciiTheme="minorEastAsia" w:eastAsiaTheme="minorEastAsia" w:hAnsiTheme="minorEastAsia" w:hint="eastAsia"/>
                <w:szCs w:val="21"/>
                <w:lang w:val="zh-CN"/>
              </w:rPr>
              <w:t>未能提供对产品进行型式检验的证据，不符合《聚丙烯酸酯橡胶通用规范及评价方法GB/T 33428-2016》标准的要求</w:t>
            </w:r>
            <w:r>
              <w:rPr>
                <w:rFonts w:asciiTheme="minorEastAsia" w:eastAsiaTheme="minorEastAsia" w:hAnsiTheme="minorEastAsia" w:hint="eastAsia"/>
                <w:szCs w:val="21"/>
                <w:lang w:val="zh-CN"/>
              </w:rPr>
              <w:t>，开具了不符合报告。</w:t>
            </w:r>
          </w:p>
          <w:p w:rsidR="000F0A34" w:rsidRPr="00C17407" w:rsidRDefault="000F0A34" w:rsidP="000F0A34">
            <w:pPr>
              <w:spacing w:line="240" w:lineRule="exact"/>
              <w:rPr>
                <w:rFonts w:asciiTheme="minorEastAsia" w:eastAsiaTheme="minorEastAsia" w:hAnsiTheme="minorEastAsia"/>
                <w:b/>
                <w:color w:val="000000"/>
                <w:sz w:val="20"/>
                <w:szCs w:val="20"/>
              </w:rPr>
            </w:pP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p w:rsidR="000F0A34" w:rsidRPr="00C17407" w:rsidRDefault="000F0A34" w:rsidP="000F0A34">
            <w:pPr>
              <w:spacing w:line="240" w:lineRule="exact"/>
              <w:rPr>
                <w:rFonts w:asciiTheme="minorEastAsia" w:eastAsiaTheme="minorEastAsia" w:hAnsiTheme="minorEastAsia"/>
                <w:b/>
                <w:color w:val="000000"/>
                <w:sz w:val="20"/>
                <w:szCs w:val="20"/>
              </w:rPr>
            </w:pPr>
          </w:p>
        </w:tc>
      </w:tr>
      <w:tr w:rsidR="000F0A34" w:rsidRPr="00C17407" w:rsidTr="000F0A34">
        <w:trPr>
          <w:cantSplit/>
          <w:trHeight w:val="1591"/>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0F0A34" w:rsidRPr="00C17407" w:rsidRDefault="000F0A34" w:rsidP="000F0A34">
            <w:pPr>
              <w:spacing w:line="240" w:lineRule="exact"/>
              <w:ind w:firstLineChars="100" w:firstLine="201"/>
              <w:rPr>
                <w:rFonts w:asciiTheme="minorEastAsia" w:eastAsiaTheme="minorEastAsia" w:hAnsiTheme="minorEastAsia"/>
                <w:b/>
                <w:color w:val="000000"/>
                <w:sz w:val="20"/>
                <w:szCs w:val="20"/>
              </w:rPr>
            </w:pPr>
          </w:p>
          <w:p w:rsidR="000F0A34" w:rsidRPr="00C17407" w:rsidRDefault="000F0A34" w:rsidP="000F0A34">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0F0A34" w:rsidRPr="00C17407" w:rsidRDefault="000F0A34" w:rsidP="000F0A34">
            <w:pPr>
              <w:spacing w:line="240" w:lineRule="exact"/>
              <w:rPr>
                <w:rFonts w:asciiTheme="minorEastAsia" w:eastAsiaTheme="minorEastAsia" w:hAnsiTheme="minorEastAsia"/>
                <w:b/>
                <w:color w:val="000000"/>
                <w:sz w:val="20"/>
                <w:szCs w:val="20"/>
              </w:rPr>
            </w:pPr>
          </w:p>
          <w:p w:rsidR="000F0A34" w:rsidRPr="00C17407" w:rsidRDefault="000F0A34" w:rsidP="000F0A34">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0F0A34" w:rsidRPr="00C17407" w:rsidTr="000F0A34">
        <w:trPr>
          <w:cantSplit/>
          <w:trHeight w:val="833"/>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0F0A34" w:rsidRPr="00C17407" w:rsidRDefault="000F0A34" w:rsidP="000F0A34">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0F0A34" w:rsidRPr="00C17407" w:rsidTr="000F0A34">
        <w:trPr>
          <w:cantSplit/>
          <w:trHeight w:val="1833"/>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0F0A34" w:rsidRPr="00C17407" w:rsidRDefault="000F0A34" w:rsidP="000F0A34">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0F0A34" w:rsidRPr="00C17407" w:rsidRDefault="000F0A34" w:rsidP="00356A8F">
            <w:pPr>
              <w:ind w:firstLine="421"/>
              <w:rPr>
                <w:rFonts w:asciiTheme="minorEastAsia" w:eastAsiaTheme="minorEastAsia" w:hAnsiTheme="minorEastAsia"/>
                <w:b/>
                <w:color w:val="000000"/>
                <w:sz w:val="20"/>
                <w:szCs w:val="20"/>
              </w:rPr>
            </w:pPr>
          </w:p>
        </w:tc>
      </w:tr>
      <w:tr w:rsidR="000F0A34" w:rsidRPr="00C17407" w:rsidTr="000F0A34">
        <w:trPr>
          <w:cantSplit/>
          <w:trHeight w:val="1263"/>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0F0A34" w:rsidRPr="002D6690" w:rsidRDefault="000F0A34" w:rsidP="000F0A34">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sidR="008D5B35" w:rsidRPr="008D5B35">
              <w:rPr>
                <w:rFonts w:ascii="宋体" w:hAnsi="宋体" w:hint="eastAsia"/>
                <w:szCs w:val="22"/>
                <w:u w:val="single"/>
              </w:rPr>
              <w:t>火灾爆炸、化学品伤害、高空坠落、人员伤害、触电、机械伤害</w:t>
            </w:r>
            <w:r>
              <w:rPr>
                <w:rFonts w:ascii="宋体" w:hAnsi="宋体" w:hint="eastAsia"/>
                <w:szCs w:val="22"/>
                <w:u w:val="single"/>
              </w:rPr>
              <w:t>等</w:t>
            </w:r>
            <w:r w:rsidRPr="002D6690">
              <w:rPr>
                <w:rFonts w:ascii="宋体" w:hAnsi="宋体" w:hint="eastAsia"/>
                <w:szCs w:val="22"/>
                <w:u w:val="single"/>
              </w:rPr>
              <w:t>。</w:t>
            </w:r>
          </w:p>
          <w:p w:rsidR="000F0A34" w:rsidRPr="00603C67" w:rsidRDefault="000F0A34" w:rsidP="000F0A34">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0F0A34" w:rsidRPr="00603C67" w:rsidRDefault="000F0A34" w:rsidP="000F0A34">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w:t>
            </w:r>
            <w:r w:rsidR="00666D38">
              <w:rPr>
                <w:rFonts w:ascii="宋体" w:hAnsi="宋体" w:hint="eastAsia"/>
                <w:szCs w:val="22"/>
                <w:u w:val="single"/>
              </w:rPr>
              <w:t>室</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0F0A34" w:rsidRPr="00603C67" w:rsidRDefault="000F0A34" w:rsidP="000F0A34">
            <w:pPr>
              <w:spacing w:line="240" w:lineRule="exact"/>
              <w:ind w:firstLine="421"/>
              <w:rPr>
                <w:rFonts w:ascii="宋体" w:hAnsi="宋体"/>
                <w:szCs w:val="22"/>
                <w:u w:val="single"/>
              </w:rPr>
            </w:pPr>
            <w:r w:rsidRPr="00603C67">
              <w:rPr>
                <w:rFonts w:ascii="宋体" w:hAnsi="宋体" w:hint="eastAsia"/>
                <w:szCs w:val="22"/>
                <w:u w:val="single"/>
              </w:rPr>
              <w:t>2、安全防护：</w:t>
            </w:r>
          </w:p>
          <w:p w:rsidR="000F0A34" w:rsidRPr="00603C67" w:rsidRDefault="000F0A34" w:rsidP="000F0A34">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w:t>
            </w:r>
            <w:r w:rsidR="00A41936">
              <w:rPr>
                <w:rFonts w:ascii="宋体" w:hAnsi="宋体" w:hint="eastAsia"/>
                <w:szCs w:val="22"/>
                <w:u w:val="single"/>
              </w:rPr>
              <w:t>防爆灯和防爆开关</w:t>
            </w:r>
            <w:r w:rsidRPr="00603C67">
              <w:rPr>
                <w:rFonts w:ascii="宋体" w:hAnsi="宋体" w:hint="eastAsia"/>
                <w:szCs w:val="22"/>
                <w:u w:val="single"/>
              </w:rPr>
              <w:t>状态良好</w:t>
            </w:r>
            <w:r w:rsidR="00A41936">
              <w:rPr>
                <w:rFonts w:ascii="宋体" w:hAnsi="宋体" w:hint="eastAsia"/>
                <w:szCs w:val="22"/>
                <w:u w:val="single"/>
              </w:rPr>
              <w:t>，车间有尾气回收系统和</w:t>
            </w:r>
            <w:r w:rsidR="00675BE1">
              <w:rPr>
                <w:rFonts w:ascii="宋体" w:hAnsi="宋体" w:hint="eastAsia"/>
                <w:szCs w:val="22"/>
                <w:u w:val="single"/>
              </w:rPr>
              <w:t>有毒气体泄漏</w:t>
            </w:r>
            <w:r w:rsidR="00A41936">
              <w:rPr>
                <w:rFonts w:ascii="宋体" w:hAnsi="宋体" w:hint="eastAsia"/>
                <w:szCs w:val="22"/>
                <w:u w:val="single"/>
              </w:rPr>
              <w:t>警报系统</w:t>
            </w:r>
            <w:r w:rsidRPr="00603C67">
              <w:rPr>
                <w:rFonts w:ascii="宋体" w:hAnsi="宋体" w:hint="eastAsia"/>
                <w:szCs w:val="22"/>
                <w:u w:val="single"/>
              </w:rPr>
              <w:t>。</w:t>
            </w:r>
          </w:p>
          <w:p w:rsidR="000F0A34" w:rsidRPr="00603C67" w:rsidRDefault="000F0A34" w:rsidP="000F0A34">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0F0A34" w:rsidRPr="00603C67" w:rsidRDefault="000F0A34" w:rsidP="000F0A34">
            <w:pPr>
              <w:spacing w:line="240" w:lineRule="exact"/>
              <w:ind w:firstLine="421"/>
              <w:rPr>
                <w:rFonts w:ascii="宋体" w:hAnsi="宋体"/>
                <w:szCs w:val="22"/>
                <w:u w:val="single"/>
              </w:rPr>
            </w:pPr>
            <w:r w:rsidRPr="00603C67">
              <w:rPr>
                <w:rFonts w:ascii="宋体" w:hAnsi="宋体" w:hint="eastAsia"/>
                <w:szCs w:val="22"/>
                <w:u w:val="single"/>
              </w:rPr>
              <w:t>4</w:t>
            </w:r>
            <w:r w:rsidR="00666D38">
              <w:rPr>
                <w:rFonts w:ascii="宋体" w:hAnsi="宋体" w:hint="eastAsia"/>
                <w:szCs w:val="22"/>
                <w:u w:val="single"/>
              </w:rPr>
              <w:t>、为</w:t>
            </w:r>
            <w:r w:rsidRPr="00603C67">
              <w:rPr>
                <w:rFonts w:ascii="宋体" w:hAnsi="宋体" w:hint="eastAsia"/>
                <w:szCs w:val="22"/>
                <w:u w:val="single"/>
              </w:rPr>
              <w:t>职业健康安全管理体系运行提供了财务支持。</w:t>
            </w:r>
          </w:p>
          <w:p w:rsidR="000F0A34" w:rsidRDefault="000F0A34" w:rsidP="000F0A34">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0F0A34" w:rsidRPr="008D5B35" w:rsidRDefault="000F0A34" w:rsidP="000F0A34">
            <w:pPr>
              <w:ind w:firstLineChars="200" w:firstLine="420"/>
              <w:rPr>
                <w:rFonts w:ascii="宋体" w:hAnsi="宋体" w:hint="eastAsia"/>
                <w:szCs w:val="22"/>
                <w:u w:val="single"/>
              </w:rPr>
            </w:pPr>
            <w:r>
              <w:rPr>
                <w:rFonts w:ascii="宋体" w:hAnsi="宋体" w:hint="eastAsia"/>
                <w:szCs w:val="22"/>
                <w:u w:val="single"/>
              </w:rPr>
              <w:t>6、设备运转部位有防护罩</w:t>
            </w:r>
            <w:r w:rsidRPr="008D5B35">
              <w:rPr>
                <w:rFonts w:ascii="宋体" w:hAnsi="宋体"/>
                <w:szCs w:val="22"/>
                <w:u w:val="single"/>
              </w:rPr>
              <w:t>.</w:t>
            </w:r>
          </w:p>
          <w:p w:rsidR="008D5B35" w:rsidRPr="008D5B35" w:rsidRDefault="008D5B35" w:rsidP="008D5B35">
            <w:pPr>
              <w:ind w:firstLineChars="200" w:firstLine="420"/>
              <w:rPr>
                <w:rFonts w:ascii="宋体" w:hAnsi="宋体"/>
                <w:szCs w:val="22"/>
                <w:u w:val="single"/>
              </w:rPr>
            </w:pPr>
            <w:r w:rsidRPr="008D5B35">
              <w:rPr>
                <w:rFonts w:ascii="宋体" w:hAnsi="宋体" w:hint="eastAsia"/>
                <w:szCs w:val="22"/>
                <w:u w:val="single"/>
              </w:rPr>
              <w:t>现场有登高作业、高温及化学品设备的操作、危险化学品使用等重大危险源，但是作业现场没有相关的安全警示标识，不符合</w:t>
            </w:r>
            <w:r w:rsidRPr="008D5B35">
              <w:rPr>
                <w:rFonts w:ascii="宋体" w:hAnsi="宋体"/>
                <w:szCs w:val="22"/>
                <w:u w:val="single"/>
              </w:rPr>
              <w:t>《安全标志GB2894-1996》</w:t>
            </w:r>
            <w:r w:rsidRPr="008D5B35">
              <w:rPr>
                <w:rFonts w:ascii="宋体" w:hAnsi="宋体" w:hint="eastAsia"/>
                <w:szCs w:val="22"/>
                <w:u w:val="single"/>
              </w:rPr>
              <w:t>要求</w:t>
            </w:r>
            <w:r w:rsidRPr="008D5B35">
              <w:rPr>
                <w:rFonts w:ascii="宋体" w:hAnsi="宋体" w:hint="eastAsia"/>
                <w:szCs w:val="22"/>
                <w:u w:val="single"/>
              </w:rPr>
              <w:t>，开具了不符合报告。</w:t>
            </w:r>
          </w:p>
          <w:p w:rsidR="000F0A34" w:rsidRPr="00C17407" w:rsidRDefault="000F0A34" w:rsidP="000F0A34">
            <w:pPr>
              <w:spacing w:line="240" w:lineRule="exact"/>
              <w:rPr>
                <w:rFonts w:asciiTheme="minorEastAsia" w:eastAsiaTheme="minorEastAsia" w:hAnsiTheme="minorEastAsia"/>
                <w:b/>
                <w:color w:val="000000"/>
                <w:sz w:val="20"/>
                <w:szCs w:val="20"/>
              </w:rPr>
            </w:pPr>
          </w:p>
        </w:tc>
      </w:tr>
      <w:tr w:rsidR="000F0A34" w:rsidRPr="00C17407" w:rsidTr="000F0A34">
        <w:trPr>
          <w:cantSplit/>
          <w:trHeight w:val="1403"/>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0F0A34" w:rsidRPr="00D822FA" w:rsidRDefault="000F0A34" w:rsidP="000F0A34">
            <w:pPr>
              <w:ind w:firstLineChars="100" w:firstLine="210"/>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负责人介绍，公司制定《应急准备和响应控制程序》、《应急救援预案》</w:t>
            </w:r>
            <w:r w:rsidRPr="00D822FA">
              <w:rPr>
                <w:rFonts w:asciiTheme="minorEastAsia" w:eastAsiaTheme="minorEastAsia" w:hAnsiTheme="minorEastAsia" w:cs="宋体" w:hint="eastAsia"/>
                <w:szCs w:val="21"/>
              </w:rPr>
              <w:t>等，包括：</w:t>
            </w:r>
            <w:r w:rsidR="00D822FA" w:rsidRPr="00D822FA">
              <w:rPr>
                <w:rFonts w:asciiTheme="minorEastAsia" w:eastAsiaTheme="minorEastAsia" w:hAnsiTheme="minorEastAsia" w:cs="宋体" w:hint="eastAsia"/>
                <w:szCs w:val="21"/>
              </w:rPr>
              <w:t>火灾爆炸、触电、中毒与窒息、机械伤害、人身伤害、高处坠落、物体打击、烧伤灼烫</w:t>
            </w:r>
            <w:r w:rsidRPr="00D822FA">
              <w:rPr>
                <w:rFonts w:asciiTheme="minorEastAsia" w:eastAsiaTheme="minorEastAsia" w:hAnsiTheme="minorEastAsia" w:cs="宋体" w:hint="eastAsia"/>
                <w:szCs w:val="21"/>
              </w:rPr>
              <w:t>应急预案等</w:t>
            </w:r>
            <w:r w:rsidR="00D822FA">
              <w:rPr>
                <w:rFonts w:asciiTheme="minorEastAsia" w:eastAsiaTheme="minorEastAsia" w:hAnsiTheme="minorEastAsia" w:cs="宋体" w:hint="eastAsia"/>
                <w:szCs w:val="21"/>
              </w:rPr>
              <w:t>。</w:t>
            </w:r>
          </w:p>
          <w:p w:rsidR="000F0A34" w:rsidRPr="00C17407" w:rsidRDefault="000F0A34" w:rsidP="000F0A34">
            <w:pPr>
              <w:rPr>
                <w:rFonts w:asciiTheme="minorEastAsia" w:eastAsiaTheme="minorEastAsia" w:hAnsiTheme="minorEastAsia" w:cs="宋体"/>
                <w:szCs w:val="21"/>
              </w:rPr>
            </w:pPr>
            <w:r w:rsidRPr="00D822FA">
              <w:rPr>
                <w:rFonts w:asciiTheme="minorEastAsia" w:eastAsiaTheme="minorEastAsia" w:hAnsiTheme="minorEastAsia" w:cs="宋体" w:hint="eastAsia"/>
                <w:szCs w:val="21"/>
              </w:rPr>
              <w:t>查见2019.</w:t>
            </w:r>
            <w:r w:rsidR="00D7716A" w:rsidRPr="00D822FA">
              <w:rPr>
                <w:rFonts w:asciiTheme="minorEastAsia" w:eastAsiaTheme="minorEastAsia" w:hAnsiTheme="minorEastAsia" w:cs="宋体" w:hint="eastAsia"/>
                <w:szCs w:val="21"/>
              </w:rPr>
              <w:t>9.15</w:t>
            </w:r>
            <w:r w:rsidRPr="00D822FA">
              <w:rPr>
                <w:rFonts w:asciiTheme="minorEastAsia" w:eastAsiaTheme="minorEastAsia" w:hAnsiTheme="minorEastAsia" w:cs="宋体" w:hint="eastAsia"/>
                <w:szCs w:val="21"/>
              </w:rPr>
              <w:t>日的消防演练记录，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0F0A34" w:rsidRPr="00C17407" w:rsidRDefault="000F0A34" w:rsidP="000F0A34">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0F0A34" w:rsidRPr="00C17407" w:rsidTr="000F0A34">
        <w:trPr>
          <w:cantSplit/>
          <w:trHeight w:val="961"/>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AC3E3D" w:rsidRPr="00AC3E3D" w:rsidRDefault="00AC3E3D" w:rsidP="00303986">
            <w:pPr>
              <w:rPr>
                <w:rFonts w:asciiTheme="minorEastAsia" w:eastAsiaTheme="minorEastAsia" w:hAnsiTheme="minorEastAsia" w:cs="宋体"/>
                <w:szCs w:val="21"/>
              </w:rPr>
            </w:pPr>
            <w:r w:rsidRPr="00AC3E3D">
              <w:rPr>
                <w:rFonts w:asciiTheme="minorEastAsia" w:eastAsiaTheme="minorEastAsia" w:hAnsiTheme="minorEastAsia" w:cs="宋体" w:hint="eastAsia"/>
                <w:szCs w:val="21"/>
              </w:rPr>
              <w:t>企业有使用空压机储气罐，罐体容积：1.0立方米，制造日期：2019年1月，设计使用年限10年；压力表，出厂编号：19059673，规格型号：1.6MPa，检定结论：合格，检定日期：2019年8月5日，</w:t>
            </w:r>
            <w:r w:rsidRPr="00AC3E3D">
              <w:rPr>
                <w:rFonts w:asciiTheme="minorEastAsia" w:eastAsiaTheme="minorEastAsia" w:hAnsiTheme="minorEastAsia" w:cs="宋体" w:hint="eastAsia"/>
                <w:szCs w:val="21"/>
              </w:rPr>
              <w:t>检验</w:t>
            </w:r>
            <w:r w:rsidRPr="00AC3E3D">
              <w:rPr>
                <w:rFonts w:asciiTheme="minorEastAsia" w:eastAsiaTheme="minorEastAsia" w:hAnsiTheme="minorEastAsia" w:cs="宋体" w:hint="eastAsia"/>
                <w:szCs w:val="21"/>
              </w:rPr>
              <w:t>单位：彭泽县计量所；安全阀，校验结果：合格，校验日期：2019年8月7日，校验机构：</w:t>
            </w:r>
            <w:proofErr w:type="gramStart"/>
            <w:r w:rsidRPr="00AC3E3D">
              <w:rPr>
                <w:rFonts w:asciiTheme="minorEastAsia" w:eastAsiaTheme="minorEastAsia" w:hAnsiTheme="minorEastAsia" w:cs="宋体" w:hint="eastAsia"/>
                <w:szCs w:val="21"/>
              </w:rPr>
              <w:t>九江昌润特种</w:t>
            </w:r>
            <w:proofErr w:type="gramEnd"/>
            <w:r w:rsidRPr="00AC3E3D">
              <w:rPr>
                <w:rFonts w:asciiTheme="minorEastAsia" w:eastAsiaTheme="minorEastAsia" w:hAnsiTheme="minorEastAsia" w:cs="宋体" w:hint="eastAsia"/>
                <w:szCs w:val="21"/>
              </w:rPr>
              <w:t>设备检验检测有限公司。</w:t>
            </w:r>
          </w:p>
          <w:p w:rsidR="000F0A34" w:rsidRPr="00C17407" w:rsidRDefault="00AC3E3D" w:rsidP="00675BE1">
            <w:pPr>
              <w:ind w:firstLineChars="100" w:firstLine="210"/>
              <w:rPr>
                <w:rFonts w:asciiTheme="minorEastAsia" w:eastAsiaTheme="minorEastAsia" w:hAnsiTheme="minorEastAsia"/>
                <w:b/>
                <w:color w:val="000000"/>
                <w:sz w:val="20"/>
                <w:szCs w:val="20"/>
              </w:rPr>
            </w:pPr>
            <w:r w:rsidRPr="00AC3E3D">
              <w:rPr>
                <w:rFonts w:asciiTheme="minorEastAsia" w:eastAsiaTheme="minorEastAsia" w:hAnsiTheme="minorEastAsia" w:cs="宋体" w:hint="eastAsia"/>
                <w:szCs w:val="21"/>
              </w:rPr>
              <w:t>企业有使用蓄电池平衡重式叉车（编号：AC1804151），规格型号：FB30，提供了年检报告，检验结论：合格，检验日期：2019年11月28日，检验机构：江西省特种设备检验检测研究所。</w:t>
            </w:r>
          </w:p>
        </w:tc>
      </w:tr>
      <w:tr w:rsidR="000F0A34" w:rsidRPr="00C17407" w:rsidTr="000F0A34">
        <w:trPr>
          <w:cantSplit/>
          <w:trHeight w:val="1277"/>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Cs w:val="21"/>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91652E" w:rsidRPr="00303986" w:rsidRDefault="0091652E" w:rsidP="00303986">
            <w:pPr>
              <w:ind w:firstLineChars="100" w:firstLine="210"/>
              <w:rPr>
                <w:rFonts w:asciiTheme="minorEastAsia" w:eastAsiaTheme="minorEastAsia" w:hAnsiTheme="minorEastAsia" w:cs="宋体" w:hint="eastAsia"/>
                <w:szCs w:val="21"/>
              </w:rPr>
            </w:pPr>
            <w:r w:rsidRPr="00303986">
              <w:rPr>
                <w:rFonts w:asciiTheme="minorEastAsia" w:eastAsiaTheme="minorEastAsia" w:hAnsiTheme="minorEastAsia" w:cs="宋体"/>
                <w:szCs w:val="21"/>
              </w:rPr>
              <w:t>生产过程处于全密闭的容器中连续作业，减少了物料暴露时间。整个生产过程中的废气统一到焚烧炉进行处理。建立泄漏安全管理制度，积极组织全员进行泄漏安全管理培训教育，经常开展化工设备溢散散发性泄漏检测及维修，定期对易发生泄漏的部位（如管道、设备等密封点）进行泄漏检测，排查出发生泄漏的设备及时维修或更换，对维修后的密封进行验证，预防泄漏发生。</w:t>
            </w:r>
          </w:p>
          <w:p w:rsidR="000F0A34" w:rsidRDefault="0091652E" w:rsidP="00303986">
            <w:pPr>
              <w:ind w:firstLineChars="100" w:firstLine="210"/>
              <w:rPr>
                <w:rFonts w:asciiTheme="minorEastAsia" w:eastAsiaTheme="minorEastAsia" w:hAnsiTheme="minorEastAsia" w:cs="宋体" w:hint="eastAsia"/>
                <w:szCs w:val="21"/>
              </w:rPr>
            </w:pPr>
            <w:r w:rsidRPr="00303986">
              <w:rPr>
                <w:rFonts w:asciiTheme="minorEastAsia" w:eastAsiaTheme="minorEastAsia" w:hAnsiTheme="minorEastAsia" w:cs="宋体"/>
                <w:szCs w:val="21"/>
              </w:rPr>
              <w:t>原料罐区有防泄漏沟直通事故应急池</w:t>
            </w:r>
            <w:r w:rsidR="000F0A34" w:rsidRPr="00C17407">
              <w:rPr>
                <w:rFonts w:asciiTheme="minorEastAsia" w:eastAsiaTheme="minorEastAsia" w:hAnsiTheme="minorEastAsia" w:cs="宋体" w:hint="eastAsia"/>
                <w:szCs w:val="21"/>
              </w:rPr>
              <w:t>。</w:t>
            </w:r>
          </w:p>
          <w:p w:rsidR="00303986" w:rsidRPr="00C17407" w:rsidRDefault="00303986" w:rsidP="00303986">
            <w:pPr>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在使用及储存处有化学品安全周知卡。</w:t>
            </w:r>
          </w:p>
        </w:tc>
      </w:tr>
      <w:tr w:rsidR="000F0A34" w:rsidRPr="00C17407" w:rsidTr="000F0A34">
        <w:trPr>
          <w:cantSplit/>
          <w:trHeight w:val="1415"/>
          <w:jc w:val="center"/>
        </w:trPr>
        <w:tc>
          <w:tcPr>
            <w:tcW w:w="720" w:type="dxa"/>
            <w:vMerge w:val="restart"/>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0F0A34" w:rsidRPr="00C17407" w:rsidRDefault="000F0A34" w:rsidP="000F0A34">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0F0A34" w:rsidRPr="00C17407" w:rsidRDefault="000F0A34" w:rsidP="000F0A34">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0F0A34" w:rsidRPr="00C17407" w:rsidRDefault="000F0A34" w:rsidP="00675BE1">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0F0A34" w:rsidRPr="00C17407" w:rsidTr="000F0A34">
        <w:trPr>
          <w:cantSplit/>
          <w:trHeight w:val="1415"/>
          <w:jc w:val="center"/>
        </w:trPr>
        <w:tc>
          <w:tcPr>
            <w:tcW w:w="720" w:type="dxa"/>
            <w:vMerge/>
            <w:textDirection w:val="tbRlV"/>
            <w:vAlign w:val="center"/>
          </w:tcPr>
          <w:p w:rsidR="000F0A34" w:rsidRPr="00C17407" w:rsidRDefault="000F0A34" w:rsidP="000F0A34">
            <w:pPr>
              <w:spacing w:line="240" w:lineRule="exact"/>
              <w:ind w:left="113" w:right="113"/>
              <w:jc w:val="center"/>
              <w:rPr>
                <w:rFonts w:asciiTheme="minorEastAsia" w:eastAsiaTheme="minorEastAsia" w:hAnsiTheme="minorEastAsia"/>
                <w:b/>
                <w:color w:val="000000"/>
                <w:szCs w:val="21"/>
              </w:rPr>
            </w:pPr>
          </w:p>
        </w:tc>
        <w:tc>
          <w:tcPr>
            <w:tcW w:w="9198" w:type="dxa"/>
          </w:tcPr>
          <w:p w:rsidR="000F0A34" w:rsidRPr="00C17407" w:rsidRDefault="000F0A34" w:rsidP="000F0A34">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0F0A34" w:rsidRPr="00C17407" w:rsidRDefault="000F0A34" w:rsidP="000F0A34">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0F0A34" w:rsidRPr="00C17407" w:rsidRDefault="000F0A34" w:rsidP="000F0A34">
            <w:pPr>
              <w:numPr>
                <w:ilvl w:val="0"/>
                <w:numId w:val="4"/>
              </w:numPr>
              <w:spacing w:line="240" w:lineRule="exact"/>
              <w:ind w:left="31680" w:firstLine="31680"/>
              <w:rPr>
                <w:rFonts w:asciiTheme="minorEastAsia" w:eastAsiaTheme="minorEastAsia" w:hAnsiTheme="minorEastAsia"/>
                <w:b/>
                <w:color w:val="000000"/>
                <w:sz w:val="20"/>
                <w:szCs w:val="20"/>
              </w:rPr>
            </w:pPr>
          </w:p>
        </w:tc>
      </w:tr>
      <w:tr w:rsidR="000F0A34" w:rsidRPr="00C17407" w:rsidTr="000F0A34">
        <w:trPr>
          <w:cantSplit/>
          <w:trHeight w:val="2117"/>
          <w:jc w:val="center"/>
        </w:trPr>
        <w:tc>
          <w:tcPr>
            <w:tcW w:w="720" w:type="dxa"/>
            <w:vMerge/>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0F0A34" w:rsidRPr="00C17407" w:rsidRDefault="000F0A34" w:rsidP="000F0A34">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0F0A34" w:rsidRPr="00C17407" w:rsidRDefault="000F0A34" w:rsidP="000F0A34">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2019</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2019</w:t>
            </w:r>
            <w:r w:rsidRPr="00C17407">
              <w:rPr>
                <w:rFonts w:asciiTheme="minorEastAsia" w:eastAsiaTheme="minorEastAsia" w:hAnsiTheme="minorEastAsia" w:hint="eastAsia"/>
              </w:rPr>
              <w:t>年</w:t>
            </w:r>
            <w:r>
              <w:rPr>
                <w:rFonts w:asciiTheme="minorEastAsia" w:eastAsiaTheme="minorEastAsia" w:hAnsiTheme="minorEastAsia" w:hint="eastAsia"/>
              </w:rPr>
              <w:t>1</w:t>
            </w:r>
            <w:r w:rsidR="003F6938">
              <w:rPr>
                <w:rFonts w:asciiTheme="minorEastAsia" w:eastAsiaTheme="minorEastAsia" w:hAnsiTheme="minorEastAsia" w:hint="eastAsia"/>
              </w:rPr>
              <w:t>0</w:t>
            </w:r>
            <w:r w:rsidRPr="00C17407">
              <w:rPr>
                <w:rFonts w:asciiTheme="minorEastAsia" w:eastAsiaTheme="minorEastAsia" w:hAnsiTheme="minorEastAsia" w:hint="eastAsia"/>
              </w:rPr>
              <w:t>月</w:t>
            </w:r>
            <w:r w:rsidR="003F6938">
              <w:rPr>
                <w:rFonts w:asciiTheme="minorEastAsia" w:eastAsiaTheme="minorEastAsia" w:hAnsiTheme="minorEastAsia" w:hint="eastAsia"/>
              </w:rPr>
              <w:t>2</w:t>
            </w:r>
            <w:r w:rsidR="00941CDD">
              <w:rPr>
                <w:rFonts w:asciiTheme="minorEastAsia" w:eastAsiaTheme="minorEastAsia" w:hAnsiTheme="minorEastAsia" w:hint="eastAsia"/>
              </w:rPr>
              <w:t>3</w:t>
            </w:r>
            <w:r w:rsidRPr="00C17407">
              <w:rPr>
                <w:rFonts w:asciiTheme="minorEastAsia" w:eastAsiaTheme="minorEastAsia" w:hAnsiTheme="minorEastAsia"/>
              </w:rPr>
              <w:t>-</w:t>
            </w:r>
            <w:r w:rsidR="003F6938">
              <w:rPr>
                <w:rFonts w:asciiTheme="minorEastAsia" w:eastAsiaTheme="minorEastAsia" w:hAnsiTheme="minorEastAsia" w:hint="eastAsia"/>
              </w:rPr>
              <w:t>24</w:t>
            </w:r>
            <w:r w:rsidRPr="00C17407">
              <w:rPr>
                <w:rFonts w:asciiTheme="minorEastAsia" w:eastAsiaTheme="minorEastAsia" w:hAnsiTheme="minorEastAsia" w:hint="eastAsia"/>
              </w:rPr>
              <w:t>日。</w:t>
            </w:r>
          </w:p>
          <w:p w:rsidR="000F0A34" w:rsidRPr="00C17407" w:rsidRDefault="000F0A34" w:rsidP="000F0A34">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0F0A34" w:rsidRPr="00C17407" w:rsidRDefault="000F0A34" w:rsidP="000F0A34">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0F0A34" w:rsidRPr="00C17407" w:rsidRDefault="000F0A34" w:rsidP="000F0A34">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0F0A34" w:rsidRPr="00C17407" w:rsidRDefault="000F0A34" w:rsidP="000F0A34">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要求及使用指南》和</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要求及使用指南》三个标准要求的</w:t>
            </w:r>
            <w:r w:rsidRPr="00C17407">
              <w:rPr>
                <w:rFonts w:asciiTheme="minorEastAsia" w:eastAsiaTheme="minorEastAsia" w:hAnsiTheme="minorEastAsia" w:hint="eastAsia"/>
              </w:rPr>
              <w:t>。</w:t>
            </w:r>
          </w:p>
        </w:tc>
      </w:tr>
      <w:tr w:rsidR="000F0A34" w:rsidRPr="00C17407" w:rsidTr="000F0A34">
        <w:trPr>
          <w:cantSplit/>
          <w:trHeight w:val="1826"/>
          <w:jc w:val="center"/>
        </w:trPr>
        <w:tc>
          <w:tcPr>
            <w:tcW w:w="720" w:type="dxa"/>
            <w:vMerge/>
            <w:textDirection w:val="tbRlV"/>
            <w:vAlign w:val="center"/>
          </w:tcPr>
          <w:p w:rsidR="000F0A34" w:rsidRPr="00C17407" w:rsidRDefault="000F0A34" w:rsidP="000F0A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GB/T19001-2016\GB/T24001-2016\ISO45001-2018</w:t>
            </w:r>
            <w:r w:rsidRPr="00C17407">
              <w:rPr>
                <w:rFonts w:asciiTheme="minorEastAsia" w:eastAsiaTheme="minorEastAsia" w:hAnsiTheme="minorEastAsia" w:cs="宋体" w:hint="eastAsia"/>
                <w:szCs w:val="21"/>
              </w:rPr>
              <w:t>标准进行管理评审。</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11</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1</w:t>
            </w:r>
            <w:r w:rsidR="003F6938">
              <w:rPr>
                <w:rFonts w:asciiTheme="minorEastAsia" w:eastAsiaTheme="minorEastAsia" w:hAnsiTheme="minorEastAsia" w:cs="宋体" w:hint="eastAsia"/>
                <w:szCs w:val="21"/>
              </w:rPr>
              <w:t>1</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0F0A34" w:rsidRPr="00C17407" w:rsidRDefault="000F0A34" w:rsidP="000F0A34">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0F0A34" w:rsidRPr="00C17407" w:rsidRDefault="000F0A34" w:rsidP="000F0A34">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0F0A34" w:rsidRPr="00C17407" w:rsidRDefault="000F0A34" w:rsidP="000F0A34">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0F0A34" w:rsidRPr="00C17407" w:rsidRDefault="000F0A34" w:rsidP="000F0A34">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；标准要求，体系文件基本实用，管理方针切实可行。</w:t>
            </w:r>
          </w:p>
        </w:tc>
      </w:tr>
      <w:tr w:rsidR="000F0A34" w:rsidRPr="00C17407" w:rsidTr="000F0A34">
        <w:trPr>
          <w:cantSplit/>
          <w:trHeight w:val="1146"/>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0F0A34" w:rsidRPr="00C17407" w:rsidRDefault="000F0A34" w:rsidP="000F0A34">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0F0A34" w:rsidRPr="00C17407" w:rsidTr="0010683D">
        <w:trPr>
          <w:cantSplit/>
          <w:trHeight w:val="859"/>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0F0A34" w:rsidRDefault="000F0A34" w:rsidP="000F0A34">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0F0A34" w:rsidRPr="00C17407" w:rsidRDefault="000F0A34" w:rsidP="0010683D">
            <w:pPr>
              <w:spacing w:line="240" w:lineRule="exact"/>
              <w:ind w:firstLineChars="100" w:firstLine="201"/>
              <w:rPr>
                <w:rFonts w:asciiTheme="minorEastAsia" w:eastAsiaTheme="minorEastAsia" w:hAnsiTheme="minorEastAsia"/>
                <w:b/>
                <w:color w:val="000000"/>
                <w:sz w:val="20"/>
                <w:szCs w:val="20"/>
              </w:rPr>
            </w:pPr>
          </w:p>
        </w:tc>
      </w:tr>
      <w:tr w:rsidR="000F0A34" w:rsidRPr="00C17407" w:rsidTr="000F0A34">
        <w:trPr>
          <w:cantSplit/>
          <w:trHeight w:val="1399"/>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202363" w:rsidRPr="00202363" w:rsidRDefault="00202363" w:rsidP="00202363">
            <w:pPr>
              <w:snapToGrid w:val="0"/>
              <w:spacing w:line="360" w:lineRule="auto"/>
              <w:ind w:firstLineChars="200" w:firstLine="420"/>
              <w:rPr>
                <w:rFonts w:ascii="宋体" w:hAnsi="宋体"/>
                <w:szCs w:val="22"/>
                <w:u w:val="single"/>
              </w:rPr>
            </w:pPr>
            <w:r w:rsidRPr="00202363">
              <w:rPr>
                <w:rFonts w:ascii="宋体" w:hAnsi="宋体" w:hint="eastAsia"/>
                <w:szCs w:val="22"/>
                <w:u w:val="single"/>
              </w:rPr>
              <w:t>查到了2018年的年产5000吨丙烯酸酯橡胶项目安全预评价报告，2018.5.17日江西省应急管理厅</w:t>
            </w:r>
            <w:r w:rsidR="005661D8">
              <w:rPr>
                <w:rFonts w:ascii="宋体" w:hAnsi="宋体" w:hint="eastAsia"/>
                <w:szCs w:val="22"/>
                <w:u w:val="single"/>
              </w:rPr>
              <w:t>给企业</w:t>
            </w:r>
            <w:r w:rsidRPr="00202363">
              <w:rPr>
                <w:rFonts w:ascii="宋体" w:hAnsi="宋体" w:hint="eastAsia"/>
                <w:szCs w:val="22"/>
                <w:u w:val="single"/>
              </w:rPr>
              <w:t>下发了危险化学品建设项目安全许可意见书（</w:t>
            </w:r>
            <w:proofErr w:type="gramStart"/>
            <w:r w:rsidRPr="00202363">
              <w:rPr>
                <w:rFonts w:ascii="宋体" w:hAnsi="宋体" w:hint="eastAsia"/>
                <w:szCs w:val="22"/>
                <w:u w:val="single"/>
              </w:rPr>
              <w:t>赣安监危化</w:t>
            </w:r>
            <w:proofErr w:type="gramEnd"/>
            <w:r w:rsidRPr="00202363">
              <w:rPr>
                <w:rFonts w:ascii="宋体" w:hAnsi="宋体" w:hint="eastAsia"/>
                <w:szCs w:val="22"/>
                <w:u w:val="single"/>
              </w:rPr>
              <w:t>项目审字2018 2011号）。</w:t>
            </w:r>
          </w:p>
          <w:p w:rsidR="00202363" w:rsidRPr="00202363" w:rsidRDefault="00202363" w:rsidP="00202363">
            <w:pPr>
              <w:snapToGrid w:val="0"/>
              <w:spacing w:line="360" w:lineRule="auto"/>
              <w:ind w:firstLineChars="200" w:firstLine="420"/>
              <w:rPr>
                <w:rFonts w:ascii="宋体" w:hAnsi="宋体"/>
                <w:szCs w:val="22"/>
                <w:u w:val="single"/>
              </w:rPr>
            </w:pPr>
            <w:r w:rsidRPr="00202363">
              <w:rPr>
                <w:rFonts w:ascii="宋体" w:hAnsi="宋体" w:hint="eastAsia"/>
                <w:szCs w:val="22"/>
                <w:u w:val="single"/>
              </w:rPr>
              <w:t>查到了2018年的年产5000吨丙烯酸酯橡胶项目安全设施设计报告，2018.9.7日通过了专家评审。2019.1.3日江西省应急管理厅下发了危险化学品建设项目安全许可意见书（赣</w:t>
            </w:r>
            <w:proofErr w:type="gramStart"/>
            <w:r w:rsidRPr="00202363">
              <w:rPr>
                <w:rFonts w:ascii="宋体" w:hAnsi="宋体" w:hint="eastAsia"/>
                <w:szCs w:val="22"/>
                <w:u w:val="single"/>
              </w:rPr>
              <w:t>应急危化项目</w:t>
            </w:r>
            <w:proofErr w:type="gramEnd"/>
            <w:r w:rsidRPr="00202363">
              <w:rPr>
                <w:rFonts w:ascii="宋体" w:hAnsi="宋体" w:hint="eastAsia"/>
                <w:szCs w:val="22"/>
                <w:u w:val="single"/>
              </w:rPr>
              <w:t>审字2018 2039号）。</w:t>
            </w:r>
          </w:p>
          <w:p w:rsidR="00202363" w:rsidRPr="00202363" w:rsidRDefault="00202363" w:rsidP="00202363">
            <w:pPr>
              <w:snapToGrid w:val="0"/>
              <w:spacing w:line="360" w:lineRule="auto"/>
              <w:ind w:firstLineChars="200" w:firstLine="420"/>
              <w:rPr>
                <w:rFonts w:ascii="宋体" w:hAnsi="宋体"/>
                <w:szCs w:val="22"/>
                <w:u w:val="single"/>
              </w:rPr>
            </w:pPr>
            <w:r w:rsidRPr="00202363">
              <w:rPr>
                <w:rFonts w:ascii="宋体" w:hAnsi="宋体" w:hint="eastAsia"/>
                <w:szCs w:val="22"/>
                <w:u w:val="single"/>
              </w:rPr>
              <w:t>查到了2018年的年产5000吨丙烯酸酯橡胶项目职业病危害预评价报告，2018.9.11日通过了专家评审。</w:t>
            </w:r>
          </w:p>
          <w:p w:rsidR="00202363" w:rsidRPr="00202363" w:rsidRDefault="00202363" w:rsidP="00202363">
            <w:pPr>
              <w:snapToGrid w:val="0"/>
              <w:spacing w:line="360" w:lineRule="auto"/>
              <w:ind w:firstLineChars="200" w:firstLine="420"/>
              <w:rPr>
                <w:rFonts w:ascii="宋体" w:hAnsi="宋体"/>
                <w:szCs w:val="22"/>
                <w:u w:val="single"/>
              </w:rPr>
            </w:pPr>
            <w:r w:rsidRPr="00202363">
              <w:rPr>
                <w:rFonts w:ascii="宋体" w:hAnsi="宋体" w:hint="eastAsia"/>
                <w:szCs w:val="22"/>
                <w:u w:val="single"/>
              </w:rPr>
              <w:t>查到了2018年的年产5000吨丙烯酸酯橡胶项目职业病防护设施设计报告，2018.11.6日通过了专家评审。</w:t>
            </w:r>
          </w:p>
          <w:p w:rsidR="00B7387D" w:rsidRPr="00B7387D" w:rsidRDefault="00B7387D" w:rsidP="00B7387D">
            <w:pPr>
              <w:snapToGrid w:val="0"/>
              <w:spacing w:line="360" w:lineRule="auto"/>
              <w:ind w:firstLineChars="200" w:firstLine="420"/>
              <w:rPr>
                <w:rFonts w:ascii="宋体" w:hAnsi="宋体"/>
                <w:szCs w:val="22"/>
                <w:u w:val="single"/>
              </w:rPr>
            </w:pPr>
            <w:r w:rsidRPr="00B7387D">
              <w:rPr>
                <w:rFonts w:ascii="宋体" w:hAnsi="宋体" w:hint="eastAsia"/>
                <w:szCs w:val="22"/>
                <w:u w:val="single"/>
              </w:rPr>
              <w:t>查到2019年4月至2019年11月魏志军、蔡建兵、陆贵明、汪结丽、阳玉松、程友华、陈哲等人的职业健康检查表，体检结果正常，体检单位彭泽县人民医院。</w:t>
            </w:r>
          </w:p>
          <w:p w:rsidR="00B7387D" w:rsidRPr="00B7387D" w:rsidRDefault="00B7387D" w:rsidP="00B7387D">
            <w:pPr>
              <w:snapToGrid w:val="0"/>
              <w:spacing w:line="360" w:lineRule="auto"/>
              <w:ind w:firstLineChars="200" w:firstLine="420"/>
              <w:jc w:val="left"/>
              <w:rPr>
                <w:rFonts w:ascii="宋体" w:hAnsi="宋体"/>
                <w:szCs w:val="22"/>
                <w:u w:val="single"/>
              </w:rPr>
            </w:pPr>
            <w:r w:rsidRPr="00B7387D">
              <w:rPr>
                <w:rFonts w:ascii="宋体" w:hAnsi="宋体" w:hint="eastAsia"/>
                <w:szCs w:val="22"/>
                <w:u w:val="single"/>
              </w:rPr>
              <w:t>查到2019.10.22日的消防验收报告，企业已通过消防验收。</w:t>
            </w:r>
          </w:p>
          <w:p w:rsidR="000F0A34" w:rsidRPr="00C17407" w:rsidRDefault="00B7387D" w:rsidP="00B7387D">
            <w:pPr>
              <w:spacing w:line="240" w:lineRule="exact"/>
              <w:rPr>
                <w:rFonts w:asciiTheme="minorEastAsia" w:eastAsiaTheme="minorEastAsia" w:hAnsiTheme="minorEastAsia"/>
                <w:b/>
                <w:color w:val="000000"/>
                <w:sz w:val="20"/>
                <w:szCs w:val="20"/>
              </w:rPr>
            </w:pPr>
            <w:r w:rsidRPr="00B7387D">
              <w:rPr>
                <w:rFonts w:ascii="宋体" w:hAnsi="宋体" w:hint="eastAsia"/>
                <w:szCs w:val="22"/>
                <w:u w:val="single"/>
              </w:rPr>
              <w:t>查到2019.8.14日的防雷检测报告，经对办公楼、车间、仓库等区域进行防雷检测合格。</w:t>
            </w:r>
          </w:p>
        </w:tc>
      </w:tr>
      <w:tr w:rsidR="000F0A34" w:rsidRPr="00C17407" w:rsidTr="0010683D">
        <w:trPr>
          <w:cantSplit/>
          <w:trHeight w:val="636"/>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F0A34" w:rsidRPr="00C17407" w:rsidTr="0010683D">
        <w:trPr>
          <w:cantSplit/>
          <w:trHeight w:val="734"/>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0F0A34" w:rsidRPr="00C17407" w:rsidTr="000F0A34">
        <w:trPr>
          <w:cantSplit/>
          <w:trHeight w:val="1550"/>
          <w:jc w:val="center"/>
        </w:trPr>
        <w:tc>
          <w:tcPr>
            <w:tcW w:w="720" w:type="dxa"/>
            <w:vMerge w:val="restart"/>
            <w:vAlign w:val="center"/>
          </w:tcPr>
          <w:p w:rsidR="000F0A34" w:rsidRPr="00C17407" w:rsidRDefault="000F0A34" w:rsidP="000F0A34">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0F0A34" w:rsidRPr="00C17407" w:rsidRDefault="000F0A34" w:rsidP="000F0A34">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F0A34" w:rsidRPr="00C17407" w:rsidTr="000F0A34">
        <w:trPr>
          <w:cantSplit/>
          <w:trHeight w:val="601"/>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0F0A34" w:rsidRPr="00C17407" w:rsidRDefault="000F0A34" w:rsidP="000F0A34">
            <w:pPr>
              <w:spacing w:line="240" w:lineRule="exact"/>
              <w:rPr>
                <w:rFonts w:asciiTheme="minorEastAsia" w:eastAsiaTheme="minorEastAsia" w:hAnsiTheme="minorEastAsia"/>
                <w:b/>
                <w:color w:val="000000"/>
                <w:spacing w:val="-20"/>
                <w:sz w:val="20"/>
                <w:szCs w:val="20"/>
              </w:rPr>
            </w:pP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F0A34" w:rsidRPr="00C17407" w:rsidTr="000F0A34">
        <w:trPr>
          <w:cantSplit/>
          <w:trHeight w:val="698"/>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0F0A34" w:rsidRPr="00C17407" w:rsidRDefault="000F0A34" w:rsidP="000F0A34">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0F0A34" w:rsidRPr="00C17407" w:rsidTr="000F0A34">
        <w:trPr>
          <w:cantSplit/>
          <w:trHeight w:val="702"/>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0F0A34" w:rsidRPr="00C17407" w:rsidRDefault="000F0A34" w:rsidP="000F0A34">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F0A34" w:rsidRPr="00C17407" w:rsidTr="000F0A34">
        <w:trPr>
          <w:cantSplit/>
          <w:trHeight w:val="980"/>
          <w:jc w:val="center"/>
        </w:trPr>
        <w:tc>
          <w:tcPr>
            <w:tcW w:w="720" w:type="dxa"/>
            <w:vMerge/>
            <w:vAlign w:val="center"/>
          </w:tcPr>
          <w:p w:rsidR="000F0A34" w:rsidRPr="00C17407" w:rsidRDefault="000F0A34" w:rsidP="000F0A34">
            <w:pPr>
              <w:spacing w:line="240" w:lineRule="exact"/>
              <w:jc w:val="center"/>
              <w:rPr>
                <w:rFonts w:asciiTheme="minorEastAsia" w:eastAsiaTheme="minorEastAsia" w:hAnsiTheme="minorEastAsia"/>
                <w:b/>
                <w:color w:val="000000"/>
                <w:sz w:val="20"/>
              </w:rPr>
            </w:pPr>
          </w:p>
        </w:tc>
        <w:tc>
          <w:tcPr>
            <w:tcW w:w="9198" w:type="dxa"/>
          </w:tcPr>
          <w:p w:rsidR="000F0A34" w:rsidRPr="00C17407" w:rsidRDefault="000F0A34" w:rsidP="000F0A34">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0F0A34" w:rsidRPr="00C17407" w:rsidRDefault="000F0A34" w:rsidP="000F0A34">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0F0A34" w:rsidRPr="00C17407" w:rsidRDefault="000F0A34" w:rsidP="000F0A34">
      <w:pPr>
        <w:spacing w:line="300" w:lineRule="exact"/>
        <w:rPr>
          <w:rFonts w:asciiTheme="minorEastAsia" w:eastAsiaTheme="minorEastAsia" w:hAnsiTheme="minorEastAsia"/>
          <w:b/>
          <w:color w:val="000000"/>
          <w:sz w:val="26"/>
          <w:szCs w:val="26"/>
        </w:rPr>
      </w:pPr>
    </w:p>
    <w:p w:rsidR="000F0A34" w:rsidRPr="00C17407" w:rsidRDefault="000F0A34" w:rsidP="000F0A34">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0F0A34" w:rsidRPr="00C17407" w:rsidRDefault="000F0A34" w:rsidP="000F0A34">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sidR="001B5F25">
        <w:rPr>
          <w:rFonts w:asciiTheme="minorEastAsia" w:eastAsiaTheme="minorEastAsia" w:hAnsiTheme="minorEastAsia" w:hint="eastAsia"/>
          <w:b/>
          <w:color w:val="000000"/>
        </w:rPr>
        <w:t>3</w:t>
      </w:r>
      <w:r w:rsidRPr="00C17407">
        <w:rPr>
          <w:rFonts w:asciiTheme="minorEastAsia" w:eastAsiaTheme="minorEastAsia" w:hAnsiTheme="minorEastAsia" w:hint="eastAsia"/>
          <w:b/>
          <w:color w:val="000000"/>
        </w:rPr>
        <w:t>项；其中</w:t>
      </w:r>
      <w:r w:rsidR="00D26612">
        <w:rPr>
          <w:rFonts w:asciiTheme="minorEastAsia" w:eastAsiaTheme="minorEastAsia" w:hAnsiTheme="minorEastAsia"/>
          <w:noProof/>
        </w:rPr>
        <w:pict>
          <v:line id="直接连接符 1" o:spid="_x0000_s1034" style="position:absolute;left:0;text-align:left;z-index:251662336;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严重不符合项，一般不符合</w:t>
      </w:r>
      <w:r w:rsidR="001B5F25">
        <w:rPr>
          <w:rFonts w:asciiTheme="minorEastAsia" w:eastAsiaTheme="minorEastAsia" w:hAnsiTheme="minorEastAsia" w:hint="eastAsia"/>
          <w:b/>
          <w:color w:val="000000"/>
        </w:rPr>
        <w:t>3</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0F0A34" w:rsidRPr="00C17407" w:rsidRDefault="000F0A34" w:rsidP="000F0A34">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0F0A34" w:rsidRPr="00C17407" w:rsidRDefault="000F0A34" w:rsidP="000F0A34">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0F0A34" w:rsidRPr="00C17407" w:rsidRDefault="000F0A34" w:rsidP="000F0A34">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0F0A34" w:rsidRPr="00C17407" w:rsidTr="000F0A34">
        <w:tc>
          <w:tcPr>
            <w:tcW w:w="5246" w:type="dxa"/>
          </w:tcPr>
          <w:p w:rsidR="000F0A34" w:rsidRPr="00C17407" w:rsidRDefault="000F0A34" w:rsidP="000F0A34">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0F0A34" w:rsidRPr="00C17407" w:rsidRDefault="000F0A34" w:rsidP="000F0A34">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0F0A34" w:rsidRPr="00C17407" w:rsidTr="000F0A34">
        <w:tc>
          <w:tcPr>
            <w:tcW w:w="5246" w:type="dxa"/>
          </w:tcPr>
          <w:p w:rsidR="000F0A34" w:rsidRPr="00C17407" w:rsidRDefault="000F0A34" w:rsidP="000F0A34">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0F0A34" w:rsidRPr="00C17407" w:rsidRDefault="000F0A34" w:rsidP="000F0A34">
            <w:pPr>
              <w:snapToGrid w:val="0"/>
              <w:spacing w:line="360" w:lineRule="auto"/>
              <w:rPr>
                <w:rFonts w:asciiTheme="minorEastAsia" w:eastAsiaTheme="minorEastAsia" w:hAnsiTheme="minorEastAsia"/>
                <w:b/>
                <w:color w:val="000000"/>
                <w:szCs w:val="21"/>
              </w:rPr>
            </w:pPr>
          </w:p>
        </w:tc>
      </w:tr>
      <w:tr w:rsidR="000F0A34" w:rsidRPr="00C17407" w:rsidTr="000F0A34">
        <w:tc>
          <w:tcPr>
            <w:tcW w:w="5246" w:type="dxa"/>
          </w:tcPr>
          <w:p w:rsidR="000F0A34" w:rsidRPr="00C17407" w:rsidRDefault="000F0A34" w:rsidP="000F0A34">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0F0A34" w:rsidRPr="00C17407" w:rsidRDefault="000F0A34" w:rsidP="000F0A34">
            <w:pPr>
              <w:snapToGrid w:val="0"/>
              <w:spacing w:line="360" w:lineRule="auto"/>
              <w:rPr>
                <w:rFonts w:asciiTheme="minorEastAsia" w:eastAsiaTheme="minorEastAsia" w:hAnsiTheme="minorEastAsia"/>
                <w:b/>
                <w:color w:val="000000"/>
                <w:szCs w:val="21"/>
              </w:rPr>
            </w:pPr>
          </w:p>
        </w:tc>
      </w:tr>
      <w:tr w:rsidR="000F0A34" w:rsidRPr="00C17407" w:rsidTr="000F0A34">
        <w:tc>
          <w:tcPr>
            <w:tcW w:w="5246" w:type="dxa"/>
          </w:tcPr>
          <w:p w:rsidR="000F0A34" w:rsidRPr="00C17407" w:rsidRDefault="000F0A34" w:rsidP="000F0A34">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0F0A34" w:rsidRPr="00C17407" w:rsidRDefault="000F0A34" w:rsidP="000F0A34">
            <w:pPr>
              <w:snapToGrid w:val="0"/>
              <w:spacing w:line="360" w:lineRule="auto"/>
              <w:rPr>
                <w:rFonts w:asciiTheme="minorEastAsia" w:eastAsiaTheme="minorEastAsia" w:hAnsiTheme="minorEastAsia"/>
                <w:b/>
                <w:color w:val="000000"/>
                <w:szCs w:val="21"/>
              </w:rPr>
            </w:pPr>
          </w:p>
        </w:tc>
      </w:tr>
    </w:tbl>
    <w:p w:rsidR="000F0A34" w:rsidRPr="00C17407" w:rsidRDefault="000F0A34" w:rsidP="000F0A34">
      <w:pPr>
        <w:snapToGrid w:val="0"/>
        <w:spacing w:line="360" w:lineRule="auto"/>
        <w:ind w:leftChars="-337" w:left="-191" w:hangingChars="271" w:hanging="517"/>
        <w:rPr>
          <w:rFonts w:asciiTheme="minorEastAsia" w:eastAsiaTheme="minorEastAsia" w:hAnsiTheme="minorEastAsia"/>
          <w:b/>
          <w:color w:val="000000"/>
          <w:spacing w:val="-10"/>
          <w:szCs w:val="21"/>
        </w:rPr>
      </w:pPr>
    </w:p>
    <w:p w:rsidR="000F0A34" w:rsidRPr="00C17407" w:rsidRDefault="000F0A34" w:rsidP="000F0A34">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0F0A34" w:rsidRPr="00C17407" w:rsidRDefault="000F0A34" w:rsidP="000F0A34">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0F0A34" w:rsidRPr="00C17407" w:rsidRDefault="000F0A34" w:rsidP="000F0A34">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0F0A34" w:rsidRPr="00C17407" w:rsidRDefault="000F0A34" w:rsidP="000F0A34">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0F0A34" w:rsidRPr="00C17407" w:rsidTr="000F0A34">
        <w:trPr>
          <w:trHeight w:val="1452"/>
        </w:trPr>
        <w:tc>
          <w:tcPr>
            <w:tcW w:w="10080" w:type="dxa"/>
          </w:tcPr>
          <w:p w:rsidR="000F0A34" w:rsidRPr="00C17407" w:rsidRDefault="000F0A34" w:rsidP="000F0A34">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001B5F25">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0F0A34" w:rsidRPr="00C17407" w:rsidRDefault="000F0A34" w:rsidP="001B5F25">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安全事故以及顾客投诉事件发生，体系运行基本有效，组织初步建立了自我完善和自我改进机制。现场开具的不符合项在规定的期限内采取纠正措施并经审核组书面验证有效后，同意推荐认证注册。</w:t>
            </w:r>
          </w:p>
        </w:tc>
      </w:tr>
      <w:tr w:rsidR="000F0A34" w:rsidRPr="00C17407" w:rsidTr="000F0A34">
        <w:trPr>
          <w:trHeight w:val="1185"/>
        </w:trPr>
        <w:tc>
          <w:tcPr>
            <w:tcW w:w="10080" w:type="dxa"/>
          </w:tcPr>
          <w:p w:rsidR="000F0A34" w:rsidRPr="00C17407" w:rsidRDefault="000F0A34" w:rsidP="000F0A34">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0F0A34" w:rsidRPr="00C17407" w:rsidRDefault="000F0A34" w:rsidP="000F0A34">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0F0A34" w:rsidRPr="00C17407" w:rsidRDefault="000F0A34" w:rsidP="000F0A34">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0F0A34" w:rsidRPr="00C17407" w:rsidTr="000F0A34">
        <w:trPr>
          <w:trHeight w:val="3190"/>
        </w:trPr>
        <w:tc>
          <w:tcPr>
            <w:tcW w:w="10080" w:type="dxa"/>
          </w:tcPr>
          <w:p w:rsidR="000F0A34" w:rsidRPr="00C17407" w:rsidRDefault="000F0A34" w:rsidP="000F0A34">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0F0A34" w:rsidRPr="00C17407" w:rsidRDefault="000F0A34" w:rsidP="000F0A34">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001B5F25">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F0A34" w:rsidRPr="00C17407" w:rsidRDefault="000F0A34" w:rsidP="000F0A34">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0F0A34" w:rsidRPr="00C17407" w:rsidTr="000F0A3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F0A34" w:rsidRPr="00C17407" w:rsidRDefault="000F0A34" w:rsidP="000F0A34">
            <w:pPr>
              <w:spacing w:line="360" w:lineRule="auto"/>
              <w:rPr>
                <w:rFonts w:asciiTheme="minorEastAsia" w:eastAsiaTheme="minorEastAsia" w:hAnsiTheme="minorEastAsia"/>
                <w:b/>
                <w:color w:val="000000"/>
              </w:rPr>
            </w:pPr>
          </w:p>
        </w:tc>
      </w:tr>
    </w:tbl>
    <w:p w:rsidR="000F0A34" w:rsidRPr="00C17407" w:rsidRDefault="000F0A34" w:rsidP="008F4435">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lastRenderedPageBreak/>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0F0A34" w:rsidRPr="00C17407" w:rsidRDefault="000F0A34" w:rsidP="000F0A34">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0F0A34" w:rsidRPr="00C17407" w:rsidRDefault="000F0A34" w:rsidP="000F0A34">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0F0A34" w:rsidRPr="00C17407" w:rsidRDefault="000F0A34" w:rsidP="000F0A34">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0F0A34" w:rsidRPr="00C17407" w:rsidRDefault="000F0A34" w:rsidP="00D1539B">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0F0A34" w:rsidRPr="00C17407" w:rsidRDefault="000F0A34" w:rsidP="000F0A34">
      <w:pPr>
        <w:snapToGrid w:val="0"/>
        <w:rPr>
          <w:rFonts w:asciiTheme="minorEastAsia" w:eastAsiaTheme="minorEastAsia" w:hAnsiTheme="minorEastAsia"/>
          <w:b/>
          <w:bCs/>
          <w:color w:val="000000"/>
          <w:szCs w:val="28"/>
          <w:u w:val="single"/>
        </w:rPr>
      </w:pPr>
    </w:p>
    <w:p w:rsidR="000F0A34" w:rsidRPr="00C17407" w:rsidRDefault="000F0A34" w:rsidP="000F0A34">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4384" behindDoc="0" locked="0" layoutInCell="1" allowOverlap="1" wp14:anchorId="15A6EBA3" wp14:editId="3FAA980B">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0F0A34" w:rsidRPr="00C17407" w:rsidRDefault="000F0A34" w:rsidP="008F4435">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0F0A34" w:rsidRPr="00C17407" w:rsidRDefault="008F4435" w:rsidP="00D1539B">
      <w:pPr>
        <w:snapToGrid w:val="0"/>
        <w:spacing w:beforeLines="50" w:before="156" w:line="360" w:lineRule="auto"/>
        <w:ind w:firstLineChars="250" w:firstLine="525"/>
        <w:rPr>
          <w:rFonts w:asciiTheme="minorEastAsia" w:eastAsiaTheme="minorEastAsia" w:hAnsiTheme="minorEastAsia"/>
          <w:b/>
          <w:color w:val="000000"/>
        </w:rPr>
      </w:pPr>
      <w:r>
        <w:rPr>
          <w:noProof/>
        </w:rPr>
        <w:drawing>
          <wp:anchor distT="0" distB="0" distL="114300" distR="114300" simplePos="0" relativeHeight="251668480" behindDoc="0" locked="0" layoutInCell="1" allowOverlap="1" wp14:anchorId="223383F6" wp14:editId="2D5A41FF">
            <wp:simplePos x="0" y="0"/>
            <wp:positionH relativeFrom="column">
              <wp:posOffset>2785110</wp:posOffset>
            </wp:positionH>
            <wp:positionV relativeFrom="paragraph">
              <wp:posOffset>152400</wp:posOffset>
            </wp:positionV>
            <wp:extent cx="1354667" cy="417217"/>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54667" cy="417217"/>
                    </a:xfrm>
                    <a:prstGeom prst="rect">
                      <a:avLst/>
                    </a:prstGeom>
                  </pic:spPr>
                </pic:pic>
              </a:graphicData>
            </a:graphic>
            <wp14:sizeRelH relativeFrom="margin">
              <wp14:pctWidth>0</wp14:pctWidth>
            </wp14:sizeRelH>
            <wp14:sizeRelV relativeFrom="margin">
              <wp14:pctHeight>0</wp14:pctHeight>
            </wp14:sizeRelV>
          </wp:anchor>
        </w:drawing>
      </w:r>
      <w:r w:rsidR="00D1539B">
        <w:rPr>
          <w:noProof/>
        </w:rPr>
        <w:drawing>
          <wp:anchor distT="0" distB="0" distL="114300" distR="114300" simplePos="0" relativeHeight="251666432" behindDoc="0" locked="0" layoutInCell="1" allowOverlap="1" wp14:anchorId="7AA28E01" wp14:editId="492EA94F">
            <wp:simplePos x="0" y="0"/>
            <wp:positionH relativeFrom="column">
              <wp:posOffset>1566772</wp:posOffset>
            </wp:positionH>
            <wp:positionV relativeFrom="paragraph">
              <wp:posOffset>50800</wp:posOffset>
            </wp:positionV>
            <wp:extent cx="1167538" cy="6096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brightnessContrast bright="-38000" contrast="92000"/>
                              </a14:imgEffect>
                            </a14:imgLayer>
                          </a14:imgProps>
                        </a:ext>
                      </a:extLst>
                    </a:blip>
                    <a:stretch>
                      <a:fillRect/>
                    </a:stretch>
                  </pic:blipFill>
                  <pic:spPr>
                    <a:xfrm>
                      <a:off x="0" y="0"/>
                      <a:ext cx="1167538" cy="609600"/>
                    </a:xfrm>
                    <a:prstGeom prst="rect">
                      <a:avLst/>
                    </a:prstGeom>
                  </pic:spPr>
                </pic:pic>
              </a:graphicData>
            </a:graphic>
            <wp14:sizeRelH relativeFrom="margin">
              <wp14:pctWidth>0</wp14:pctWidth>
            </wp14:sizeRelH>
            <wp14:sizeRelV relativeFrom="margin">
              <wp14:pctHeight>0</wp14:pctHeight>
            </wp14:sizeRelV>
          </wp:anchor>
        </w:drawing>
      </w:r>
    </w:p>
    <w:p w:rsidR="000F0A34" w:rsidRPr="00C17407" w:rsidRDefault="000F0A34" w:rsidP="000F0A34">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0F0A34" w:rsidRPr="00C17407" w:rsidRDefault="000F0A34" w:rsidP="000F0A34">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2019</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1</w:t>
      </w:r>
      <w:r>
        <w:rPr>
          <w:rFonts w:asciiTheme="minorEastAsia" w:eastAsiaTheme="minorEastAsia" w:hAnsiTheme="minorEastAsia" w:hint="eastAsia"/>
          <w:b/>
          <w:color w:val="000000"/>
        </w:rPr>
        <w:t>2</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sidR="001B5F25">
        <w:rPr>
          <w:rFonts w:asciiTheme="minorEastAsia" w:eastAsiaTheme="minorEastAsia" w:hAnsiTheme="minorEastAsia" w:hint="eastAsia"/>
          <w:b/>
          <w:color w:val="000000"/>
        </w:rPr>
        <w:t>20</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0F0A34" w:rsidRPr="00C17407" w:rsidRDefault="000F0A34" w:rsidP="000F0A34">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0F0A34" w:rsidRPr="00C17407" w:rsidRDefault="000F0A34" w:rsidP="008F4435">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00DD6BB0">
        <w:rPr>
          <w:rFonts w:asciiTheme="minorEastAsia" w:eastAsiaTheme="minorEastAsia" w:hAnsiTheme="minorEastAsia" w:hint="eastAsia"/>
          <w:b/>
          <w:color w:val="000000"/>
          <w:szCs w:val="21"/>
        </w:rPr>
        <w:t>2</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r w:rsidR="008F4435" w:rsidRPr="008F4435">
        <w:rPr>
          <w:noProof/>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F0A34" w:rsidRPr="00C17407" w:rsidRDefault="000F0A34" w:rsidP="000F0A34">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DD6BB0">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00DD6BB0">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DD6BB0">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DD6BB0">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F0A34" w:rsidRPr="00C17407" w:rsidRDefault="000F0A34" w:rsidP="000F0A34">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F0A34" w:rsidRPr="00C17407" w:rsidRDefault="000F0A34" w:rsidP="000F0A34">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0F0A34" w:rsidRPr="00C17407" w:rsidRDefault="000F0A34" w:rsidP="000F0A34">
      <w:pPr>
        <w:spacing w:afterLines="50" w:after="156"/>
        <w:ind w:firstLineChars="200" w:firstLine="422"/>
        <w:rPr>
          <w:rFonts w:asciiTheme="minorEastAsia" w:eastAsiaTheme="minorEastAsia" w:hAnsiTheme="minorEastAsia"/>
          <w:b/>
          <w:color w:val="000000"/>
          <w:szCs w:val="21"/>
        </w:rPr>
      </w:pPr>
    </w:p>
    <w:p w:rsidR="000F0A34" w:rsidRPr="00C17407" w:rsidRDefault="000F0A34" w:rsidP="008F4435">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0F0A34" w:rsidRPr="00C17407" w:rsidRDefault="000F0A34" w:rsidP="008F4435">
      <w:pPr>
        <w:ind w:firstLineChars="400" w:firstLine="763"/>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0F0A34" w:rsidRPr="00C17407" w:rsidRDefault="008F4435" w:rsidP="000F0A34">
      <w:pPr>
        <w:spacing w:beforeLines="100" w:before="312" w:afterLines="50" w:after="156"/>
        <w:rPr>
          <w:rFonts w:asciiTheme="minorEastAsia" w:eastAsiaTheme="minorEastAsia" w:hAnsiTheme="minorEastAsia"/>
          <w:b/>
          <w:color w:val="000000"/>
          <w:szCs w:val="21"/>
        </w:rPr>
      </w:pPr>
      <w:r>
        <w:rPr>
          <w:noProof/>
        </w:rPr>
        <w:drawing>
          <wp:anchor distT="0" distB="0" distL="114300" distR="114300" simplePos="0" relativeHeight="251670528" behindDoc="1" locked="0" layoutInCell="1" allowOverlap="1" wp14:anchorId="695783BB" wp14:editId="5D658F93">
            <wp:simplePos x="0" y="0"/>
            <wp:positionH relativeFrom="column">
              <wp:posOffset>668866</wp:posOffset>
            </wp:positionH>
            <wp:positionV relativeFrom="paragraph">
              <wp:posOffset>-2540</wp:posOffset>
            </wp:positionV>
            <wp:extent cx="1616392" cy="7366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16392" cy="736600"/>
                    </a:xfrm>
                    <a:prstGeom prst="rect">
                      <a:avLst/>
                    </a:prstGeom>
                  </pic:spPr>
                </pic:pic>
              </a:graphicData>
            </a:graphic>
            <wp14:sizeRelH relativeFrom="margin">
              <wp14:pctWidth>0</wp14:pctWidth>
            </wp14:sizeRelH>
            <wp14:sizeRelV relativeFrom="margin">
              <wp14:pctHeight>0</wp14:pctHeight>
            </wp14:sizeRelV>
          </wp:anchor>
        </w:drawing>
      </w:r>
      <w:r w:rsidR="000F0A34" w:rsidRPr="00C17407">
        <w:rPr>
          <w:rFonts w:asciiTheme="minorEastAsia" w:eastAsiaTheme="minorEastAsia" w:hAnsiTheme="minorEastAsia" w:hint="eastAsia"/>
          <w:b/>
          <w:color w:val="000000"/>
          <w:szCs w:val="21"/>
        </w:rPr>
        <w:t>组长签字</w:t>
      </w:r>
      <w:r w:rsidR="000F0A34" w:rsidRPr="00C17407">
        <w:rPr>
          <w:rFonts w:asciiTheme="minorEastAsia" w:eastAsiaTheme="minorEastAsia" w:hAnsiTheme="minorEastAsia"/>
          <w:b/>
          <w:color w:val="000000"/>
          <w:szCs w:val="21"/>
        </w:rPr>
        <w:t xml:space="preserve">:                               </w:t>
      </w:r>
      <w:r w:rsidR="000F0A34" w:rsidRPr="00C17407">
        <w:rPr>
          <w:rFonts w:asciiTheme="minorEastAsia" w:eastAsiaTheme="minorEastAsia" w:hAnsiTheme="minorEastAsia" w:hint="eastAsia"/>
          <w:b/>
          <w:color w:val="000000"/>
          <w:szCs w:val="21"/>
        </w:rPr>
        <w:t>日期</w:t>
      </w:r>
      <w:r w:rsidR="000F0A34" w:rsidRPr="00C17407">
        <w:rPr>
          <w:rFonts w:asciiTheme="minorEastAsia" w:eastAsiaTheme="minorEastAsia" w:hAnsiTheme="minorEastAsia"/>
          <w:b/>
          <w:color w:val="000000"/>
          <w:szCs w:val="21"/>
        </w:rPr>
        <w:t xml:space="preserve">:    </w:t>
      </w:r>
      <w:r w:rsidR="0010683D">
        <w:rPr>
          <w:rFonts w:asciiTheme="minorEastAsia" w:eastAsiaTheme="minorEastAsia" w:hAnsiTheme="minorEastAsia" w:hint="eastAsia"/>
          <w:b/>
          <w:color w:val="000000"/>
          <w:szCs w:val="21"/>
        </w:rPr>
        <w:t>2020</w:t>
      </w:r>
      <w:r w:rsidR="000F0A34" w:rsidRPr="00C17407">
        <w:rPr>
          <w:rFonts w:asciiTheme="minorEastAsia" w:eastAsiaTheme="minorEastAsia" w:hAnsiTheme="minorEastAsia"/>
          <w:b/>
          <w:color w:val="000000"/>
          <w:szCs w:val="21"/>
        </w:rPr>
        <w:t xml:space="preserve"> </w:t>
      </w:r>
      <w:r w:rsidR="000F0A34" w:rsidRPr="00C17407">
        <w:rPr>
          <w:rFonts w:asciiTheme="minorEastAsia" w:eastAsiaTheme="minorEastAsia" w:hAnsiTheme="minorEastAsia" w:hint="eastAsia"/>
          <w:b/>
          <w:color w:val="000000"/>
          <w:szCs w:val="21"/>
        </w:rPr>
        <w:t>年</w:t>
      </w:r>
      <w:r w:rsidR="000F0A34" w:rsidRPr="00C17407">
        <w:rPr>
          <w:rFonts w:asciiTheme="minorEastAsia" w:eastAsiaTheme="minorEastAsia" w:hAnsiTheme="minorEastAsia"/>
          <w:b/>
          <w:color w:val="000000"/>
          <w:szCs w:val="21"/>
        </w:rPr>
        <w:t xml:space="preserve"> </w:t>
      </w:r>
      <w:r w:rsidR="000F0A34">
        <w:rPr>
          <w:rFonts w:asciiTheme="minorEastAsia" w:eastAsiaTheme="minorEastAsia" w:hAnsiTheme="minorEastAsia" w:hint="eastAsia"/>
          <w:b/>
          <w:color w:val="000000"/>
          <w:szCs w:val="21"/>
        </w:rPr>
        <w:t>1</w:t>
      </w:r>
      <w:r w:rsidR="000F0A34" w:rsidRPr="00C17407">
        <w:rPr>
          <w:rFonts w:asciiTheme="minorEastAsia" w:eastAsiaTheme="minorEastAsia" w:hAnsiTheme="minorEastAsia"/>
          <w:b/>
          <w:color w:val="000000"/>
          <w:szCs w:val="21"/>
        </w:rPr>
        <w:t xml:space="preserve"> </w:t>
      </w:r>
      <w:r w:rsidR="000F0A34" w:rsidRPr="00C17407">
        <w:rPr>
          <w:rFonts w:asciiTheme="minorEastAsia" w:eastAsiaTheme="minorEastAsia" w:hAnsiTheme="minorEastAsia" w:hint="eastAsia"/>
          <w:b/>
          <w:color w:val="000000"/>
          <w:szCs w:val="21"/>
        </w:rPr>
        <w:t>月</w:t>
      </w:r>
      <w:r w:rsidR="000F0A34">
        <w:rPr>
          <w:rFonts w:asciiTheme="minorEastAsia" w:eastAsiaTheme="minorEastAsia" w:hAnsiTheme="minorEastAsia" w:hint="eastAsia"/>
          <w:b/>
          <w:color w:val="000000"/>
          <w:szCs w:val="21"/>
        </w:rPr>
        <w:t>1</w:t>
      </w:r>
      <w:r w:rsidR="0010683D">
        <w:rPr>
          <w:rFonts w:asciiTheme="minorEastAsia" w:eastAsiaTheme="minorEastAsia" w:hAnsiTheme="minorEastAsia" w:hint="eastAsia"/>
          <w:b/>
          <w:color w:val="000000"/>
          <w:szCs w:val="21"/>
        </w:rPr>
        <w:t>2</w:t>
      </w:r>
      <w:r w:rsidR="000F0A34" w:rsidRPr="00C17407">
        <w:rPr>
          <w:rFonts w:asciiTheme="minorEastAsia" w:eastAsiaTheme="minorEastAsia" w:hAnsiTheme="minorEastAsia"/>
          <w:b/>
          <w:color w:val="000000"/>
          <w:szCs w:val="21"/>
        </w:rPr>
        <w:t xml:space="preserve"> </w:t>
      </w:r>
      <w:r w:rsidR="000F0A34" w:rsidRPr="00C17407">
        <w:rPr>
          <w:rFonts w:asciiTheme="minorEastAsia" w:eastAsiaTheme="minorEastAsia" w:hAnsiTheme="minorEastAsia" w:hint="eastAsia"/>
          <w:b/>
          <w:color w:val="000000"/>
          <w:szCs w:val="21"/>
        </w:rPr>
        <w:t>日</w:t>
      </w:r>
    </w:p>
    <w:p w:rsidR="000F0A34" w:rsidRDefault="000F0A34" w:rsidP="008F4435">
      <w:pPr>
        <w:spacing w:line="360" w:lineRule="auto"/>
        <w:ind w:leftChars="-405" w:hangingChars="403" w:hanging="850"/>
        <w:rPr>
          <w:rFonts w:asciiTheme="minorEastAsia" w:eastAsiaTheme="minorEastAsia" w:hAnsiTheme="minorEastAsia"/>
          <w:b/>
          <w:color w:val="000000"/>
        </w:rPr>
      </w:pPr>
      <w:bookmarkStart w:id="21" w:name="_GoBack"/>
      <w:bookmarkEnd w:id="21"/>
    </w:p>
    <w:p w:rsidR="000F0A34" w:rsidRPr="00C17407" w:rsidRDefault="000F0A34" w:rsidP="000F0A34">
      <w:pPr>
        <w:spacing w:line="360" w:lineRule="auto"/>
        <w:ind w:leftChars="-405" w:hangingChars="403" w:hanging="850"/>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0F0A34" w:rsidRPr="00C17407" w:rsidRDefault="000F0A34" w:rsidP="000F0A34">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lastRenderedPageBreak/>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0F0A34" w:rsidRDefault="000F0A34" w:rsidP="000F0A34">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认证评定负责人：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0F0A34" w:rsidRPr="00C17407" w:rsidRDefault="000F0A34" w:rsidP="000F0A34">
      <w:pPr>
        <w:spacing w:line="360" w:lineRule="auto"/>
        <w:ind w:leftChars="-405" w:hangingChars="403" w:hanging="850"/>
        <w:rPr>
          <w:rFonts w:asciiTheme="minorEastAsia" w:eastAsiaTheme="minorEastAsia" w:hAnsiTheme="minorEastAsia"/>
          <w:b/>
          <w:color w:val="000000"/>
        </w:rPr>
      </w:pPr>
    </w:p>
    <w:p w:rsidR="000F0A34" w:rsidRPr="00C17407" w:rsidRDefault="000F0A34" w:rsidP="000F0A34">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0F0A34" w:rsidRDefault="000F0A34" w:rsidP="000F0A34">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批准人（总经理）：</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0F0A34" w:rsidRPr="003B7FEB" w:rsidRDefault="000F0A34" w:rsidP="000F0A34">
      <w:pPr>
        <w:spacing w:line="360" w:lineRule="auto"/>
        <w:ind w:leftChars="-405" w:hangingChars="403" w:hanging="850"/>
        <w:rPr>
          <w:rFonts w:asciiTheme="minorEastAsia" w:eastAsiaTheme="minorEastAsia" w:hAnsiTheme="minorEastAsia"/>
          <w:b/>
          <w:color w:val="000000"/>
        </w:rPr>
      </w:pPr>
    </w:p>
    <w:p w:rsidR="000F0A34" w:rsidRPr="00C17407" w:rsidRDefault="000F0A34" w:rsidP="000F0A34">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0F0A34" w:rsidRPr="00C17407" w:rsidRDefault="000F0A34" w:rsidP="000F0A34">
      <w:pPr>
        <w:snapToGrid w:val="0"/>
        <w:spacing w:line="360" w:lineRule="auto"/>
        <w:ind w:left="738" w:hangingChars="350" w:hanging="738"/>
        <w:rPr>
          <w:rFonts w:asciiTheme="minorEastAsia" w:eastAsiaTheme="minorEastAsia" w:hAnsiTheme="minorEastAsia"/>
          <w:b/>
          <w:color w:val="000000"/>
          <w:szCs w:val="21"/>
          <w:u w:val="single"/>
        </w:rPr>
      </w:pPr>
    </w:p>
    <w:p w:rsidR="000F0A34" w:rsidRPr="00C17407" w:rsidRDefault="000F0A34" w:rsidP="000F0A34">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0F0A34" w:rsidRPr="00C17407" w:rsidRDefault="000F0A34" w:rsidP="000F0A34">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0F0A34" w:rsidRPr="00C17407" w:rsidRDefault="000F0A34" w:rsidP="000F0A34">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0F0A34" w:rsidRPr="00C17407" w:rsidRDefault="000F0A34" w:rsidP="000F0A34">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十九、附件</w:t>
      </w:r>
    </w:p>
    <w:p w:rsidR="000F0A34" w:rsidRPr="00C17407" w:rsidRDefault="000F0A34" w:rsidP="000F0A34">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0F0A34" w:rsidRPr="00C17407" w:rsidRDefault="000F0A34" w:rsidP="000F0A34">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0F0A34" w:rsidRPr="00C17407" w:rsidRDefault="000F0A34" w:rsidP="000F0A34">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0F0A34" w:rsidRPr="00C17407" w:rsidRDefault="000F0A34" w:rsidP="000F0A34">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0F0A34" w:rsidRPr="00C17407" w:rsidRDefault="000F0A34" w:rsidP="000F0A34">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0F0A34" w:rsidRPr="00C17407" w:rsidRDefault="000F0A34" w:rsidP="000F0A34">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0F0A34" w:rsidRPr="00C17407" w:rsidRDefault="000F0A34" w:rsidP="000F0A34">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0F0A34" w:rsidRPr="00C17407" w:rsidRDefault="000F0A34" w:rsidP="000F0A34">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0F0A34" w:rsidRPr="00C17407" w:rsidRDefault="000F0A34" w:rsidP="000F0A34">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0F0A34" w:rsidRPr="00C17407" w:rsidRDefault="000F0A34" w:rsidP="000F0A34">
      <w:pPr>
        <w:spacing w:line="360" w:lineRule="auto"/>
        <w:ind w:left="964" w:hangingChars="600" w:hanging="964"/>
        <w:rPr>
          <w:rFonts w:asciiTheme="minorEastAsia" w:eastAsiaTheme="minorEastAsia" w:hAnsiTheme="minorEastAsia"/>
          <w:b/>
          <w:bCs/>
          <w:color w:val="000000"/>
          <w:sz w:val="16"/>
          <w:szCs w:val="16"/>
        </w:rPr>
      </w:pPr>
    </w:p>
    <w:p w:rsidR="00DD7568" w:rsidRDefault="00DD7568" w:rsidP="00DD7568">
      <w:pPr>
        <w:rPr>
          <w:rFonts w:ascii="宋体" w:hAnsi="宋体"/>
          <w:b/>
          <w:color w:val="000000" w:themeColor="text1"/>
          <w:sz w:val="26"/>
          <w:szCs w:val="26"/>
        </w:rPr>
      </w:pPr>
    </w:p>
    <w:p w:rsidR="000F0A34" w:rsidRDefault="000F0A34" w:rsidP="00DD7568">
      <w:pPr>
        <w:tabs>
          <w:tab w:val="left" w:pos="1348"/>
        </w:tabs>
        <w:snapToGrid w:val="0"/>
        <w:spacing w:line="300" w:lineRule="auto"/>
        <w:ind w:firstLineChars="100" w:firstLine="244"/>
        <w:jc w:val="left"/>
        <w:rPr>
          <w:b/>
          <w:bCs/>
          <w:color w:val="000000" w:themeColor="text1"/>
          <w:w w:val="115"/>
        </w:rPr>
      </w:pPr>
    </w:p>
    <w:p w:rsidR="000F0A34" w:rsidRDefault="000F0A34">
      <w:pPr>
        <w:rPr>
          <w:rFonts w:ascii="宋体" w:hAnsi="宋体"/>
          <w:b/>
          <w:color w:val="000000" w:themeColor="text1"/>
          <w:sz w:val="26"/>
          <w:szCs w:val="26"/>
        </w:rPr>
      </w:pPr>
    </w:p>
    <w:sectPr w:rsidR="000F0A34" w:rsidSect="000F0A34">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F41" w:rsidRDefault="00C30F41">
      <w:r>
        <w:separator/>
      </w:r>
    </w:p>
  </w:endnote>
  <w:endnote w:type="continuationSeparator" w:id="0">
    <w:p w:rsidR="00C30F41" w:rsidRDefault="00C3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Dotum"/>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HAAPML+ºÚÌå">
    <w:altName w:val="hakuyoxingshu70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F41" w:rsidRDefault="00C30F41">
      <w:r>
        <w:separator/>
      </w:r>
    </w:p>
  </w:footnote>
  <w:footnote w:type="continuationSeparator" w:id="0">
    <w:p w:rsidR="00C30F41" w:rsidRDefault="00C3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12" w:rsidRPr="00390345" w:rsidRDefault="00D26612" w:rsidP="00DD756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26612" w:rsidRPr="00532B87" w:rsidRDefault="00D26612" w:rsidP="000F0A3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D26612" w:rsidRPr="008E67FF" w:rsidRDefault="00D26612" w:rsidP="000F0A3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49C1"/>
    <w:rsid w:val="00063329"/>
    <w:rsid w:val="000D301B"/>
    <w:rsid w:val="000F0A34"/>
    <w:rsid w:val="00104810"/>
    <w:rsid w:val="0010683D"/>
    <w:rsid w:val="001B5F25"/>
    <w:rsid w:val="001C5638"/>
    <w:rsid w:val="001C6CAB"/>
    <w:rsid w:val="00202363"/>
    <w:rsid w:val="00240DA2"/>
    <w:rsid w:val="002D0C04"/>
    <w:rsid w:val="002F22A9"/>
    <w:rsid w:val="00303986"/>
    <w:rsid w:val="00356A8F"/>
    <w:rsid w:val="003C0607"/>
    <w:rsid w:val="003F6938"/>
    <w:rsid w:val="00401AF1"/>
    <w:rsid w:val="00492111"/>
    <w:rsid w:val="004A7CB6"/>
    <w:rsid w:val="00500107"/>
    <w:rsid w:val="005661D8"/>
    <w:rsid w:val="006549C1"/>
    <w:rsid w:val="00666D38"/>
    <w:rsid w:val="00675BE1"/>
    <w:rsid w:val="006D7A95"/>
    <w:rsid w:val="007779A7"/>
    <w:rsid w:val="00780798"/>
    <w:rsid w:val="008D5B35"/>
    <w:rsid w:val="008F4435"/>
    <w:rsid w:val="0091652E"/>
    <w:rsid w:val="00941CDD"/>
    <w:rsid w:val="00A16F59"/>
    <w:rsid w:val="00A3797C"/>
    <w:rsid w:val="00A41936"/>
    <w:rsid w:val="00A72B63"/>
    <w:rsid w:val="00A83ED7"/>
    <w:rsid w:val="00AC3E3D"/>
    <w:rsid w:val="00AF64FC"/>
    <w:rsid w:val="00B7387D"/>
    <w:rsid w:val="00B84722"/>
    <w:rsid w:val="00C256AC"/>
    <w:rsid w:val="00C25906"/>
    <w:rsid w:val="00C30F41"/>
    <w:rsid w:val="00CB7CEC"/>
    <w:rsid w:val="00D1539B"/>
    <w:rsid w:val="00D26612"/>
    <w:rsid w:val="00D32647"/>
    <w:rsid w:val="00D7716A"/>
    <w:rsid w:val="00D822FA"/>
    <w:rsid w:val="00DD6BB0"/>
    <w:rsid w:val="00DD7568"/>
    <w:rsid w:val="00DF79F9"/>
    <w:rsid w:val="00EE0A47"/>
    <w:rsid w:val="00FB0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0F0A34"/>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0F0A34"/>
    <w:rPr>
      <w:b/>
      <w:bCs/>
      <w:kern w:val="2"/>
      <w:sz w:val="32"/>
    </w:rPr>
  </w:style>
  <w:style w:type="paragraph" w:styleId="aa">
    <w:name w:val="Plain Text"/>
    <w:basedOn w:val="a"/>
    <w:link w:val="Char3"/>
    <w:uiPriority w:val="99"/>
    <w:rsid w:val="000F0A34"/>
    <w:rPr>
      <w:rFonts w:ascii="宋体" w:hAnsi="Courier New"/>
      <w:szCs w:val="21"/>
    </w:rPr>
  </w:style>
  <w:style w:type="character" w:customStyle="1" w:styleId="Char3">
    <w:name w:val="纯文本 Char"/>
    <w:basedOn w:val="a0"/>
    <w:link w:val="aa"/>
    <w:uiPriority w:val="99"/>
    <w:rsid w:val="000F0A34"/>
    <w:rPr>
      <w:rFonts w:ascii="宋体" w:hAnsi="Courier New"/>
      <w:kern w:val="2"/>
      <w:sz w:val="21"/>
      <w:szCs w:val="21"/>
    </w:rPr>
  </w:style>
  <w:style w:type="paragraph" w:styleId="ab">
    <w:name w:val="Body Text Indent"/>
    <w:basedOn w:val="a"/>
    <w:link w:val="Char4"/>
    <w:uiPriority w:val="99"/>
    <w:semiHidden/>
    <w:unhideWhenUsed/>
    <w:rsid w:val="000F0A34"/>
    <w:pPr>
      <w:spacing w:after="120"/>
      <w:ind w:leftChars="200" w:left="420"/>
    </w:pPr>
  </w:style>
  <w:style w:type="character" w:customStyle="1" w:styleId="Char4">
    <w:name w:val="正文文本缩进 Char"/>
    <w:basedOn w:val="a0"/>
    <w:link w:val="ab"/>
    <w:uiPriority w:val="99"/>
    <w:semiHidden/>
    <w:rsid w:val="000F0A34"/>
    <w:rPr>
      <w:rFonts w:ascii="Times New Roman" w:hAnsi="Times New Roman"/>
      <w:kern w:val="2"/>
      <w:sz w:val="21"/>
      <w:szCs w:val="24"/>
    </w:rPr>
  </w:style>
  <w:style w:type="paragraph" w:styleId="20">
    <w:name w:val="Body Text First Indent 2"/>
    <w:basedOn w:val="ab"/>
    <w:link w:val="2Char0"/>
    <w:uiPriority w:val="99"/>
    <w:rsid w:val="000F0A34"/>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0F0A34"/>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98055">
      <w:bodyDiv w:val="1"/>
      <w:marLeft w:val="0"/>
      <w:marRight w:val="0"/>
      <w:marTop w:val="0"/>
      <w:marBottom w:val="0"/>
      <w:divBdr>
        <w:top w:val="none" w:sz="0" w:space="0" w:color="auto"/>
        <w:left w:val="none" w:sz="0" w:space="0" w:color="auto"/>
        <w:bottom w:val="none" w:sz="0" w:space="0" w:color="auto"/>
        <w:right w:val="none" w:sz="0" w:space="0" w:color="auto"/>
      </w:divBdr>
    </w:div>
    <w:div w:id="541602068">
      <w:bodyDiv w:val="1"/>
      <w:marLeft w:val="0"/>
      <w:marRight w:val="0"/>
      <w:marTop w:val="0"/>
      <w:marBottom w:val="0"/>
      <w:divBdr>
        <w:top w:val="none" w:sz="0" w:space="0" w:color="auto"/>
        <w:left w:val="none" w:sz="0" w:space="0" w:color="auto"/>
        <w:bottom w:val="none" w:sz="0" w:space="0" w:color="auto"/>
        <w:right w:val="none" w:sz="0" w:space="0" w:color="auto"/>
      </w:divBdr>
    </w:div>
    <w:div w:id="676812717">
      <w:bodyDiv w:val="1"/>
      <w:marLeft w:val="0"/>
      <w:marRight w:val="0"/>
      <w:marTop w:val="0"/>
      <w:marBottom w:val="0"/>
      <w:divBdr>
        <w:top w:val="none" w:sz="0" w:space="0" w:color="auto"/>
        <w:left w:val="none" w:sz="0" w:space="0" w:color="auto"/>
        <w:bottom w:val="none" w:sz="0" w:space="0" w:color="auto"/>
        <w:right w:val="none" w:sz="0" w:space="0" w:color="auto"/>
      </w:divBdr>
    </w:div>
    <w:div w:id="12242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1693</Words>
  <Characters>9652</Characters>
  <Application>Microsoft Office Word</Application>
  <DocSecurity>0</DocSecurity>
  <Lines>80</Lines>
  <Paragraphs>22</Paragraphs>
  <ScaleCrop>false</ScaleCrop>
  <Company>微软中国</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107</cp:revision>
  <cp:lastPrinted>2019-05-13T03:19:00Z</cp:lastPrinted>
  <dcterms:created xsi:type="dcterms:W3CDTF">2015-06-17T14:51:00Z</dcterms:created>
  <dcterms:modified xsi:type="dcterms:W3CDTF">2020-01-12T05:49:00Z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