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0164-2020-Q-2022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衡水贝优特科技有限公司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衡水贝优特科技有限公司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武邑县茂源大街西侧（衡水起行橡塑有限公司办公楼3楼311室）</w:t>
            </w:r>
            <w:bookmarkEnd w:id="6"/>
          </w:p>
        </w:tc>
        <w:tc>
          <w:tcPr>
            <w:tcW w:w="1242" w:type="dxa"/>
            <w:vMerge w:val="restart"/>
            <w:vAlign w:val="center"/>
          </w:tcPr>
          <w:p>
            <w:r>
              <w:rPr>
                <w:rFonts w:hint="eastAsia"/>
              </w:rPr>
              <w:t>邮编</w:t>
            </w:r>
          </w:p>
        </w:tc>
        <w:tc>
          <w:tcPr>
            <w:tcW w:w="1771" w:type="dxa"/>
          </w:tcPr>
          <w:p>
            <w:bookmarkStart w:id="7" w:name="注册邮编"/>
            <w:r>
              <w:t>053400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武邑县茂源大街西侧工业园区</w:t>
            </w:r>
            <w:bookmarkEnd w:id="8"/>
          </w:p>
        </w:tc>
        <w:tc>
          <w:tcPr>
            <w:tcW w:w="1242" w:type="dxa"/>
            <w:vMerge w:val="continue"/>
            <w:vAlign w:val="center"/>
          </w:tcPr>
          <w:p/>
        </w:tc>
        <w:tc>
          <w:tcPr>
            <w:tcW w:w="1771" w:type="dxa"/>
          </w:tcPr>
          <w:p>
            <w:bookmarkStart w:id="9" w:name="办公邮编"/>
            <w:r>
              <w:t>053400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贺桂焕</w:t>
            </w:r>
            <w:bookmarkEnd w:id="10"/>
          </w:p>
        </w:tc>
        <w:tc>
          <w:tcPr>
            <w:tcW w:w="1313" w:type="dxa"/>
            <w:vAlign w:val="center"/>
          </w:tcPr>
          <w:p>
            <w:r>
              <w:rPr>
                <w:rFonts w:hint="eastAsia"/>
              </w:rPr>
              <w:t>电话.</w:t>
            </w:r>
          </w:p>
        </w:tc>
        <w:tc>
          <w:tcPr>
            <w:tcW w:w="2180" w:type="dxa"/>
            <w:vAlign w:val="center"/>
          </w:tcPr>
          <w:p>
            <w:bookmarkStart w:id="11" w:name="联系人电话"/>
            <w:r>
              <w:t>0318-6151686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郑冠英</w:t>
            </w:r>
            <w:bookmarkEnd w:id="13"/>
          </w:p>
        </w:tc>
        <w:tc>
          <w:tcPr>
            <w:tcW w:w="1313" w:type="dxa"/>
            <w:vAlign w:val="center"/>
          </w:tcPr>
          <w:p>
            <w:r>
              <w:rPr>
                <w:rFonts w:hint="eastAsia"/>
              </w:rPr>
              <w:t>管理者代表</w:t>
            </w:r>
          </w:p>
        </w:tc>
        <w:tc>
          <w:tcPr>
            <w:tcW w:w="2180" w:type="dxa"/>
          </w:tcPr>
          <w:p>
            <w:bookmarkStart w:id="14" w:name="管理者代表"/>
            <w:r>
              <w:t>贺桂焕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bCs/>
                <w:kern w:val="0"/>
                <w:sz w:val="21"/>
                <w:szCs w:val="21"/>
              </w:rPr>
              <w:t>橡胶输送带:炼胶-压延-底胶增强成型、上盖胶层成型-分段硫化—检验打包</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2022年05月27日 上午至2022年05月27日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60"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武邑县茂源大街西侧工业园区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橡胶输送带的生产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14.01.02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衡水贝优特科技有限公司</w:t>
            </w:r>
          </w:p>
          <w:p>
            <w:pPr>
              <w:pStyle w:val="2"/>
              <w:rPr>
                <w:lang w:val="de-DE" w:eastAsia="ja-JP"/>
              </w:rPr>
            </w:pPr>
            <w:r>
              <w:rPr>
                <w:rFonts w:asciiTheme="minorEastAsia" w:hAnsiTheme="minorEastAsia" w:eastAsiaTheme="minorEastAsia"/>
                <w:sz w:val="20"/>
              </w:rPr>
              <w:t>武邑县茂源大街西侧（衡水起行橡塑有限公司办公楼3楼311室）</w:t>
            </w:r>
          </w:p>
        </w:tc>
        <w:tc>
          <w:tcPr>
            <w:tcW w:w="2267" w:type="dxa"/>
          </w:tcPr>
          <w:p>
            <w:pPr>
              <w:rPr>
                <w:lang w:val="de-DE" w:eastAsia="ja-JP"/>
              </w:rPr>
            </w:pPr>
            <w:r>
              <w:rPr>
                <w:rFonts w:asciiTheme="minorEastAsia" w:hAnsiTheme="minorEastAsia" w:eastAsiaTheme="minorEastAsia"/>
                <w:sz w:val="20"/>
              </w:rPr>
              <w:t>武邑县茂源大街西侧工业园区</w:t>
            </w:r>
          </w:p>
        </w:tc>
        <w:tc>
          <w:tcPr>
            <w:tcW w:w="571" w:type="dxa"/>
            <w:vAlign w:val="center"/>
          </w:tcPr>
          <w:p>
            <w:pPr>
              <w:rPr>
                <w:rFonts w:hint="eastAsia" w:eastAsia="宋体"/>
                <w:lang w:val="en-US" w:eastAsia="zh-CN"/>
              </w:rPr>
            </w:pPr>
            <w:r>
              <w:rPr>
                <w:rFonts w:hint="eastAsia"/>
                <w:lang w:val="en-US" w:eastAsia="zh-CN"/>
              </w:rPr>
              <w:t>35</w:t>
            </w:r>
          </w:p>
        </w:tc>
        <w:tc>
          <w:tcPr>
            <w:tcW w:w="2803" w:type="dxa"/>
            <w:vAlign w:val="center"/>
          </w:tcPr>
          <w:p>
            <w:pPr>
              <w:rPr>
                <w:lang w:eastAsia="ja-JP"/>
              </w:rPr>
            </w:pPr>
            <w:r>
              <w:t>橡胶输送带的生产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71550" cy="381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71550" cy="3810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b/>
                <w:bCs/>
                <w:sz w:val="21"/>
                <w:szCs w:val="21"/>
              </w:rPr>
            </w:pPr>
            <w:r>
              <w:rPr>
                <w:rFonts w:hint="eastAsia" w:ascii="楷体" w:hAnsi="楷体" w:eastAsia="楷体" w:cs="楷体"/>
                <w:b/>
                <w:bCs/>
                <w:sz w:val="21"/>
                <w:szCs w:val="21"/>
              </w:rPr>
              <w:t>精益求精，加强科学管理；</w:t>
            </w:r>
          </w:p>
          <w:p>
            <w:pPr>
              <w:rPr>
                <w:u w:val="single"/>
              </w:rPr>
            </w:pPr>
            <w:r>
              <w:rPr>
                <w:rFonts w:hint="eastAsia" w:ascii="楷体" w:hAnsi="楷体" w:eastAsia="楷体" w:cs="楷体"/>
                <w:b/>
                <w:bCs/>
                <w:sz w:val="21"/>
                <w:szCs w:val="21"/>
              </w:rPr>
              <w:t>持续改进，增强顾客满意</w:t>
            </w:r>
            <w:r>
              <w:rPr>
                <w:rFonts w:hint="eastAsia" w:ascii="楷体" w:hAnsi="楷体" w:eastAsia="楷体" w:cs="楷体"/>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b/>
                      <w:bCs/>
                      <w:sz w:val="21"/>
                      <w:szCs w:val="21"/>
                    </w:rPr>
                    <w:t>产品出厂合格率100%</w:t>
                  </w:r>
                  <w:r>
                    <w:rPr>
                      <w:rFonts w:hint="eastAsia" w:ascii="楷体" w:hAnsi="楷体" w:eastAsia="楷体" w:cs="楷体"/>
                      <w:b/>
                      <w:bCs/>
                      <w:sz w:val="21"/>
                      <w:szCs w:val="21"/>
                      <w:lang w:val="en-US" w:eastAsia="zh-CN"/>
                    </w:rPr>
                    <w:t xml:space="preserve"> </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3000余</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密炼机、开炼机、平板硫化机、三辊压延机、成型机、冷却机、天车</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ascii="Wingdings" w:hAnsi="Wingdings"/>
                <w:lang w:val="en-US" w:eastAsia="zh-CN"/>
              </w:rPr>
              <w:t>锅炉“</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硬度计、厚度计、电子拉力试验机、游标卡尺、钢卷尺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lang w:val="en-US" w:eastAsia="zh-CN"/>
              </w:rPr>
            </w:pPr>
            <w:r>
              <w:rPr>
                <w:rFonts w:hint="eastAsia" w:ascii="宋体" w:hAnsi="宋体" w:eastAsia="宋体" w:cs="宋体"/>
              </w:rPr>
              <w:t>▇</w:t>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rPr>
                      <w:sz w:val="20"/>
                    </w:rPr>
                    <w:t>橡胶输送带的生产</w:t>
                  </w:r>
                </w:p>
              </w:tc>
              <w:tc>
                <w:tcPr>
                  <w:tcW w:w="2839" w:type="dxa"/>
                </w:tcPr>
                <w:p>
                  <w:pPr>
                    <w:shd w:val="clear" w:color="auto" w:fill="C7DAF1" w:themeFill="text2" w:themeFillTint="32"/>
                    <w:jc w:val="left"/>
                    <w:rPr>
                      <w:rFonts w:hint="eastAsia" w:eastAsia="宋体"/>
                      <w:lang w:val="en-US" w:eastAsia="zh-CN"/>
                    </w:rPr>
                  </w:pPr>
                  <w:r>
                    <w:rPr>
                      <w:rFonts w:hint="eastAsia"/>
                      <w:lang w:val="en-US" w:eastAsia="zh-CN"/>
                    </w:rPr>
                    <w:t>原材料检验、硫化、压延、成型、过程检验、成品检验</w:t>
                  </w:r>
                </w:p>
              </w:tc>
              <w:tc>
                <w:tcPr>
                  <w:tcW w:w="3265" w:type="dxa"/>
                </w:tcPr>
                <w:p>
                  <w:pPr>
                    <w:shd w:val="clear" w:color="auto" w:fill="C7DAF1" w:themeFill="text2" w:themeFillTint="32"/>
                    <w:jc w:val="left"/>
                    <w:rPr>
                      <w:rFonts w:hint="eastAsia" w:eastAsia="宋体"/>
                      <w:lang w:val="en-US" w:eastAsia="zh-CN"/>
                    </w:rPr>
                  </w:pPr>
                  <w:r>
                    <w:rPr>
                      <w:rFonts w:hint="eastAsia" w:eastAsia="宋体"/>
                      <w:lang w:val="en-US" w:eastAsia="zh-CN"/>
                    </w:rPr>
                    <w:t>尺寸、</w:t>
                  </w:r>
                  <w:r>
                    <w:rPr>
                      <w:rFonts w:hint="eastAsia" w:ascii="楷体" w:hAnsi="楷体" w:eastAsia="楷体" w:cs="楷体"/>
                      <w:sz w:val="21"/>
                      <w:szCs w:val="21"/>
                    </w:rPr>
                    <w:t>硫化温度、抗拉强度、撕裂强度、伸长率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硫化</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bookmarkStart w:id="31" w:name="_GoBack"/>
            <w:bookmarkEnd w:id="31"/>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彩云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创艺繁宋体">
    <w:altName w:val="宋体"/>
    <w:panose1 w:val="00000000000000000000"/>
    <w:charset w:val="86"/>
    <w:family w:val="auto"/>
    <w:pitch w:val="default"/>
    <w:sig w:usb0="00000000" w:usb1="00000000" w:usb2="00000010" w:usb3="00000000" w:csb0="00040000" w:csb1="00000000"/>
  </w:font>
  <w:font w:name="方正黑体简体">
    <w:altName w:val="宋体"/>
    <w:panose1 w:val="0201060103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Century">
    <w:panose1 w:val="02040604050505020304"/>
    <w:charset w:val="00"/>
    <w:family w:val="roman"/>
    <w:pitch w:val="default"/>
    <w:sig w:usb0="00000287" w:usb1="00000000" w:usb2="00000000" w:usb3="00000000" w:csb0="2000009F" w:csb1="DFD70000"/>
  </w:font>
  <w:font w:name="文鼎齿轮体">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叶根友钢笔行书简体">
    <w:altName w:val="宋体"/>
    <w:panose1 w:val="02010601030101010101"/>
    <w:charset w:val="86"/>
    <w:family w:val="auto"/>
    <w:pitch w:val="default"/>
    <w:sig w:usb0="00000000" w:usb1="00000000" w:usb2="0000001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5070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2022-06-08T09:58:42Z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