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</w:t>
      </w:r>
      <w:r>
        <w:rPr>
          <w:rStyle w:val="9"/>
          <w:rFonts w:hint="eastAsia" w:ascii="Times New Roman" w:hAnsi="Times New Roman" w:eastAsia="黑体" w:cs="Times New Roman"/>
          <w:szCs w:val="22"/>
          <w:u w:val="single"/>
          <w:lang w:val="en-US" w:eastAsia="zh-CN"/>
        </w:rPr>
        <w:t>707</w:t>
      </w:r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lang w:val="en-US" w:eastAsia="zh-CN"/>
              </w:rPr>
              <w:t>大庆采艺技术开发有限公司</w:t>
            </w: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生产部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荣洪涛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  <w:bookmarkStart w:id="1" w:name="_GoBack"/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抽查</w:t>
            </w:r>
            <w:r>
              <w:rPr>
                <w:rFonts w:hint="eastAsia" w:ascii="宋体" w:hAnsi="宋体" w:cs="Times New Roman"/>
                <w:color w:val="auto"/>
                <w:szCs w:val="21"/>
                <w:lang w:eastAsia="zh-CN"/>
              </w:rPr>
              <w:t>生产部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提供的编号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为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 xml:space="preserve"> JL-37《生产过程检验记录》（三相异步电动机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），检验项目：轴面油封、深沟球轴承、定子等，没有标注测量设备要素。不符合GB/T19022-2003标准中7.2.4条款的规定要求。</w:t>
            </w:r>
          </w:p>
          <w:bookmarkEnd w:id="1"/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款号：___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 xml:space="preserve">GB/T19022-2003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.2.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条款-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测量过程的记录</w:t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_；</w:t>
            </w:r>
          </w:p>
          <w:p>
            <w:pPr>
              <w:widowControl/>
              <w:spacing w:line="360" w:lineRule="auto"/>
              <w:jc w:val="left"/>
              <w:rPr>
                <w:rFonts w:hint="default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：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523875" cy="388620"/>
                  <wp:effectExtent l="0" t="0" r="9525" b="7620"/>
                  <wp:docPr id="52" name="图片 52" descr="61b2d88fb552f690743ce104247db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61b2d88fb552f690743ce104247db5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5664" t="53170" r="41244" b="33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：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664210" cy="300355"/>
                  <wp:effectExtent l="0" t="0" r="6350" b="4445"/>
                  <wp:docPr id="54" name="图片 54" descr="61b2d88fb552f690743ce104247db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61b2d88fb552f690743ce104247db5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6800" t="84538" r="41208" b="7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</w:t>
            </w: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2022.6.22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9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1.加强学习，在</w:t>
            </w:r>
            <w:r>
              <w:rPr>
                <w:rFonts w:hint="eastAsia" w:ascii="宋体" w:hAnsi="宋体" w:eastAsia="宋体" w:cs="Times New Roman"/>
                <w:color w:val="auto"/>
                <w:szCs w:val="21"/>
                <w:lang w:val="en-US" w:eastAsia="zh-CN"/>
              </w:rPr>
              <w:t>编号为 JL-37《生产过程检验记录》（三相异步电动机）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标注测量设备要素。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2.检查其他记录，避免类似情况发生。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u w:val="none"/>
              </w:rPr>
              <w:t xml:space="preserve"> 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664210" cy="300355"/>
                  <wp:effectExtent l="0" t="0" r="6350" b="4445"/>
                  <wp:docPr id="5" name="图片 5" descr="61b2d88fb552f690743ce104247db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1b2d88fb552f690743ce104247db5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6800" t="84538" r="41208" b="7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none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2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3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2022.6.22</w:t>
            </w:r>
          </w:p>
        </w:tc>
      </w:tr>
    </w:tbl>
    <w:p>
      <w:pPr>
        <w:jc w:val="right"/>
        <w:rPr>
          <w:rFonts w:hint="eastAsia"/>
        </w:rPr>
      </w:pPr>
      <w:r>
        <w:rPr>
          <w:rFonts w:hint="eastAsia"/>
        </w:rPr>
        <w:t>可另附页</w:t>
      </w:r>
    </w:p>
    <w:p/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90805</wp:posOffset>
          </wp:positionV>
          <wp:extent cx="485775" cy="485775"/>
          <wp:effectExtent l="19050" t="0" r="9525" b="0"/>
          <wp:wrapTopAndBottom/>
          <wp:docPr id="1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hint="eastAsia" w:ascii="Times New Roman" w:hAnsi="Times New Roman"/>
                    <w:szCs w:val="21"/>
                  </w:rPr>
                  <w:t>ISC-A-11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UyYjVhOTAxNzBmNGJhZTc2N2FkNjI4YTE0YzE3ZjMifQ=="/>
  </w:docVars>
  <w:rsids>
    <w:rsidRoot w:val="00000000"/>
    <w:rsid w:val="03125730"/>
    <w:rsid w:val="0E761805"/>
    <w:rsid w:val="2161572E"/>
    <w:rsid w:val="29CA6ABE"/>
    <w:rsid w:val="42C10695"/>
    <w:rsid w:val="4FF85D31"/>
    <w:rsid w:val="540B2ACA"/>
    <w:rsid w:val="69AF47E0"/>
    <w:rsid w:val="6DCB394B"/>
    <w:rsid w:val="7DD862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595</Words>
  <Characters>758</Characters>
  <Lines>2</Lines>
  <Paragraphs>1</Paragraphs>
  <TotalTime>1</TotalTime>
  <ScaleCrop>false</ScaleCrop>
  <LinksUpToDate>false</LinksUpToDate>
  <CharactersWithSpaces>951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</cp:lastModifiedBy>
  <dcterms:modified xsi:type="dcterms:W3CDTF">2022-06-22T05:52:44Z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D6D407F0FEF24B2CA06FF37DE392CC6C</vt:lpwstr>
  </property>
</Properties>
</file>