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842" w:rsidRDefault="004F5933" w:rsidP="00B32029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 w:rsidR="00B32029">
        <w:rPr>
          <w:rFonts w:hint="eastAsia"/>
          <w:b/>
          <w:color w:val="000000" w:themeColor="text1"/>
          <w:sz w:val="21"/>
          <w:szCs w:val="21"/>
        </w:rPr>
        <w:t>：</w:t>
      </w:r>
      <w:r w:rsidR="00B32029" w:rsidRPr="00B32029">
        <w:t xml:space="preserve"> </w:t>
      </w:r>
      <w:r w:rsidR="00B32029" w:rsidRPr="00B32029">
        <w:rPr>
          <w:b/>
          <w:color w:val="000000" w:themeColor="text1"/>
          <w:sz w:val="21"/>
          <w:szCs w:val="21"/>
        </w:rPr>
        <w:t>0652-2019-QE</w:t>
      </w:r>
    </w:p>
    <w:p w:rsidR="00B32029" w:rsidRDefault="004F5933" w:rsidP="00057CA8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FB5842" w:rsidRDefault="004F5933">
      <w:pPr>
        <w:pStyle w:val="a3"/>
        <w:spacing w:line="0" w:lineRule="atLeast"/>
        <w:ind w:firstLine="48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B32029" w:rsidRPr="00057CA8" w:rsidRDefault="00B32029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</w:p>
    <w:p w:rsidR="00B32029" w:rsidRDefault="004F5933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0" w:name="组织名称"/>
      <w:r>
        <w:rPr>
          <w:b/>
          <w:color w:val="000000" w:themeColor="text1"/>
          <w:sz w:val="22"/>
          <w:szCs w:val="22"/>
          <w:u w:val="single"/>
        </w:rPr>
        <w:t>北京德宝豪特能源科技有限公司</w:t>
      </w:r>
      <w:bookmarkEnd w:id="0"/>
    </w:p>
    <w:p w:rsidR="00FB5842" w:rsidRDefault="004F5933" w:rsidP="00B32029">
      <w:pPr>
        <w:pStyle w:val="a3"/>
        <w:spacing w:line="400" w:lineRule="exact"/>
        <w:ind w:firstLineChars="286" w:firstLine="632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英"/>
      <w:bookmarkEnd w:id="1"/>
      <w:r w:rsidR="002F22BB" w:rsidRPr="002F22BB">
        <w:rPr>
          <w:b/>
          <w:color w:val="000000" w:themeColor="text1"/>
          <w:sz w:val="22"/>
          <w:szCs w:val="22"/>
        </w:rPr>
        <w:t xml:space="preserve">Beijing </w:t>
      </w:r>
      <w:proofErr w:type="spellStart"/>
      <w:r w:rsidR="002F22BB" w:rsidRPr="002F22BB">
        <w:rPr>
          <w:b/>
          <w:color w:val="000000" w:themeColor="text1"/>
          <w:sz w:val="22"/>
          <w:szCs w:val="22"/>
        </w:rPr>
        <w:t>Debaohaote</w:t>
      </w:r>
      <w:proofErr w:type="spellEnd"/>
      <w:r w:rsidR="002F22BB" w:rsidRPr="002F22BB">
        <w:rPr>
          <w:b/>
          <w:color w:val="000000" w:themeColor="text1"/>
          <w:sz w:val="22"/>
          <w:szCs w:val="22"/>
        </w:rPr>
        <w:t xml:space="preserve"> Energy Technology Co</w:t>
      </w:r>
      <w:proofErr w:type="gramStart"/>
      <w:r w:rsidR="002F22BB" w:rsidRPr="002F22BB">
        <w:rPr>
          <w:b/>
          <w:color w:val="000000" w:themeColor="text1"/>
          <w:sz w:val="22"/>
          <w:szCs w:val="22"/>
        </w:rPr>
        <w:t>. ,</w:t>
      </w:r>
      <w:proofErr w:type="gramEnd"/>
      <w:r w:rsidR="002F22BB" w:rsidRPr="002F22BB">
        <w:rPr>
          <w:b/>
          <w:color w:val="000000" w:themeColor="text1"/>
          <w:sz w:val="22"/>
          <w:szCs w:val="22"/>
        </w:rPr>
        <w:t xml:space="preserve"> Ltd.</w:t>
      </w:r>
    </w:p>
    <w:p w:rsidR="00B32029" w:rsidRDefault="00B32029" w:rsidP="00B32029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B32029" w:rsidRDefault="004F5933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注册地址"/>
      <w:r>
        <w:rPr>
          <w:rFonts w:hint="eastAsia"/>
          <w:b/>
          <w:color w:val="000000" w:themeColor="text1"/>
          <w:sz w:val="22"/>
          <w:szCs w:val="22"/>
        </w:rPr>
        <w:t>北京市海淀区上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地十街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号院</w:t>
      </w:r>
      <w:r>
        <w:rPr>
          <w:rFonts w:hint="eastAsia"/>
          <w:b/>
          <w:color w:val="000000" w:themeColor="text1"/>
          <w:sz w:val="22"/>
          <w:szCs w:val="22"/>
        </w:rPr>
        <w:t>4</w:t>
      </w:r>
      <w:r>
        <w:rPr>
          <w:rFonts w:hint="eastAsia"/>
          <w:b/>
          <w:color w:val="000000" w:themeColor="text1"/>
          <w:sz w:val="22"/>
          <w:szCs w:val="22"/>
        </w:rPr>
        <w:t>号楼</w:t>
      </w:r>
      <w:r>
        <w:rPr>
          <w:rFonts w:hint="eastAsia"/>
          <w:b/>
          <w:color w:val="000000" w:themeColor="text1"/>
          <w:sz w:val="22"/>
          <w:szCs w:val="22"/>
        </w:rPr>
        <w:t>10</w:t>
      </w:r>
      <w:r>
        <w:rPr>
          <w:rFonts w:hint="eastAsia"/>
          <w:b/>
          <w:color w:val="000000" w:themeColor="text1"/>
          <w:sz w:val="22"/>
          <w:szCs w:val="22"/>
        </w:rPr>
        <w:t>层</w:t>
      </w:r>
      <w:r>
        <w:rPr>
          <w:rFonts w:hint="eastAsia"/>
          <w:b/>
          <w:color w:val="000000" w:themeColor="text1"/>
          <w:sz w:val="22"/>
          <w:szCs w:val="22"/>
        </w:rPr>
        <w:t>1012</w:t>
      </w:r>
      <w:bookmarkEnd w:id="2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 w:rsidR="002F22BB">
        <w:rPr>
          <w:rFonts w:hint="eastAsia"/>
          <w:b/>
          <w:color w:val="000000" w:themeColor="text1"/>
          <w:sz w:val="22"/>
          <w:szCs w:val="22"/>
        </w:rPr>
        <w:t xml:space="preserve">    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 xml:space="preserve">: </w:t>
      </w:r>
      <w:bookmarkStart w:id="3" w:name="注册邮编"/>
      <w:r>
        <w:rPr>
          <w:b/>
          <w:color w:val="000000" w:themeColor="text1"/>
          <w:sz w:val="22"/>
          <w:szCs w:val="22"/>
          <w:u w:val="single"/>
        </w:rPr>
        <w:t>100096</w:t>
      </w:r>
      <w:bookmarkEnd w:id="3"/>
    </w:p>
    <w:p w:rsidR="00FB5842" w:rsidRDefault="004F5933" w:rsidP="00B32029">
      <w:pPr>
        <w:pStyle w:val="a3"/>
        <w:spacing w:line="400" w:lineRule="exact"/>
        <w:ind w:firstLineChars="286" w:firstLine="632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2F22BB" w:rsidRPr="002F22BB">
        <w:rPr>
          <w:b/>
          <w:color w:val="000000" w:themeColor="text1"/>
          <w:sz w:val="22"/>
          <w:szCs w:val="22"/>
        </w:rPr>
        <w:t xml:space="preserve">1012, floor 10, building 4, Yard 1, </w:t>
      </w:r>
      <w:proofErr w:type="spellStart"/>
      <w:r w:rsidR="002F22BB" w:rsidRPr="002F22BB">
        <w:rPr>
          <w:b/>
          <w:color w:val="000000" w:themeColor="text1"/>
          <w:sz w:val="22"/>
          <w:szCs w:val="22"/>
        </w:rPr>
        <w:t>Shangdi</w:t>
      </w:r>
      <w:proofErr w:type="spellEnd"/>
      <w:r w:rsidR="002F22BB" w:rsidRPr="002F22BB">
        <w:rPr>
          <w:b/>
          <w:color w:val="000000" w:themeColor="text1"/>
          <w:sz w:val="22"/>
          <w:szCs w:val="22"/>
        </w:rPr>
        <w:t xml:space="preserve"> 10th Street, </w:t>
      </w:r>
      <w:proofErr w:type="spellStart"/>
      <w:r w:rsidR="002F22BB" w:rsidRPr="002F22BB">
        <w:rPr>
          <w:b/>
          <w:color w:val="000000" w:themeColor="text1"/>
          <w:sz w:val="22"/>
          <w:szCs w:val="22"/>
        </w:rPr>
        <w:t>Haidian</w:t>
      </w:r>
      <w:proofErr w:type="spellEnd"/>
      <w:r w:rsidR="002F22BB" w:rsidRPr="002F22BB">
        <w:rPr>
          <w:b/>
          <w:color w:val="000000" w:themeColor="text1"/>
          <w:sz w:val="22"/>
          <w:szCs w:val="22"/>
        </w:rPr>
        <w:t xml:space="preserve"> District, Beijing</w:t>
      </w:r>
    </w:p>
    <w:p w:rsidR="00B32029" w:rsidRDefault="00B32029" w:rsidP="00B32029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B32029" w:rsidRPr="002F22BB" w:rsidRDefault="004F5933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4" w:name="生产地址"/>
      <w:r>
        <w:rPr>
          <w:rFonts w:hint="eastAsia"/>
          <w:b/>
          <w:color w:val="000000" w:themeColor="text1"/>
          <w:sz w:val="22"/>
          <w:szCs w:val="22"/>
        </w:rPr>
        <w:t>北京市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昌平区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回龙观镇金燕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龙科研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楼四层</w:t>
      </w:r>
      <w:bookmarkEnd w:id="4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 w:rsidR="002F22BB">
        <w:rPr>
          <w:rFonts w:hint="eastAsia"/>
          <w:b/>
          <w:color w:val="000000" w:themeColor="text1"/>
          <w:sz w:val="22"/>
          <w:szCs w:val="22"/>
        </w:rPr>
        <w:t xml:space="preserve">      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5" w:name="生产邮编"/>
      <w:r>
        <w:rPr>
          <w:b/>
          <w:color w:val="000000" w:themeColor="text1"/>
          <w:sz w:val="22"/>
          <w:szCs w:val="22"/>
        </w:rPr>
        <w:t>102208</w:t>
      </w:r>
      <w:bookmarkEnd w:id="5"/>
    </w:p>
    <w:p w:rsidR="00FB5842" w:rsidRDefault="004F5933" w:rsidP="00B32029">
      <w:pPr>
        <w:pStyle w:val="a3"/>
        <w:spacing w:line="400" w:lineRule="exact"/>
        <w:ind w:firstLineChars="286" w:firstLine="632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2F22BB" w:rsidRPr="002F22BB">
        <w:rPr>
          <w:b/>
          <w:color w:val="000000" w:themeColor="text1"/>
          <w:sz w:val="22"/>
          <w:szCs w:val="22"/>
        </w:rPr>
        <w:t xml:space="preserve">Floor 4, </w:t>
      </w:r>
      <w:proofErr w:type="spellStart"/>
      <w:r w:rsidR="002F22BB" w:rsidRPr="002F22BB">
        <w:rPr>
          <w:b/>
          <w:color w:val="000000" w:themeColor="text1"/>
          <w:sz w:val="22"/>
          <w:szCs w:val="22"/>
        </w:rPr>
        <w:t>Jinyanlong</w:t>
      </w:r>
      <w:proofErr w:type="spellEnd"/>
      <w:r w:rsidR="002F22BB" w:rsidRPr="002F22BB">
        <w:rPr>
          <w:b/>
          <w:color w:val="000000" w:themeColor="text1"/>
          <w:sz w:val="22"/>
          <w:szCs w:val="22"/>
        </w:rPr>
        <w:t xml:space="preserve"> scientific research building, </w:t>
      </w:r>
      <w:proofErr w:type="spellStart"/>
      <w:r w:rsidR="002F22BB" w:rsidRPr="002F22BB">
        <w:rPr>
          <w:b/>
          <w:color w:val="000000" w:themeColor="text1"/>
          <w:sz w:val="22"/>
          <w:szCs w:val="22"/>
        </w:rPr>
        <w:t>Huilongguan</w:t>
      </w:r>
      <w:proofErr w:type="spellEnd"/>
      <w:r w:rsidR="002F22BB" w:rsidRPr="002F22BB">
        <w:rPr>
          <w:b/>
          <w:color w:val="000000" w:themeColor="text1"/>
          <w:sz w:val="22"/>
          <w:szCs w:val="22"/>
        </w:rPr>
        <w:t xml:space="preserve"> town, </w:t>
      </w:r>
      <w:proofErr w:type="spellStart"/>
      <w:r w:rsidR="002F22BB" w:rsidRPr="002F22BB">
        <w:rPr>
          <w:b/>
          <w:color w:val="000000" w:themeColor="text1"/>
          <w:sz w:val="22"/>
          <w:szCs w:val="22"/>
        </w:rPr>
        <w:t>Changping</w:t>
      </w:r>
      <w:proofErr w:type="spellEnd"/>
      <w:r w:rsidR="002F22BB" w:rsidRPr="002F22BB">
        <w:rPr>
          <w:b/>
          <w:color w:val="000000" w:themeColor="text1"/>
          <w:sz w:val="22"/>
          <w:szCs w:val="22"/>
        </w:rPr>
        <w:t xml:space="preserve"> District, Beijing</w:t>
      </w:r>
    </w:p>
    <w:p w:rsidR="00B32029" w:rsidRPr="00057CA8" w:rsidRDefault="00B32029" w:rsidP="00B32029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4F5933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6" w:name="机构代码"/>
      <w:r>
        <w:rPr>
          <w:rFonts w:hint="eastAsia"/>
          <w:b/>
          <w:color w:val="000000" w:themeColor="text1"/>
          <w:sz w:val="22"/>
          <w:szCs w:val="22"/>
        </w:rPr>
        <w:t>91110108802083872W</w:t>
      </w:r>
      <w:bookmarkEnd w:id="6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7" w:name="联系人传真"/>
      <w:bookmarkEnd w:id="7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8" w:name="联系人电话"/>
      <w:r>
        <w:rPr>
          <w:b/>
          <w:color w:val="000000" w:themeColor="text1"/>
          <w:sz w:val="22"/>
          <w:szCs w:val="22"/>
          <w:u w:val="single"/>
        </w:rPr>
        <w:t>18001023423</w:t>
      </w:r>
      <w:bookmarkEnd w:id="8"/>
    </w:p>
    <w:p w:rsidR="00B32029" w:rsidRDefault="00B32029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4F5933" w:rsidP="000B2E84">
      <w:pPr>
        <w:pStyle w:val="a3"/>
        <w:spacing w:beforeLines="50" w:before="120" w:line="24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9" w:name="法人"/>
      <w:r>
        <w:rPr>
          <w:rFonts w:hint="eastAsia"/>
          <w:b/>
          <w:color w:val="000000" w:themeColor="text1"/>
          <w:sz w:val="22"/>
          <w:szCs w:val="22"/>
        </w:rPr>
        <w:t>张礼祥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管代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0" w:name="管理者代表"/>
      <w:proofErr w:type="gramStart"/>
      <w:r>
        <w:rPr>
          <w:rFonts w:hint="eastAsia"/>
          <w:b/>
          <w:color w:val="000000" w:themeColor="text1"/>
          <w:sz w:val="22"/>
          <w:szCs w:val="22"/>
        </w:rPr>
        <w:t>曹瑞新</w:t>
      </w:r>
      <w:bookmarkEnd w:id="10"/>
      <w:proofErr w:type="gramEnd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组织人数：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bookmarkStart w:id="11" w:name="企业人数"/>
      <w:r>
        <w:rPr>
          <w:b/>
          <w:color w:val="000000" w:themeColor="text1"/>
          <w:sz w:val="22"/>
          <w:szCs w:val="22"/>
        </w:rPr>
        <w:t>20</w:t>
      </w:r>
      <w:bookmarkEnd w:id="11"/>
    </w:p>
    <w:p w:rsidR="00B32029" w:rsidRDefault="00B32029" w:rsidP="000B2E84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</w:p>
    <w:p w:rsidR="00B32029" w:rsidRDefault="004F5933" w:rsidP="00735F9E">
      <w:pPr>
        <w:pStyle w:val="a3"/>
        <w:spacing w:line="240" w:lineRule="auto"/>
        <w:ind w:firstLine="0"/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2" w:name="审核依据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Q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：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 19001-2016idtISO 9001:2015,E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：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 24001-2016idtISO 14001:2015</w:t>
      </w:r>
      <w:bookmarkEnd w:id="12"/>
    </w:p>
    <w:p w:rsidR="00B32029" w:rsidRDefault="00B32029" w:rsidP="00735F9E">
      <w:pPr>
        <w:pStyle w:val="a3"/>
        <w:spacing w:line="240" w:lineRule="auto"/>
        <w:ind w:firstLine="0"/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</w:pPr>
    </w:p>
    <w:p w:rsidR="00735F9E" w:rsidRDefault="004F5933" w:rsidP="00735F9E">
      <w:pPr>
        <w:pStyle w:val="a3"/>
        <w:spacing w:line="240" w:lineRule="auto"/>
        <w:ind w:firstLine="0"/>
        <w:rPr>
          <w:rFonts w:hint="eastAsia"/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3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Q:</w:t>
      </w:r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r>
        <w:rPr>
          <w:rFonts w:hint="eastAsia"/>
          <w:b/>
          <w:color w:val="000000" w:themeColor="text1"/>
          <w:spacing w:val="-2"/>
          <w:sz w:val="22"/>
          <w:szCs w:val="22"/>
        </w:rPr>
        <w:t>,E:</w:t>
      </w:r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3"/>
    </w:p>
    <w:p w:rsidR="00B32029" w:rsidRPr="00B32029" w:rsidRDefault="00B32029" w:rsidP="00735F9E">
      <w:pPr>
        <w:pStyle w:val="a3"/>
        <w:spacing w:line="240" w:lineRule="auto"/>
        <w:ind w:firstLine="0"/>
        <w:rPr>
          <w:b/>
          <w:color w:val="000000" w:themeColor="text1"/>
          <w:spacing w:val="-2"/>
          <w:sz w:val="22"/>
          <w:szCs w:val="22"/>
        </w:rPr>
      </w:pPr>
    </w:p>
    <w:p w:rsidR="00FB5842" w:rsidRDefault="00B32029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范围</w:t>
      </w:r>
      <w:r w:rsidR="004F5933">
        <w:rPr>
          <w:rFonts w:hint="eastAsia"/>
          <w:b/>
          <w:color w:val="000000" w:themeColor="text1"/>
          <w:sz w:val="22"/>
          <w:szCs w:val="22"/>
        </w:rPr>
        <w:t>变更</w:t>
      </w:r>
      <w:r>
        <w:rPr>
          <w:rFonts w:hint="eastAsia"/>
          <w:b/>
          <w:color w:val="000000" w:themeColor="text1"/>
          <w:sz w:val="22"/>
          <w:szCs w:val="22"/>
        </w:rPr>
        <w:t>为：</w:t>
      </w:r>
    </w:p>
    <w:p w:rsidR="00FB5842" w:rsidRDefault="004F5933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bookmarkStart w:id="14" w:name="审核范围"/>
      <w:r>
        <w:rPr>
          <w:rFonts w:hint="eastAsia"/>
          <w:b/>
          <w:color w:val="000000" w:themeColor="text1"/>
          <w:sz w:val="22"/>
          <w:szCs w:val="22"/>
        </w:rPr>
        <w:t>Q</w:t>
      </w:r>
      <w:r>
        <w:rPr>
          <w:rFonts w:hint="eastAsia"/>
          <w:b/>
          <w:color w:val="000000" w:themeColor="text1"/>
          <w:sz w:val="22"/>
          <w:szCs w:val="22"/>
        </w:rPr>
        <w:t>：型式批准范围内超声波式热量表的开发和生产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仅限北京德宝豪特能源科技有限公司昌平分公司经营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及相关技术服务</w:t>
      </w:r>
      <w:r>
        <w:rPr>
          <w:rFonts w:hint="eastAsia"/>
          <w:b/>
          <w:color w:val="000000" w:themeColor="text1"/>
          <w:sz w:val="22"/>
          <w:szCs w:val="22"/>
        </w:rPr>
        <w:t>;</w:t>
      </w:r>
      <w:r>
        <w:rPr>
          <w:rFonts w:hint="eastAsia"/>
          <w:b/>
          <w:color w:val="000000" w:themeColor="text1"/>
          <w:sz w:val="22"/>
          <w:szCs w:val="22"/>
        </w:rPr>
        <w:t>供热管理系统（管理系统软件</w:t>
      </w:r>
      <w:r>
        <w:rPr>
          <w:rFonts w:hint="eastAsia"/>
          <w:b/>
          <w:color w:val="000000" w:themeColor="text1"/>
          <w:sz w:val="22"/>
          <w:szCs w:val="22"/>
        </w:rPr>
        <w:t>、集中器</w:t>
      </w:r>
      <w:r>
        <w:rPr>
          <w:rFonts w:hint="eastAsia"/>
          <w:b/>
          <w:color w:val="000000" w:themeColor="text1"/>
          <w:sz w:val="22"/>
          <w:szCs w:val="22"/>
        </w:rPr>
        <w:t>）的开发及相关技术服务</w:t>
      </w:r>
    </w:p>
    <w:p w:rsidR="00B32029" w:rsidRDefault="004F5933" w:rsidP="00B32029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E</w:t>
      </w:r>
      <w:r>
        <w:rPr>
          <w:rFonts w:hint="eastAsia"/>
          <w:b/>
          <w:color w:val="000000" w:themeColor="text1"/>
          <w:sz w:val="22"/>
          <w:szCs w:val="22"/>
        </w:rPr>
        <w:t>：型式批准范围内超声波式热量表的开发和生产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仅限北京德宝豪特能源科技有限公司昌平分公司经营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及相关技术服务</w:t>
      </w:r>
      <w:r>
        <w:rPr>
          <w:rFonts w:hint="eastAsia"/>
          <w:b/>
          <w:color w:val="000000" w:themeColor="text1"/>
          <w:sz w:val="22"/>
          <w:szCs w:val="22"/>
        </w:rPr>
        <w:t>;</w:t>
      </w:r>
      <w:r>
        <w:rPr>
          <w:rFonts w:hint="eastAsia"/>
          <w:b/>
          <w:color w:val="000000" w:themeColor="text1"/>
          <w:sz w:val="22"/>
          <w:szCs w:val="22"/>
        </w:rPr>
        <w:t>供热管理系统（管理系统软件</w:t>
      </w:r>
      <w:r>
        <w:rPr>
          <w:rFonts w:hint="eastAsia"/>
          <w:b/>
          <w:color w:val="000000" w:themeColor="text1"/>
          <w:sz w:val="22"/>
          <w:szCs w:val="22"/>
        </w:rPr>
        <w:t>、集中器</w:t>
      </w:r>
      <w:r>
        <w:rPr>
          <w:rFonts w:hint="eastAsia"/>
          <w:b/>
          <w:color w:val="000000" w:themeColor="text1"/>
          <w:sz w:val="22"/>
          <w:szCs w:val="22"/>
        </w:rPr>
        <w:t>）的开发及相关技术服务及其所涉及的环境管理活动</w:t>
      </w:r>
      <w:bookmarkEnd w:id="14"/>
    </w:p>
    <w:p w:rsidR="00382D80" w:rsidRDefault="00382D80" w:rsidP="0015041A">
      <w:pPr>
        <w:pStyle w:val="a3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</w:p>
    <w:p w:rsidR="00B32029" w:rsidRDefault="00B32029" w:rsidP="0015041A">
      <w:pPr>
        <w:pStyle w:val="a3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英文：</w:t>
      </w:r>
      <w:r w:rsidR="002F22BB" w:rsidRPr="002F22BB">
        <w:rPr>
          <w:b/>
          <w:color w:val="000000" w:themeColor="text1"/>
          <w:sz w:val="22"/>
          <w:szCs w:val="22"/>
        </w:rPr>
        <w:t xml:space="preserve">Q: The development and production of the ultrasonic heat meter within the type approval scope is limited to the operation and Related Technical Services of </w:t>
      </w:r>
      <w:proofErr w:type="spellStart"/>
      <w:r w:rsidR="002F22BB" w:rsidRPr="002F22BB">
        <w:rPr>
          <w:b/>
          <w:color w:val="000000" w:themeColor="text1"/>
          <w:sz w:val="22"/>
          <w:szCs w:val="22"/>
        </w:rPr>
        <w:t>Changping</w:t>
      </w:r>
      <w:proofErr w:type="spellEnd"/>
      <w:r w:rsidR="002F22BB" w:rsidRPr="002F22BB">
        <w:rPr>
          <w:b/>
          <w:color w:val="000000" w:themeColor="text1"/>
          <w:sz w:val="22"/>
          <w:szCs w:val="22"/>
        </w:rPr>
        <w:t xml:space="preserve"> Branch of Beijing </w:t>
      </w:r>
      <w:proofErr w:type="spellStart"/>
      <w:r w:rsidR="002F22BB" w:rsidRPr="002F22BB">
        <w:rPr>
          <w:b/>
          <w:color w:val="000000" w:themeColor="text1"/>
          <w:sz w:val="22"/>
          <w:szCs w:val="22"/>
        </w:rPr>
        <w:t>Debaohaote</w:t>
      </w:r>
      <w:proofErr w:type="spellEnd"/>
      <w:r w:rsidR="002F22BB" w:rsidRPr="002F22BB">
        <w:rPr>
          <w:b/>
          <w:color w:val="000000" w:themeColor="text1"/>
          <w:sz w:val="22"/>
          <w:szCs w:val="22"/>
        </w:rPr>
        <w:t xml:space="preserve"> Energy Technology Co. , Ltd. Development of Heating Management System (management system software, concentrator) and related technical services e: The development and production of ultrasonic heat meter within the type approval scope is limited to the operation and Related Technical Services of </w:t>
      </w:r>
      <w:proofErr w:type="spellStart"/>
      <w:r w:rsidR="002F22BB" w:rsidRPr="002F22BB">
        <w:rPr>
          <w:b/>
          <w:color w:val="000000" w:themeColor="text1"/>
          <w:sz w:val="22"/>
          <w:szCs w:val="22"/>
        </w:rPr>
        <w:t>Changping</w:t>
      </w:r>
      <w:proofErr w:type="spellEnd"/>
      <w:r w:rsidR="002F22BB" w:rsidRPr="002F22BB">
        <w:rPr>
          <w:b/>
          <w:color w:val="000000" w:themeColor="text1"/>
          <w:sz w:val="22"/>
          <w:szCs w:val="22"/>
        </w:rPr>
        <w:t xml:space="preserve"> Branch of Beijing </w:t>
      </w:r>
      <w:proofErr w:type="spellStart"/>
      <w:r w:rsidR="002F22BB" w:rsidRPr="002F22BB">
        <w:rPr>
          <w:b/>
          <w:color w:val="000000" w:themeColor="text1"/>
          <w:sz w:val="22"/>
          <w:szCs w:val="22"/>
        </w:rPr>
        <w:t>Debaohaote</w:t>
      </w:r>
      <w:proofErr w:type="spellEnd"/>
      <w:r w:rsidR="002F22BB" w:rsidRPr="002F22BB">
        <w:rPr>
          <w:b/>
          <w:color w:val="000000" w:themeColor="text1"/>
          <w:sz w:val="22"/>
          <w:szCs w:val="22"/>
        </w:rPr>
        <w:t xml:space="preserve"> Energy Technology Co. , Ltd. Development of Heating Management System (management system software, concentrator) and related technical services and related environmental management activities</w:t>
      </w:r>
    </w:p>
    <w:p w:rsidR="00B32029" w:rsidRDefault="00B32029" w:rsidP="0015041A">
      <w:pPr>
        <w:pStyle w:val="a3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</w:p>
    <w:p w:rsidR="00B32029" w:rsidRDefault="00B32029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bookmarkStart w:id="15" w:name="_GoBack"/>
      <w:bookmarkEnd w:id="15"/>
    </w:p>
    <w:p w:rsidR="00FB5842" w:rsidRDefault="004F5933">
      <w:pPr>
        <w:pStyle w:val="a3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B32029">
        <w:rPr>
          <w:rFonts w:hint="eastAsia"/>
          <w:b/>
          <w:color w:val="000000" w:themeColor="text1"/>
          <w:sz w:val="22"/>
          <w:szCs w:val="22"/>
        </w:rPr>
        <w:t xml:space="preserve">                         </w:t>
      </w:r>
      <w:r>
        <w:rPr>
          <w:rFonts w:hint="eastAsia"/>
          <w:b/>
          <w:color w:val="000000" w:themeColor="text1"/>
          <w:sz w:val="22"/>
          <w:szCs w:val="22"/>
        </w:rPr>
        <w:t>组</w:t>
      </w:r>
      <w:r>
        <w:rPr>
          <w:rFonts w:hint="eastAsia"/>
          <w:b/>
          <w:color w:val="000000" w:themeColor="text1"/>
          <w:sz w:val="22"/>
          <w:szCs w:val="22"/>
        </w:rPr>
        <w:t>长确认：</w:t>
      </w:r>
    </w:p>
    <w:p w:rsidR="00B32029" w:rsidRDefault="00B32029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Pr="00057CA8" w:rsidRDefault="004F5933" w:rsidP="00057CA8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B32029">
        <w:rPr>
          <w:rFonts w:hint="eastAsia"/>
          <w:b/>
          <w:color w:val="000000" w:themeColor="text1"/>
          <w:sz w:val="22"/>
          <w:szCs w:val="22"/>
        </w:rPr>
        <w:t xml:space="preserve">            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</w:p>
    <w:sectPr w:rsidR="00FB5842" w:rsidRPr="00057CA8" w:rsidSect="0015041A">
      <w:headerReference w:type="default" r:id="rId8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933" w:rsidRDefault="004F5933">
      <w:r>
        <w:separator/>
      </w:r>
    </w:p>
  </w:endnote>
  <w:endnote w:type="continuationSeparator" w:id="0">
    <w:p w:rsidR="004F5933" w:rsidRDefault="004F5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933" w:rsidRDefault="004F5933">
      <w:r>
        <w:separator/>
      </w:r>
    </w:p>
  </w:footnote>
  <w:footnote w:type="continuationSeparator" w:id="0">
    <w:p w:rsidR="004F5933" w:rsidRDefault="004F59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DF0" w:rsidRPr="00390345" w:rsidRDefault="004F5933" w:rsidP="00B3202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6DF0" w:rsidRDefault="004F5933" w:rsidP="0015041A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17.25pt;margin-top:2.2pt;width:167.25pt;height:20.2pt;z-index:251658240" stroked="f">
          <v:textbox>
            <w:txbxContent>
              <w:p w:rsidR="00A66DF0" w:rsidRPr="000B51BD" w:rsidRDefault="004F5933" w:rsidP="0015041A">
                <w:r w:rsidRPr="0015041A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39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A66DF0" w:rsidRDefault="004F5933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2D80"/>
    <w:rsid w:val="00057CA8"/>
    <w:rsid w:val="002F22BB"/>
    <w:rsid w:val="00382D80"/>
    <w:rsid w:val="004F5933"/>
    <w:rsid w:val="00B32029"/>
    <w:rsid w:val="00F26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B5842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249</Words>
  <Characters>1421</Characters>
  <Application>Microsoft Office Word</Application>
  <DocSecurity>0</DocSecurity>
  <Lines>11</Lines>
  <Paragraphs>3</Paragraphs>
  <ScaleCrop>false</ScaleCrop>
  <Company>微软中国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47</cp:revision>
  <cp:lastPrinted>2019-05-13T03:13:00Z</cp:lastPrinted>
  <dcterms:created xsi:type="dcterms:W3CDTF">2016-02-16T02:49:00Z</dcterms:created>
  <dcterms:modified xsi:type="dcterms:W3CDTF">2019-12-16T06:18:00Z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