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0675-2021-Q-2022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宜城市楚江建筑材料有限公司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宜城市楚江建筑材料有限公司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宜城市雷河镇华光路9号</w:t>
            </w:r>
            <w:bookmarkEnd w:id="6"/>
          </w:p>
        </w:tc>
        <w:tc>
          <w:tcPr>
            <w:tcW w:w="1242" w:type="dxa"/>
            <w:vMerge w:val="restart"/>
            <w:vAlign w:val="center"/>
          </w:tcPr>
          <w:p>
            <w:r>
              <w:rPr>
                <w:rFonts w:hint="eastAsia"/>
              </w:rPr>
              <w:t>邮编</w:t>
            </w:r>
          </w:p>
        </w:tc>
        <w:tc>
          <w:tcPr>
            <w:tcW w:w="1771" w:type="dxa"/>
          </w:tcPr>
          <w:p>
            <w:bookmarkStart w:id="7" w:name="注册邮编"/>
            <w:r>
              <w:t>441400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宜城市碧水云天179－38号</w:t>
            </w:r>
            <w:bookmarkEnd w:id="8"/>
          </w:p>
        </w:tc>
        <w:tc>
          <w:tcPr>
            <w:tcW w:w="1242" w:type="dxa"/>
            <w:vMerge w:val="continue"/>
            <w:vAlign w:val="center"/>
          </w:tcPr>
          <w:p/>
        </w:tc>
        <w:tc>
          <w:tcPr>
            <w:tcW w:w="1771" w:type="dxa"/>
          </w:tcPr>
          <w:p>
            <w:bookmarkStart w:id="9" w:name="办公邮编"/>
            <w:r>
              <w:t>441400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张寒</w:t>
            </w:r>
            <w:bookmarkEnd w:id="10"/>
          </w:p>
        </w:tc>
        <w:tc>
          <w:tcPr>
            <w:tcW w:w="1313" w:type="dxa"/>
            <w:vAlign w:val="center"/>
          </w:tcPr>
          <w:p>
            <w:r>
              <w:rPr>
                <w:rFonts w:hint="eastAsia"/>
              </w:rPr>
              <w:t>电话.</w:t>
            </w:r>
          </w:p>
        </w:tc>
        <w:tc>
          <w:tcPr>
            <w:tcW w:w="2180" w:type="dxa"/>
            <w:vAlign w:val="center"/>
          </w:tcPr>
          <w:p>
            <w:bookmarkStart w:id="11" w:name="联系人电话"/>
            <w:r>
              <w:t>0710－3356858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张士兴</w:t>
            </w:r>
            <w:bookmarkEnd w:id="13"/>
          </w:p>
        </w:tc>
        <w:tc>
          <w:tcPr>
            <w:tcW w:w="1313" w:type="dxa"/>
            <w:vAlign w:val="center"/>
          </w:tcPr>
          <w:p>
            <w:r>
              <w:rPr>
                <w:rFonts w:hint="eastAsia"/>
              </w:rPr>
              <w:t>管理者代表</w:t>
            </w:r>
          </w:p>
        </w:tc>
        <w:tc>
          <w:tcPr>
            <w:tcW w:w="2180" w:type="dxa"/>
          </w:tcPr>
          <w:p>
            <w:bookmarkStart w:id="14" w:name="管理者代表"/>
            <w:r>
              <w:t>胡尤强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接客户订单---订单评审—产品采购---采购产品的检验—产品接收—送货---售后服务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2022年05月21日 上午至2022年05月21日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宜地市碧水云天179－38号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陶粒的销售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宜城市楚江建筑材料有限公司</w:t>
            </w:r>
            <w:r>
              <w:rPr>
                <w:rFonts w:hint="eastAsia"/>
                <w:lang w:val="en-US" w:eastAsia="zh-CN"/>
              </w:rPr>
              <w:t>/</w:t>
            </w:r>
            <w:r>
              <w:rPr>
                <w:rFonts w:hint="eastAsia"/>
                <w:lang w:val="de-DE" w:eastAsia="ja-JP"/>
              </w:rPr>
              <w:t>宜城市雷河镇华光路9号</w:t>
            </w:r>
          </w:p>
        </w:tc>
        <w:tc>
          <w:tcPr>
            <w:tcW w:w="2267" w:type="dxa"/>
          </w:tcPr>
          <w:p>
            <w:pPr>
              <w:rPr>
                <w:lang w:val="de-DE" w:eastAsia="ja-JP"/>
              </w:rPr>
            </w:pPr>
            <w:r>
              <w:rPr>
                <w:rFonts w:hint="eastAsia"/>
                <w:lang w:val="de-DE" w:eastAsia="ja-JP"/>
              </w:rPr>
              <w:t>宜地市碧水云天179－38号</w:t>
            </w:r>
          </w:p>
        </w:tc>
        <w:tc>
          <w:tcPr>
            <w:tcW w:w="571" w:type="dxa"/>
            <w:vAlign w:val="center"/>
          </w:tcPr>
          <w:p>
            <w:pPr>
              <w:rPr>
                <w:lang w:eastAsia="ja-JP"/>
              </w:rPr>
            </w:pPr>
            <w:bookmarkStart w:id="31" w:name="企业人数"/>
            <w:r>
              <w:rPr>
                <w:rFonts w:hint="eastAsia" w:ascii="宋体" w:hAnsi="宋体" w:cs="宋体"/>
                <w:color w:val="000000"/>
                <w:kern w:val="0"/>
                <w:szCs w:val="24"/>
              </w:rPr>
              <w:t>10</w:t>
            </w:r>
            <w:bookmarkEnd w:id="31"/>
          </w:p>
        </w:tc>
        <w:tc>
          <w:tcPr>
            <w:tcW w:w="2803" w:type="dxa"/>
            <w:vAlign w:val="center"/>
          </w:tcPr>
          <w:p>
            <w:pPr>
              <w:rPr>
                <w:lang w:eastAsia="ja-JP"/>
              </w:rPr>
            </w:pPr>
            <w:r>
              <w:rPr>
                <w:rFonts w:hint="eastAsia"/>
                <w:lang w:eastAsia="ja-JP"/>
              </w:rPr>
              <w:t>陶粒的销售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261620</wp:posOffset>
                  </wp:positionH>
                  <wp:positionV relativeFrom="paragraph">
                    <wp:posOffset>-4445</wp:posOffset>
                  </wp:positionV>
                  <wp:extent cx="565785" cy="46926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65785" cy="46926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2022.5.21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最高管理者制定了文件化的管理体系方针：优质服务, 客户第一，持续改进，勇攀一流。</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顾客满意度≧92%</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rPr>
                    <w:t>公式：满意度调查分数/总分数*100%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82</w:t>
            </w:r>
            <w:r>
              <w:rPr>
                <w:rFonts w:hint="eastAsia"/>
              </w:rPr>
              <w:t>平方米；生产车间个；库房个；实验室个；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w:char="00FE"/>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w:char="00FE"/>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t>¨</w:t>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w:char="00FE"/>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sym w:font="Wingdings" w:char="00FE"/>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sym w:font="Wingdings" w:char="00FE"/>
            </w:r>
            <w:r>
              <w:rPr>
                <w:rFonts w:hint="eastAsia"/>
              </w:rPr>
              <w:t>企业标准</w:t>
            </w:r>
            <w:r>
              <w:rPr>
                <w:rFonts w:hint="eastAsia" w:ascii="Wingdings" w:hAnsi="Wingdings"/>
              </w:rPr>
              <w:sym w:font="Wingdings" w:char="00FE"/>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rPr>
                    <w:t>陶粒的销售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sym w:font="Wingdings" w:char="00FE"/>
            </w:r>
            <w:r>
              <w:rPr>
                <w:rFonts w:hint="eastAsia"/>
              </w:rPr>
              <w:t>标牌</w:t>
            </w:r>
            <w:r>
              <w:rPr>
                <w:rFonts w:hint="eastAsia" w:ascii="Wingdings" w:hAnsi="Wingdings"/>
              </w:rPr>
              <w:sym w:font="Wingdings" w:char="00FE"/>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sym w:font="Wingdings" w:char="00FE"/>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0124ECC"/>
    <w:rsid w:val="4C7F55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2022-05-20T08:27:12Z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