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0472-2022-QEO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四川惠建智能装备有限公司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91510184MA7HLA3H5K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四川惠建智能装备有限公司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Q：涂装设备的制造（组装）</w:t>
            </w:r>
          </w:p>
          <w:p>
            <w:pPr>
              <w:snapToGrid w:val="0"/>
              <w:spacing w:line="0" w:lineRule="atLeast"/>
              <w:jc w:val="left"/>
              <w:rPr>
                <w:sz w:val="22"/>
                <w:szCs w:val="22"/>
              </w:rPr>
            </w:pPr>
            <w:r>
              <w:rPr>
                <w:sz w:val="22"/>
                <w:szCs w:val="22"/>
              </w:rPr>
              <w:t>E：涂装设备的制造（组装）所涉及场所的相关环境管理活动</w:t>
            </w:r>
          </w:p>
          <w:p>
            <w:pPr>
              <w:snapToGrid w:val="0"/>
              <w:spacing w:line="0" w:lineRule="atLeast"/>
              <w:jc w:val="left"/>
              <w:rPr>
                <w:sz w:val="22"/>
                <w:szCs w:val="22"/>
              </w:rPr>
            </w:pPr>
            <w:r>
              <w:rPr>
                <w:sz w:val="22"/>
                <w:szCs w:val="22"/>
              </w:rPr>
              <w:t>O：涂装设备的制造（组装）所涉及场所的相关职业健康安全管理活动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四川省成都市崇州市经济开发区力兴之家C区56号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四川省成都市崇州市经济开发区力兴之家C区56号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1" w:name="_GoBack"/>
            <w:bookmarkEnd w:id="21"/>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61312" behindDoc="0" locked="0" layoutInCell="1" allowOverlap="1">
                  <wp:simplePos x="0" y="0"/>
                  <wp:positionH relativeFrom="column">
                    <wp:posOffset>141605</wp:posOffset>
                  </wp:positionH>
                  <wp:positionV relativeFrom="paragraph">
                    <wp:posOffset>187325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r>
    </w:tbl>
    <w:p>
      <w:pPr>
        <w:snapToGrid w:val="0"/>
        <w:spacing w:line="0" w:lineRule="atLeast"/>
        <w:jc w:val="center"/>
        <w:rPr>
          <w:szCs w:val="24"/>
        </w:rPr>
      </w:pPr>
    </w:p>
    <w:p>
      <w:pPr>
        <w:snapToGrid w:val="0"/>
        <w:spacing w:line="0" w:lineRule="atLeast"/>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000000"/>
    <w:rsid w:val="29063C2A"/>
    <w:rsid w:val="51F7566F"/>
    <w:rsid w:val="52713BB0"/>
    <w:rsid w:val="5A8042EB"/>
    <w:rsid w:val="66C93C02"/>
    <w:rsid w:val="6E025AC7"/>
    <w:rsid w:val="79CE34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745</Words>
  <Characters>1063</Characters>
  <Lines>18</Lines>
  <Paragraphs>5</Paragraphs>
  <TotalTime>0</TotalTime>
  <ScaleCrop>false</ScaleCrop>
  <LinksUpToDate>false</LinksUpToDate>
  <CharactersWithSpaces>1200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2022-05-19T11:31:59Z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