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0A" w:rsidRDefault="009A18D5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:rsidR="000F3C0A" w:rsidRDefault="009A18D5">
      <w:pPr>
        <w:pStyle w:val="a3"/>
        <w:spacing w:line="360" w:lineRule="auto"/>
        <w:jc w:val="center"/>
        <w:rPr>
          <w:b/>
          <w:bCs/>
          <w:snapToGrid w:val="0"/>
          <w:kern w:val="0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涂层</w:t>
      </w:r>
      <w:r>
        <w:rPr>
          <w:b/>
          <w:bCs/>
          <w:sz w:val="30"/>
          <w:szCs w:val="30"/>
        </w:rPr>
        <w:t>厚度测量过程不</w:t>
      </w:r>
      <w:r>
        <w:rPr>
          <w:rFonts w:hint="eastAsia"/>
          <w:b/>
          <w:bCs/>
          <w:sz w:val="30"/>
          <w:szCs w:val="30"/>
        </w:rPr>
        <w:t>确定度评定报告</w:t>
      </w:r>
    </w:p>
    <w:p w:rsidR="000F3C0A" w:rsidRDefault="000F3C0A">
      <w:pPr>
        <w:spacing w:line="360" w:lineRule="auto"/>
        <w:rPr>
          <w:bCs/>
          <w:sz w:val="24"/>
        </w:rPr>
      </w:pPr>
    </w:p>
    <w:p w:rsidR="000F3C0A" w:rsidRDefault="009A18D5">
      <w:pPr>
        <w:spacing w:line="360" w:lineRule="auto"/>
        <w:rPr>
          <w:bCs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bookmarkStart w:id="0" w:name="_Hlk63542806"/>
      <w:r>
        <w:rPr>
          <w:sz w:val="24"/>
        </w:rPr>
        <w:t>LYRB-JYBZ-202001</w:t>
      </w:r>
      <w:r>
        <w:rPr>
          <w:bCs/>
          <w:sz w:val="24"/>
        </w:rPr>
        <w:t>《</w:t>
      </w:r>
      <w:r>
        <w:rPr>
          <w:bCs/>
          <w:sz w:val="24"/>
        </w:rPr>
        <w:t>喷塑质量检验标准</w:t>
      </w:r>
      <w:r>
        <w:rPr>
          <w:bCs/>
          <w:sz w:val="24"/>
        </w:rPr>
        <w:t>》</w:t>
      </w:r>
      <w:bookmarkEnd w:id="0"/>
      <w:r>
        <w:rPr>
          <w:bCs/>
          <w:sz w:val="24"/>
        </w:rPr>
        <w:t>。</w:t>
      </w:r>
    </w:p>
    <w:p w:rsidR="000F3C0A" w:rsidRDefault="009A18D5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</w:t>
      </w:r>
    </w:p>
    <w:p w:rsidR="000F3C0A" w:rsidRDefault="009A18D5">
      <w:pPr>
        <w:spacing w:line="360" w:lineRule="auto"/>
        <w:rPr>
          <w:color w:val="FF0000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</w:t>
      </w:r>
      <w:r>
        <w:rPr>
          <w:sz w:val="24"/>
        </w:rPr>
        <w:t>：</w:t>
      </w:r>
      <w:r>
        <w:rPr>
          <w:bCs/>
          <w:sz w:val="24"/>
        </w:rPr>
        <w:t>塑粉数显测厚仪</w:t>
      </w:r>
      <w:r>
        <w:rPr>
          <w:sz w:val="24"/>
        </w:rPr>
        <w:t>，测量范围</w:t>
      </w:r>
      <w:r>
        <w:rPr>
          <w:bCs/>
          <w:sz w:val="24"/>
        </w:rPr>
        <w:t>（</w:t>
      </w:r>
      <w:r>
        <w:rPr>
          <w:bCs/>
          <w:sz w:val="24"/>
        </w:rPr>
        <w:t>0-1250</w:t>
      </w:r>
      <w:r>
        <w:rPr>
          <w:bCs/>
          <w:sz w:val="24"/>
        </w:rPr>
        <w:t>）</w:t>
      </w:r>
      <w:r>
        <w:rPr>
          <w:sz w:val="24"/>
        </w:rPr>
        <w:t>μm</w:t>
      </w:r>
      <w:r>
        <w:rPr>
          <w:sz w:val="24"/>
        </w:rPr>
        <w:t>，</w:t>
      </w:r>
      <w:r>
        <w:rPr>
          <w:i/>
          <w:iCs/>
          <w:sz w:val="24"/>
          <w:lang w:bidi="ar"/>
        </w:rPr>
        <w:t>U</w:t>
      </w:r>
      <w:r>
        <w:rPr>
          <w:sz w:val="24"/>
          <w:lang w:bidi="ar"/>
        </w:rPr>
        <w:t>=1um,</w:t>
      </w:r>
      <w:r>
        <w:rPr>
          <w:i/>
          <w:iCs/>
          <w:sz w:val="24"/>
          <w:lang w:bidi="ar"/>
        </w:rPr>
        <w:t>k</w:t>
      </w:r>
      <w:r>
        <w:rPr>
          <w:sz w:val="24"/>
          <w:lang w:bidi="ar"/>
        </w:rPr>
        <w:t>=2</w:t>
      </w:r>
      <w:r>
        <w:rPr>
          <w:sz w:val="24"/>
        </w:rPr>
        <w:t>。</w:t>
      </w:r>
    </w:p>
    <w:p w:rsidR="000F3C0A" w:rsidRDefault="009A18D5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</w:t>
      </w:r>
      <w:r>
        <w:rPr>
          <w:color w:val="000000" w:themeColor="text1"/>
          <w:sz w:val="24"/>
        </w:rPr>
        <w:t>：</w:t>
      </w:r>
      <w:r>
        <w:rPr>
          <w:color w:val="000000" w:themeColor="text1"/>
          <w:sz w:val="24"/>
        </w:rPr>
        <w:t>涂层</w:t>
      </w:r>
      <w:r>
        <w:rPr>
          <w:sz w:val="24"/>
        </w:rPr>
        <w:t>厚度</w:t>
      </w:r>
      <w:r>
        <w:rPr>
          <w:sz w:val="24"/>
        </w:rPr>
        <w:t>(80-100)μm</w:t>
      </w:r>
      <w:r>
        <w:rPr>
          <w:color w:val="000000" w:themeColor="text1"/>
          <w:kern w:val="0"/>
          <w:sz w:val="24"/>
        </w:rPr>
        <w:t>。</w:t>
      </w:r>
    </w:p>
    <w:p w:rsidR="000F3C0A" w:rsidRDefault="009A18D5">
      <w:pPr>
        <w:spacing w:line="360" w:lineRule="auto"/>
        <w:ind w:left="480" w:hangingChars="200" w:hanging="480"/>
        <w:rPr>
          <w:bCs/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</w:t>
      </w:r>
      <w:r>
        <w:rPr>
          <w:sz w:val="24"/>
        </w:rPr>
        <w:t>将被测物品稳固放置在工作台或者平整的地面上，检查</w:t>
      </w:r>
      <w:r>
        <w:rPr>
          <w:bCs/>
          <w:sz w:val="24"/>
        </w:rPr>
        <w:t>塑粉数</w:t>
      </w:r>
    </w:p>
    <w:p w:rsidR="000F3C0A" w:rsidRDefault="009A18D5">
      <w:pPr>
        <w:spacing w:line="360" w:lineRule="auto"/>
        <w:ind w:left="480" w:hangingChars="200" w:hanging="480"/>
        <w:rPr>
          <w:sz w:val="24"/>
        </w:rPr>
      </w:pPr>
      <w:r>
        <w:rPr>
          <w:bCs/>
          <w:sz w:val="24"/>
        </w:rPr>
        <w:t>显测厚仪</w:t>
      </w:r>
      <w:r>
        <w:rPr>
          <w:sz w:val="24"/>
        </w:rPr>
        <w:t>处于正常状态下，按照</w:t>
      </w:r>
      <w:r>
        <w:rPr>
          <w:sz w:val="24"/>
        </w:rPr>
        <w:t>LYRB-JYBZ-202001</w:t>
      </w:r>
      <w:r>
        <w:rPr>
          <w:bCs/>
          <w:sz w:val="24"/>
        </w:rPr>
        <w:t>《</w:t>
      </w:r>
      <w:r>
        <w:rPr>
          <w:bCs/>
          <w:sz w:val="24"/>
        </w:rPr>
        <w:t>喷塑质量检验标准</w:t>
      </w:r>
      <w:r>
        <w:rPr>
          <w:bCs/>
          <w:sz w:val="24"/>
        </w:rPr>
        <w:t>》</w:t>
      </w:r>
      <w:r>
        <w:rPr>
          <w:bCs/>
          <w:sz w:val="24"/>
        </w:rPr>
        <w:t>，</w:t>
      </w:r>
      <w:r>
        <w:rPr>
          <w:sz w:val="24"/>
        </w:rPr>
        <w:t>对</w:t>
      </w:r>
    </w:p>
    <w:p w:rsidR="000F3C0A" w:rsidRDefault="009A18D5">
      <w:pPr>
        <w:spacing w:line="360" w:lineRule="auto"/>
        <w:ind w:left="480" w:hangingChars="200" w:hanging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涂层</w:t>
      </w:r>
      <w:r>
        <w:rPr>
          <w:sz w:val="24"/>
        </w:rPr>
        <w:t>厚度</w:t>
      </w:r>
      <w:r>
        <w:rPr>
          <w:sz w:val="24"/>
        </w:rPr>
        <w:t>实施测量并记录测量数据</w:t>
      </w:r>
      <w:r>
        <w:rPr>
          <w:color w:val="000000" w:themeColor="text1"/>
          <w:sz w:val="24"/>
        </w:rPr>
        <w:t>。</w:t>
      </w:r>
    </w:p>
    <w:p w:rsidR="000F3C0A" w:rsidRDefault="009A18D5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:rsidR="000F3C0A" w:rsidRDefault="009A18D5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 </w:t>
      </w:r>
      <m:oMath>
        <m:r>
          <w:rPr>
            <w:rFonts w:ascii="Cambria Math" w:hAnsi="Cambria Math"/>
            <w:position w:val="-4"/>
            <w:sz w:val="24"/>
          </w:rPr>
          <m:t>Δ</m:t>
        </m:r>
        <m:r>
          <w:rPr>
            <w:rFonts w:ascii="Cambria Math" w:hAnsi="Cambria Math"/>
            <w:position w:val="-4"/>
            <w:sz w:val="24"/>
          </w:rPr>
          <m:t>H</m:t>
        </m:r>
        <m:r>
          <w:rPr>
            <w:rFonts w:ascii="Cambria Math" w:hAnsi="Cambria Math"/>
            <w:position w:val="-4"/>
            <w:sz w:val="24"/>
          </w:rPr>
          <m:t>=</m:t>
        </m:r>
      </m:oMath>
      <w:r>
        <w:rPr>
          <w:rFonts w:hAnsi="Cambria Math" w:hint="eastAsia"/>
          <w:position w:val="-4"/>
          <w:sz w:val="24"/>
        </w:rPr>
        <w:t>H</w:t>
      </w:r>
      <w:r>
        <w:rPr>
          <w:sz w:val="24"/>
        </w:rPr>
        <w:t xml:space="preserve">                                     </w:t>
      </w:r>
    </w:p>
    <w:p w:rsidR="000F3C0A" w:rsidRDefault="009A18D5">
      <w:pPr>
        <w:spacing w:line="360" w:lineRule="auto"/>
        <w:ind w:firstLineChars="600" w:firstLine="1440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</m:t>
        </m:r>
      </m:oMath>
      <w:r>
        <w:rPr>
          <w:rFonts w:hAnsi="Cambria Math" w:hint="eastAsia"/>
          <w:position w:val="-4"/>
          <w:sz w:val="24"/>
        </w:rPr>
        <w:t>H</w:t>
      </w:r>
      <w:r>
        <w:rPr>
          <w:sz w:val="24"/>
        </w:rPr>
        <w:t xml:space="preserve"> ---</w:t>
      </w:r>
      <w:r>
        <w:rPr>
          <w:sz w:val="24"/>
        </w:rPr>
        <w:t>-</w:t>
      </w:r>
      <w:r>
        <w:rPr>
          <w:sz w:val="24"/>
        </w:rPr>
        <w:t>涂层厚度</w:t>
      </w:r>
      <w:r>
        <w:rPr>
          <w:kern w:val="0"/>
          <w:sz w:val="24"/>
        </w:rPr>
        <w:t>测量结果</w:t>
      </w:r>
    </w:p>
    <w:p w:rsidR="000F3C0A" w:rsidRDefault="009A18D5">
      <w:pPr>
        <w:pStyle w:val="a9"/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H</w:t>
      </w:r>
      <w:r>
        <w:rPr>
          <w:sz w:val="24"/>
        </w:rPr>
        <w:t>---</w:t>
      </w:r>
      <w:r>
        <w:rPr>
          <w:sz w:val="24"/>
        </w:rPr>
        <w:t>---</w:t>
      </w:r>
      <w:r>
        <w:rPr>
          <w:sz w:val="24"/>
        </w:rPr>
        <w:t>涂层厚度的</w:t>
      </w:r>
      <w:r>
        <w:rPr>
          <w:sz w:val="24"/>
        </w:rPr>
        <w:t>读数值</w:t>
      </w:r>
    </w:p>
    <w:p w:rsidR="000F3C0A" w:rsidRDefault="009A18D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0F3C0A" w:rsidRDefault="009A18D5">
      <w:pPr>
        <w:spacing w:line="360" w:lineRule="auto"/>
        <w:ind w:firstLineChars="257" w:firstLine="617"/>
        <w:rPr>
          <w:bCs/>
          <w:sz w:val="24"/>
        </w:rPr>
      </w:pPr>
      <w:r>
        <w:rPr>
          <w:sz w:val="24"/>
        </w:rPr>
        <w:t>输入量的不确定度</w:t>
      </w:r>
      <w:r>
        <w:rPr>
          <w:sz w:val="24"/>
        </w:rPr>
        <w:t>主要</w:t>
      </w:r>
      <w:r>
        <w:rPr>
          <w:sz w:val="24"/>
        </w:rPr>
        <w:t>来源</w:t>
      </w:r>
      <w:r>
        <w:rPr>
          <w:sz w:val="24"/>
        </w:rPr>
        <w:t>于</w:t>
      </w:r>
      <w:r>
        <w:rPr>
          <w:sz w:val="24"/>
        </w:rPr>
        <w:t>：</w:t>
      </w:r>
      <w:r>
        <w:rPr>
          <w:sz w:val="24"/>
        </w:rPr>
        <w:t>a)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b)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:rsidR="000F3C0A" w:rsidRDefault="009A18D5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:rsidR="000F3C0A" w:rsidRDefault="009A18D5">
      <w:pPr>
        <w:spacing w:line="360" w:lineRule="auto"/>
        <w:ind w:leftChars="228" w:left="479" w:firstLineChars="100" w:firstLine="240"/>
        <w:rPr>
          <w:sz w:val="24"/>
        </w:rPr>
      </w:pP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类评定</w:t>
      </w:r>
      <w:r>
        <w:rPr>
          <w:sz w:val="24"/>
        </w:rPr>
        <w:t>。</w:t>
      </w:r>
    </w:p>
    <w:p w:rsidR="000F3C0A" w:rsidRDefault="009A18D5">
      <w:pPr>
        <w:spacing w:line="360" w:lineRule="auto"/>
        <w:ind w:leftChars="228" w:left="479" w:firstLineChars="100" w:firstLine="240"/>
        <w:rPr>
          <w:sz w:val="24"/>
        </w:rPr>
      </w:pPr>
      <w:r>
        <w:rPr>
          <w:bCs/>
          <w:sz w:val="24"/>
        </w:rPr>
        <w:t>塑粉数显测厚仪</w:t>
      </w:r>
      <w:r>
        <w:rPr>
          <w:sz w:val="24"/>
        </w:rPr>
        <w:t>正常工作状态下，同一</w:t>
      </w:r>
      <w:r>
        <w:rPr>
          <w:rFonts w:hint="eastAsia"/>
          <w:sz w:val="24"/>
        </w:rPr>
        <w:t>个</w:t>
      </w:r>
      <w:r>
        <w:rPr>
          <w:sz w:val="24"/>
        </w:rPr>
        <w:t>人，用同一</w:t>
      </w:r>
      <w:r>
        <w:rPr>
          <w:sz w:val="24"/>
        </w:rPr>
        <w:t>只</w:t>
      </w:r>
      <w:r>
        <w:rPr>
          <w:bCs/>
          <w:sz w:val="24"/>
        </w:rPr>
        <w:t>塑粉数显测厚仪</w:t>
      </w:r>
      <w:r>
        <w:rPr>
          <w:sz w:val="24"/>
        </w:rPr>
        <w:t>，</w:t>
      </w:r>
    </w:p>
    <w:p w:rsidR="000F3C0A" w:rsidRDefault="009A18D5">
      <w:pPr>
        <w:spacing w:line="360" w:lineRule="auto"/>
        <w:rPr>
          <w:sz w:val="24"/>
        </w:rPr>
      </w:pPr>
      <w:r>
        <w:rPr>
          <w:sz w:val="24"/>
        </w:rPr>
        <w:t>在相临近的时间内，对被</w:t>
      </w:r>
      <w:r>
        <w:rPr>
          <w:sz w:val="24"/>
        </w:rPr>
        <w:t>测</w:t>
      </w:r>
      <w:r>
        <w:rPr>
          <w:sz w:val="24"/>
        </w:rPr>
        <w:t>件的</w:t>
      </w:r>
      <w:r>
        <w:rPr>
          <w:sz w:val="24"/>
        </w:rPr>
        <w:t>涂层厚度</w:t>
      </w:r>
      <w:r>
        <w:rPr>
          <w:sz w:val="24"/>
        </w:rPr>
        <w:t>连</w:t>
      </w:r>
      <w:r>
        <w:rPr>
          <w:sz w:val="24"/>
        </w:rPr>
        <w:t>续测量</w:t>
      </w:r>
      <w:r>
        <w:rPr>
          <w:sz w:val="24"/>
        </w:rPr>
        <w:t>10</w:t>
      </w:r>
      <w:r>
        <w:rPr>
          <w:sz w:val="24"/>
        </w:rPr>
        <w:t>次，得</w:t>
      </w:r>
      <w:r>
        <w:rPr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:rsidR="000F3C0A" w:rsidRDefault="009A18D5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page" w:tblpX="1916" w:tblpY="244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04"/>
        <w:gridCol w:w="1304"/>
        <w:gridCol w:w="1304"/>
        <w:gridCol w:w="1304"/>
        <w:gridCol w:w="1305"/>
      </w:tblGrid>
      <w:tr w:rsidR="000F3C0A">
        <w:trPr>
          <w:trHeight w:val="444"/>
        </w:trPr>
        <w:tc>
          <w:tcPr>
            <w:tcW w:w="1809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F3C0A">
        <w:trPr>
          <w:trHeight w:val="488"/>
        </w:trPr>
        <w:tc>
          <w:tcPr>
            <w:tcW w:w="1809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μm</w:t>
            </w:r>
            <w:r>
              <w:rPr>
                <w:sz w:val="24"/>
              </w:rPr>
              <w:t>）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90.5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sz w:val="24"/>
              </w:rPr>
              <w:t>90.8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90.2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90.6</w:t>
            </w:r>
          </w:p>
        </w:tc>
        <w:tc>
          <w:tcPr>
            <w:tcW w:w="1305" w:type="dxa"/>
            <w:vAlign w:val="center"/>
          </w:tcPr>
          <w:p w:rsidR="000F3C0A" w:rsidRDefault="009A18D5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sz w:val="24"/>
              </w:rPr>
              <w:t>90.6</w:t>
            </w:r>
          </w:p>
        </w:tc>
      </w:tr>
      <w:tr w:rsidR="000F3C0A">
        <w:trPr>
          <w:trHeight w:val="389"/>
        </w:trPr>
        <w:tc>
          <w:tcPr>
            <w:tcW w:w="1809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5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F3C0A">
        <w:trPr>
          <w:trHeight w:val="431"/>
        </w:trPr>
        <w:tc>
          <w:tcPr>
            <w:tcW w:w="1809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μm</w:t>
            </w:r>
            <w:r>
              <w:rPr>
                <w:sz w:val="24"/>
              </w:rPr>
              <w:t>）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90.2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sz w:val="24"/>
              </w:rPr>
              <w:t>90.6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90.8</w:t>
            </w:r>
          </w:p>
        </w:tc>
        <w:tc>
          <w:tcPr>
            <w:tcW w:w="1304" w:type="dxa"/>
            <w:vAlign w:val="center"/>
          </w:tcPr>
          <w:p w:rsidR="000F3C0A" w:rsidRDefault="009A18D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90.8</w:t>
            </w:r>
          </w:p>
        </w:tc>
        <w:tc>
          <w:tcPr>
            <w:tcW w:w="1305" w:type="dxa"/>
            <w:vAlign w:val="center"/>
          </w:tcPr>
          <w:p w:rsidR="000F3C0A" w:rsidRDefault="009A18D5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sz w:val="24"/>
              </w:rPr>
              <w:t>90.5</w:t>
            </w:r>
          </w:p>
        </w:tc>
      </w:tr>
    </w:tbl>
    <w:p w:rsidR="000F3C0A" w:rsidRDefault="009A18D5">
      <w:pPr>
        <w:spacing w:line="360" w:lineRule="auto"/>
        <w:ind w:firstLineChars="300" w:firstLine="720"/>
        <w:rPr>
          <w:color w:val="FF0000"/>
          <w:sz w:val="24"/>
        </w:rPr>
      </w:pPr>
      <w:r>
        <w:rPr>
          <w:sz w:val="24"/>
        </w:rPr>
        <w:t>被测试件测量值的平均值：</w:t>
      </w:r>
      <w:r>
        <w:rPr>
          <w:sz w:val="24"/>
        </w:rPr>
        <w:t xml:space="preserve">  </w:t>
      </w:r>
      <w:r>
        <w:rPr>
          <w:color w:val="FF0000"/>
          <w:position w:val="-20"/>
          <w:sz w:val="24"/>
        </w:rPr>
        <w:object w:dxaOrig="2380" w:dyaOrig="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34.5pt" o:ole="">
            <v:imagedata r:id="rId8" o:title=""/>
          </v:shape>
          <o:OLEObject Type="Embed" ProgID="Equation.KSEE3" ShapeID="_x0000_i1025" DrawAspect="Content" ObjectID="_1715344243" r:id="rId9"/>
        </w:object>
      </w:r>
    </w:p>
    <w:p w:rsidR="000F3C0A" w:rsidRDefault="009A18D5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position w:val="-22"/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kern w:val="0"/>
          <w:position w:val="-22"/>
          <w:sz w:val="24"/>
        </w:rPr>
        <w:object w:dxaOrig="3403" w:dyaOrig="820">
          <v:shape id="_x0000_i1026" type="#_x0000_t75" style="width:170.25pt;height:41.25pt" o:ole="">
            <v:imagedata r:id="rId10" o:title=""/>
          </v:shape>
          <o:OLEObject Type="Embed" ProgID="Equation.KSEE3" ShapeID="_x0000_i1026" DrawAspect="Content" ObjectID="_1715344244" r:id="rId11"/>
        </w:object>
      </w:r>
    </w:p>
    <w:p w:rsidR="000F3C0A" w:rsidRDefault="009A18D5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color w:val="0D0D0D" w:themeColor="text1" w:themeTint="F2"/>
          <w:sz w:val="24"/>
        </w:rPr>
      </w:pPr>
      <w:r>
        <w:rPr>
          <w:kern w:val="0"/>
          <w:sz w:val="24"/>
        </w:rPr>
        <w:t>被测量估计值（</w:t>
      </w:r>
      <w:r>
        <w:rPr>
          <w:kern w:val="0"/>
          <w:sz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</m:bar>
      </m:oMath>
      <w:r>
        <w:rPr>
          <w:rFonts w:ascii="Cambria Math" w:hAnsi="Cambria Math"/>
          <w:i/>
          <w:kern w:val="0"/>
          <w:sz w:val="24"/>
        </w:rPr>
        <w:t xml:space="preserve"> </w:t>
      </w:r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kern w:val="0"/>
          <w:sz w:val="24"/>
        </w:rPr>
        <w:t>：</w:t>
      </w:r>
      <w:bookmarkStart w:id="1" w:name="_Hlk36298355"/>
      <w:r>
        <w:rPr>
          <w:kern w:val="0"/>
          <w:sz w:val="24"/>
        </w:rPr>
        <w:t>（</w:t>
      </w:r>
      <w:r>
        <w:rPr>
          <w:kern w:val="0"/>
          <w:sz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</m:bar>
      </m:oMath>
      <w:r>
        <w:rPr>
          <w:rFonts w:ascii="Cambria Math" w:hAnsi="Cambria Math"/>
          <w:i/>
          <w:kern w:val="0"/>
          <w:sz w:val="24"/>
        </w:rPr>
        <w:t xml:space="preserve"> </w:t>
      </w:r>
      <w:r>
        <w:rPr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  <w:bookmarkEnd w:id="1"/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>
        <w:rPr>
          <w:sz w:val="24"/>
        </w:rPr>
        <w:t>0.222μm</w:t>
      </w:r>
      <w:r>
        <w:rPr>
          <w:sz w:val="24"/>
        </w:rPr>
        <w:t xml:space="preserve">                   </w:t>
      </w:r>
      <w:r>
        <w:rPr>
          <w:sz w:val="24"/>
        </w:rPr>
        <w:t xml:space="preserve">             </w:t>
      </w:r>
    </w:p>
    <w:p w:rsidR="000F3C0A" w:rsidRDefault="009A18D5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测量设备示值误差引入的</w:t>
      </w:r>
      <w:r>
        <w:rPr>
          <w:kern w:val="0"/>
          <w:sz w:val="24"/>
        </w:rPr>
        <w:t>不确定度影响分量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</w:p>
    <w:p w:rsidR="000F3C0A" w:rsidRDefault="009A18D5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bCs/>
          <w:sz w:val="24"/>
        </w:rPr>
        <w:t>由</w:t>
      </w:r>
      <w:r>
        <w:rPr>
          <w:bCs/>
          <w:sz w:val="24"/>
        </w:rPr>
        <w:t>塑粉数显测厚仪</w:t>
      </w:r>
      <w:r>
        <w:rPr>
          <w:sz w:val="24"/>
        </w:rPr>
        <w:t>的</w:t>
      </w:r>
      <w:r>
        <w:rPr>
          <w:rFonts w:hint="eastAsia"/>
          <w:sz w:val="24"/>
        </w:rPr>
        <w:t>校准证书得：</w:t>
      </w:r>
      <w:r>
        <w:rPr>
          <w:sz w:val="24"/>
        </w:rPr>
        <w:t>不确定度</w:t>
      </w:r>
      <w:r>
        <w:rPr>
          <w:i/>
          <w:iCs/>
          <w:sz w:val="24"/>
        </w:rPr>
        <w:t>U</w:t>
      </w:r>
      <w:r>
        <w:rPr>
          <w:sz w:val="24"/>
        </w:rPr>
        <w:t>=1</w:t>
      </w:r>
      <w:r>
        <w:rPr>
          <w:sz w:val="24"/>
        </w:rPr>
        <w:t>μm,</w:t>
      </w:r>
      <w:r>
        <w:rPr>
          <w:i/>
          <w:iCs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</w:rPr>
        <w:t>，</w:t>
      </w:r>
      <w:r>
        <w:rPr>
          <w:sz w:val="24"/>
        </w:rPr>
        <w:t>则由设备示值误差引入的不确定度分量为：</w:t>
      </w:r>
    </w:p>
    <w:p w:rsidR="000F3C0A" w:rsidRDefault="009A18D5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i/>
          <w:position w:val="-24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  <w:r>
        <w:rPr>
          <w:kern w:val="0"/>
          <w:position w:val="-30"/>
          <w:sz w:val="24"/>
        </w:rPr>
        <w:object w:dxaOrig="2240" w:dyaOrig="639">
          <v:shape id="_x0000_i1027" type="#_x0000_t75" style="width:111.75pt;height:32.25pt" o:ole="">
            <v:imagedata r:id="rId12" o:title=""/>
          </v:shape>
          <o:OLEObject Type="Embed" ProgID="Equation.KSEE3" ShapeID="_x0000_i1027" DrawAspect="Content" ObjectID="_1715344245" r:id="rId13"/>
        </w:object>
      </w:r>
    </w:p>
    <w:p w:rsidR="000F3C0A" w:rsidRDefault="009A18D5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:rsidR="000F3C0A" w:rsidRDefault="009A18D5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  <w:r>
        <w:rPr>
          <w:rFonts w:hint="eastAsia"/>
          <w:sz w:val="24"/>
        </w:rPr>
        <w:t>2</w:t>
      </w:r>
    </w:p>
    <w:p w:rsidR="000F3C0A" w:rsidRDefault="009A18D5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2700"/>
        <w:gridCol w:w="2560"/>
      </w:tblGrid>
      <w:tr w:rsidR="000F3C0A">
        <w:trPr>
          <w:jc w:val="center"/>
        </w:trPr>
        <w:tc>
          <w:tcPr>
            <w:tcW w:w="3177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2700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560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0F3C0A">
        <w:trPr>
          <w:jc w:val="center"/>
        </w:trPr>
        <w:tc>
          <w:tcPr>
            <w:tcW w:w="3177" w:type="dxa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2700" w:type="dxa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560" w:type="dxa"/>
            <w:vAlign w:val="center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0.222mm</w:t>
            </w:r>
          </w:p>
        </w:tc>
      </w:tr>
      <w:tr w:rsidR="000F3C0A">
        <w:trPr>
          <w:jc w:val="center"/>
        </w:trPr>
        <w:tc>
          <w:tcPr>
            <w:tcW w:w="3177" w:type="dxa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700" w:type="dxa"/>
          </w:tcPr>
          <w:p w:rsidR="000F3C0A" w:rsidRDefault="009A18D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的误差</w:t>
            </w:r>
          </w:p>
        </w:tc>
        <w:tc>
          <w:tcPr>
            <w:tcW w:w="2560" w:type="dxa"/>
            <w:vAlign w:val="center"/>
          </w:tcPr>
          <w:p w:rsidR="000F3C0A" w:rsidRDefault="009A18D5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0.577mm</w:t>
            </w:r>
          </w:p>
        </w:tc>
      </w:tr>
    </w:tbl>
    <w:p w:rsidR="000F3C0A" w:rsidRDefault="000F3C0A">
      <w:pPr>
        <w:spacing w:line="360" w:lineRule="auto"/>
        <w:rPr>
          <w:sz w:val="24"/>
        </w:rPr>
      </w:pPr>
    </w:p>
    <w:p w:rsidR="000F3C0A" w:rsidRDefault="009A18D5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c</w:t>
      </w:r>
      <w:r>
        <w:rPr>
          <w:sz w:val="24"/>
        </w:rPr>
        <w:t>的计算</w:t>
      </w:r>
    </w:p>
    <w:p w:rsidR="000F3C0A" w:rsidRDefault="009A18D5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sz w:val="24"/>
        </w:rPr>
        <w:t xml:space="preserve">    </w:t>
      </w:r>
      <w:r>
        <w:rPr>
          <w:position w:val="-16"/>
          <w:sz w:val="24"/>
        </w:rPr>
        <w:object w:dxaOrig="4580" w:dyaOrig="520">
          <v:shape id="_x0000_i1028" type="#_x0000_t75" style="width:228.75pt;height:26.25pt" o:ole="">
            <v:imagedata r:id="rId14" o:title=""/>
          </v:shape>
          <o:OLEObject Type="Embed" ProgID="Equation.KSEE3" ShapeID="_x0000_i1028" DrawAspect="Content" ObjectID="_1715344246" r:id="rId15"/>
        </w:object>
      </w:r>
      <w:r>
        <w:rPr>
          <w:b/>
          <w:bCs/>
          <w:sz w:val="24"/>
        </w:rPr>
        <w:t xml:space="preserve">             </w:t>
      </w:r>
    </w:p>
    <w:p w:rsidR="000F3C0A" w:rsidRDefault="009A18D5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</w:t>
      </w:r>
      <w:r>
        <w:rPr>
          <w:rFonts w:hint="eastAsia"/>
          <w:b/>
          <w:bCs/>
          <w:i/>
          <w:iCs/>
          <w:sz w:val="24"/>
        </w:rPr>
        <w:t>U</w:t>
      </w:r>
      <w:r>
        <w:rPr>
          <w:b/>
          <w:bCs/>
          <w:sz w:val="24"/>
        </w:rPr>
        <w:t>的计算</w:t>
      </w:r>
    </w:p>
    <w:p w:rsidR="000F3C0A" w:rsidRDefault="009A18D5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</w:t>
      </w:r>
      <w:r>
        <w:rPr>
          <w:kern w:val="0"/>
          <w:sz w:val="24"/>
        </w:rPr>
        <w:t xml:space="preserve"> 2,</w:t>
      </w:r>
      <w:r>
        <w:rPr>
          <w:kern w:val="0"/>
          <w:sz w:val="24"/>
        </w:rPr>
        <w:t>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0F3C0A" w:rsidRDefault="009A18D5">
      <w:pPr>
        <w:spacing w:line="360" w:lineRule="auto"/>
        <w:ind w:firstLineChars="400" w:firstLine="96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</w:t>
      </w:r>
      <w:r>
        <w:rPr>
          <w:sz w:val="24"/>
        </w:rPr>
        <w:t>2×</w:t>
      </w:r>
      <w:r>
        <w:rPr>
          <w:sz w:val="24"/>
        </w:rPr>
        <w:t>0.62mm</w:t>
      </w:r>
      <w:r>
        <w:rPr>
          <w:sz w:val="24"/>
        </w:rPr>
        <w:t>=</w:t>
      </w:r>
      <w:r>
        <w:rPr>
          <w:sz w:val="24"/>
        </w:rPr>
        <w:t>1.24μm</w:t>
      </w:r>
    </w:p>
    <w:p w:rsidR="000F3C0A" w:rsidRDefault="009A18D5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b/>
          <w:bCs/>
          <w:sz w:val="24"/>
        </w:rPr>
        <w:t>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0F3C0A" w:rsidRDefault="009A18D5">
      <w:pPr>
        <w:spacing w:line="360" w:lineRule="auto"/>
        <w:ind w:firstLineChars="400" w:firstLine="960"/>
        <w:rPr>
          <w:kern w:val="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>1.24μm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p w:rsidR="000F3C0A" w:rsidRDefault="000F3C0A">
      <w:pPr>
        <w:spacing w:line="360" w:lineRule="auto"/>
        <w:ind w:firstLineChars="400" w:firstLine="960"/>
        <w:rPr>
          <w:kern w:val="0"/>
          <w:sz w:val="24"/>
        </w:rPr>
      </w:pPr>
    </w:p>
    <w:p w:rsidR="000F3C0A" w:rsidRDefault="009A18D5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评定人：田少帅</w:t>
      </w:r>
      <w:r>
        <w:rPr>
          <w:rFonts w:hint="eastAsia"/>
          <w:kern w:val="0"/>
          <w:sz w:val="24"/>
        </w:rPr>
        <w:t xml:space="preserve">                               </w:t>
      </w:r>
      <w:r>
        <w:rPr>
          <w:rFonts w:hint="eastAsia"/>
          <w:kern w:val="0"/>
          <w:sz w:val="24"/>
        </w:rPr>
        <w:t>评定时间：</w:t>
      </w:r>
      <w:r>
        <w:rPr>
          <w:rFonts w:hint="eastAsia"/>
          <w:kern w:val="0"/>
          <w:sz w:val="24"/>
        </w:rPr>
        <w:t xml:space="preserve"> 2022.4.</w:t>
      </w:r>
      <w:r w:rsidR="000A6C43">
        <w:rPr>
          <w:kern w:val="0"/>
          <w:sz w:val="24"/>
        </w:rPr>
        <w:t>8</w:t>
      </w:r>
      <w:bookmarkStart w:id="2" w:name="_GoBack"/>
      <w:bookmarkEnd w:id="2"/>
    </w:p>
    <w:sectPr w:rsidR="000F3C0A">
      <w:footerReference w:type="default" r:id="rId16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D5" w:rsidRDefault="009A18D5">
      <w:r>
        <w:separator/>
      </w:r>
    </w:p>
  </w:endnote>
  <w:endnote w:type="continuationSeparator" w:id="0">
    <w:p w:rsidR="009A18D5" w:rsidRDefault="009A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0A" w:rsidRDefault="009A18D5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0F3C0A" w:rsidRDefault="000F3C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D5" w:rsidRDefault="009A18D5">
      <w:r>
        <w:separator/>
      </w:r>
    </w:p>
  </w:footnote>
  <w:footnote w:type="continuationSeparator" w:id="0">
    <w:p w:rsidR="009A18D5" w:rsidRDefault="009A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D3E6112"/>
    <w:multiLevelType w:val="singleLevel"/>
    <w:tmpl w:val="BD3E6112"/>
    <w:lvl w:ilvl="0">
      <w:start w:val="6"/>
      <w:numFmt w:val="decimal"/>
      <w:suff w:val="nothing"/>
      <w:lvlText w:val="%1、"/>
      <w:lvlJc w:val="left"/>
    </w:lvl>
  </w:abstractNum>
  <w:abstractNum w:abstractNumId="2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A6C43"/>
    <w:rsid w:val="000D5B0F"/>
    <w:rsid w:val="000F3C0A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9A18D5"/>
    <w:rsid w:val="00A16F29"/>
    <w:rsid w:val="00A27A88"/>
    <w:rsid w:val="00B45D3B"/>
    <w:rsid w:val="00B72BDD"/>
    <w:rsid w:val="00BB5BA9"/>
    <w:rsid w:val="00BC382C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436565A"/>
    <w:rsid w:val="04444815"/>
    <w:rsid w:val="059C21AC"/>
    <w:rsid w:val="05F172B2"/>
    <w:rsid w:val="062619D7"/>
    <w:rsid w:val="063C65F3"/>
    <w:rsid w:val="06C201D1"/>
    <w:rsid w:val="07640BC6"/>
    <w:rsid w:val="07736171"/>
    <w:rsid w:val="08EE355A"/>
    <w:rsid w:val="08F61E9B"/>
    <w:rsid w:val="09715387"/>
    <w:rsid w:val="09BE7075"/>
    <w:rsid w:val="0A9A5E74"/>
    <w:rsid w:val="0B397FDA"/>
    <w:rsid w:val="0B571171"/>
    <w:rsid w:val="0D931AE1"/>
    <w:rsid w:val="0DC07BA3"/>
    <w:rsid w:val="0E1326AB"/>
    <w:rsid w:val="0E2137A4"/>
    <w:rsid w:val="0E4D307F"/>
    <w:rsid w:val="0EBC1312"/>
    <w:rsid w:val="0EC001EF"/>
    <w:rsid w:val="0EEB4B2B"/>
    <w:rsid w:val="0F3950AD"/>
    <w:rsid w:val="10C76CC6"/>
    <w:rsid w:val="10F30E1F"/>
    <w:rsid w:val="117068EC"/>
    <w:rsid w:val="11AF1B39"/>
    <w:rsid w:val="11DD0A90"/>
    <w:rsid w:val="121C0DCF"/>
    <w:rsid w:val="13873537"/>
    <w:rsid w:val="150669D4"/>
    <w:rsid w:val="152C0C18"/>
    <w:rsid w:val="1581369B"/>
    <w:rsid w:val="15844914"/>
    <w:rsid w:val="158B5187"/>
    <w:rsid w:val="175072CC"/>
    <w:rsid w:val="17AE2B0B"/>
    <w:rsid w:val="18175742"/>
    <w:rsid w:val="183E7280"/>
    <w:rsid w:val="185302DE"/>
    <w:rsid w:val="1891397E"/>
    <w:rsid w:val="18E021F0"/>
    <w:rsid w:val="196E5CC7"/>
    <w:rsid w:val="19905B34"/>
    <w:rsid w:val="1A3216F7"/>
    <w:rsid w:val="1AF87875"/>
    <w:rsid w:val="1B8F690F"/>
    <w:rsid w:val="1D911DE5"/>
    <w:rsid w:val="207B4428"/>
    <w:rsid w:val="218956D2"/>
    <w:rsid w:val="22241052"/>
    <w:rsid w:val="22A05F60"/>
    <w:rsid w:val="23A470A8"/>
    <w:rsid w:val="24CB6DA3"/>
    <w:rsid w:val="25263E94"/>
    <w:rsid w:val="25C47678"/>
    <w:rsid w:val="25E37249"/>
    <w:rsid w:val="26AA6502"/>
    <w:rsid w:val="27217915"/>
    <w:rsid w:val="27725E1D"/>
    <w:rsid w:val="287857C0"/>
    <w:rsid w:val="292A5016"/>
    <w:rsid w:val="295E52F6"/>
    <w:rsid w:val="2AE95DBC"/>
    <w:rsid w:val="2AF51755"/>
    <w:rsid w:val="2B183C58"/>
    <w:rsid w:val="2B881D0F"/>
    <w:rsid w:val="2C7F5B3F"/>
    <w:rsid w:val="2F113080"/>
    <w:rsid w:val="2F45343A"/>
    <w:rsid w:val="2F5F5D52"/>
    <w:rsid w:val="2F71161C"/>
    <w:rsid w:val="30720611"/>
    <w:rsid w:val="30797CCF"/>
    <w:rsid w:val="30BC705F"/>
    <w:rsid w:val="31476743"/>
    <w:rsid w:val="32352CB0"/>
    <w:rsid w:val="32FD5AF2"/>
    <w:rsid w:val="33C6591C"/>
    <w:rsid w:val="3594212D"/>
    <w:rsid w:val="35BB3EF0"/>
    <w:rsid w:val="35D21864"/>
    <w:rsid w:val="35EA246F"/>
    <w:rsid w:val="36184782"/>
    <w:rsid w:val="369E6246"/>
    <w:rsid w:val="374B63DB"/>
    <w:rsid w:val="37A94C31"/>
    <w:rsid w:val="37F17F01"/>
    <w:rsid w:val="38177E64"/>
    <w:rsid w:val="3832240A"/>
    <w:rsid w:val="385C5CFF"/>
    <w:rsid w:val="39983970"/>
    <w:rsid w:val="3A366619"/>
    <w:rsid w:val="3A9E7CD6"/>
    <w:rsid w:val="3BFF1E5E"/>
    <w:rsid w:val="3CD52698"/>
    <w:rsid w:val="3E782D86"/>
    <w:rsid w:val="3F113FAD"/>
    <w:rsid w:val="3F45685F"/>
    <w:rsid w:val="3F652FF2"/>
    <w:rsid w:val="3F6903D3"/>
    <w:rsid w:val="3F6A1D37"/>
    <w:rsid w:val="3FA173DB"/>
    <w:rsid w:val="3FB17206"/>
    <w:rsid w:val="409F2474"/>
    <w:rsid w:val="41733268"/>
    <w:rsid w:val="41962551"/>
    <w:rsid w:val="44527934"/>
    <w:rsid w:val="447828CB"/>
    <w:rsid w:val="44CE6944"/>
    <w:rsid w:val="45FE3658"/>
    <w:rsid w:val="462C7D91"/>
    <w:rsid w:val="463F1C8F"/>
    <w:rsid w:val="46727C2E"/>
    <w:rsid w:val="47115130"/>
    <w:rsid w:val="47674205"/>
    <w:rsid w:val="481174DD"/>
    <w:rsid w:val="49680B69"/>
    <w:rsid w:val="499A7F67"/>
    <w:rsid w:val="499D7538"/>
    <w:rsid w:val="49EA0FF1"/>
    <w:rsid w:val="4A224389"/>
    <w:rsid w:val="4A2B6181"/>
    <w:rsid w:val="4B1703A6"/>
    <w:rsid w:val="4BA806D8"/>
    <w:rsid w:val="4C4E578C"/>
    <w:rsid w:val="4C6A1B2F"/>
    <w:rsid w:val="4CD60CFE"/>
    <w:rsid w:val="4DDC26A4"/>
    <w:rsid w:val="4DEC72AA"/>
    <w:rsid w:val="4E9273F7"/>
    <w:rsid w:val="4E9A3C6D"/>
    <w:rsid w:val="4F3508CD"/>
    <w:rsid w:val="4F514F5F"/>
    <w:rsid w:val="4FC501D3"/>
    <w:rsid w:val="506A3EB6"/>
    <w:rsid w:val="50FD4AA8"/>
    <w:rsid w:val="51D71733"/>
    <w:rsid w:val="52163E48"/>
    <w:rsid w:val="52315D80"/>
    <w:rsid w:val="526747A8"/>
    <w:rsid w:val="527C28B0"/>
    <w:rsid w:val="546F1767"/>
    <w:rsid w:val="550D2A39"/>
    <w:rsid w:val="558C45D2"/>
    <w:rsid w:val="55BA7E5F"/>
    <w:rsid w:val="55E0145F"/>
    <w:rsid w:val="561C144A"/>
    <w:rsid w:val="57964E01"/>
    <w:rsid w:val="57CC2099"/>
    <w:rsid w:val="589249BA"/>
    <w:rsid w:val="58F91F1B"/>
    <w:rsid w:val="5944689B"/>
    <w:rsid w:val="5A3F282F"/>
    <w:rsid w:val="5ACE0218"/>
    <w:rsid w:val="5BEA2D95"/>
    <w:rsid w:val="5CA534A8"/>
    <w:rsid w:val="5CA815B7"/>
    <w:rsid w:val="5D7B6436"/>
    <w:rsid w:val="5DB553B5"/>
    <w:rsid w:val="5E6C67F7"/>
    <w:rsid w:val="5EE13BD2"/>
    <w:rsid w:val="5EFD54A6"/>
    <w:rsid w:val="5FBA6C7D"/>
    <w:rsid w:val="6001421E"/>
    <w:rsid w:val="600B2CAE"/>
    <w:rsid w:val="60504CB2"/>
    <w:rsid w:val="60A22F1C"/>
    <w:rsid w:val="614439C5"/>
    <w:rsid w:val="622A55B4"/>
    <w:rsid w:val="629B5D9F"/>
    <w:rsid w:val="629D0959"/>
    <w:rsid w:val="6304360C"/>
    <w:rsid w:val="63BD10F1"/>
    <w:rsid w:val="63DB627B"/>
    <w:rsid w:val="681B0E89"/>
    <w:rsid w:val="687136DB"/>
    <w:rsid w:val="6A007491"/>
    <w:rsid w:val="6A764632"/>
    <w:rsid w:val="6A871B8E"/>
    <w:rsid w:val="6A8B5143"/>
    <w:rsid w:val="6BF70BCC"/>
    <w:rsid w:val="6C5A5A6D"/>
    <w:rsid w:val="6CB540F2"/>
    <w:rsid w:val="6D1A7968"/>
    <w:rsid w:val="6DE35949"/>
    <w:rsid w:val="6E194DD2"/>
    <w:rsid w:val="6E9F7006"/>
    <w:rsid w:val="6EA232AD"/>
    <w:rsid w:val="6EDD43E7"/>
    <w:rsid w:val="71F52FD3"/>
    <w:rsid w:val="733C6C07"/>
    <w:rsid w:val="7376125A"/>
    <w:rsid w:val="73A22EA8"/>
    <w:rsid w:val="74000FD6"/>
    <w:rsid w:val="753B0584"/>
    <w:rsid w:val="75513159"/>
    <w:rsid w:val="75622865"/>
    <w:rsid w:val="7786572D"/>
    <w:rsid w:val="784903B4"/>
    <w:rsid w:val="78580BA6"/>
    <w:rsid w:val="789B1DCD"/>
    <w:rsid w:val="78E1237D"/>
    <w:rsid w:val="78E320FF"/>
    <w:rsid w:val="78EB596B"/>
    <w:rsid w:val="79507382"/>
    <w:rsid w:val="7A0963C2"/>
    <w:rsid w:val="7A2B1906"/>
    <w:rsid w:val="7A7B1BBB"/>
    <w:rsid w:val="7A7F2C28"/>
    <w:rsid w:val="7B1A5A17"/>
    <w:rsid w:val="7DC46F29"/>
    <w:rsid w:val="7DE91E93"/>
    <w:rsid w:val="7E320E13"/>
    <w:rsid w:val="7E557E8D"/>
    <w:rsid w:val="7E7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F76C0"/>
  <w15:docId w15:val="{7B1A1382-8A5A-40F2-B10E-7369E324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LENOVO</cp:lastModifiedBy>
  <cp:revision>37</cp:revision>
  <dcterms:created xsi:type="dcterms:W3CDTF">2020-03-30T23:43:00Z</dcterms:created>
  <dcterms:modified xsi:type="dcterms:W3CDTF">2022-05-29T07:44:00Z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EB79D4AB25BF4281BCA7C6C912471FBA</vt:lpwstr>
  </property>
</Properties>
</file>