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0069-2020-2022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25"/>
        <w:gridCol w:w="1134"/>
        <w:gridCol w:w="1275"/>
        <w:gridCol w:w="103"/>
        <w:gridCol w:w="1314"/>
        <w:gridCol w:w="993"/>
        <w:gridCol w:w="23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2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6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原材料进厂验收规范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 xml:space="preserve">0.12 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=±0.12×1/3=±0.04mm 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/>
              </w:rPr>
              <w:t>示值误差±0.0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</w:pPr>
            <w:r>
              <w:rPr>
                <w:rFonts w:hint="eastAsia"/>
              </w:rPr>
              <w:t>/编号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编号38328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</w:t>
            </w:r>
            <w:r>
              <w:rPr>
                <w:rFonts w:hint="eastAsia"/>
                <w:lang w:val="en-US" w:eastAsia="zh-CN"/>
              </w:rPr>
              <w:t>-25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22007872992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/>
              </w:rPr>
              <w:t>经过外部</w:t>
            </w: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；符合被测参数要求（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杨海文</w:t>
            </w:r>
            <w:r>
              <w:rPr>
                <w:rFonts w:hint="eastAsia"/>
              </w:rPr>
              <w:t xml:space="preserve">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18415</wp:posOffset>
                  </wp:positionV>
                  <wp:extent cx="955040" cy="418465"/>
                  <wp:effectExtent l="0" t="0" r="10160" b="63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</w:p>
          <w:p/>
          <w:p>
            <w:bookmarkStart w:id="1" w:name="_GoBack"/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73660</wp:posOffset>
                  </wp:positionV>
                  <wp:extent cx="1083310" cy="461010"/>
                  <wp:effectExtent l="0" t="0" r="8890" b="8890"/>
                  <wp:wrapNone/>
                  <wp:docPr id="1" name="图片 1" descr="4bc2eb26adbe454ae9eca439ac1d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bc2eb26adbe454ae9eca439ac1d6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审核日期：  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F236CD9"/>
    <w:rsid w:val="10167338"/>
    <w:rsid w:val="32D73A24"/>
    <w:rsid w:val="64607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531</Characters>
  <Lines>2</Lines>
  <Paragraphs>1</Paragraphs>
  <TotalTime>1</TotalTime>
  <ScaleCrop>false</ScaleCrop>
  <LinksUpToDate>false</LinksUpToDate>
  <CharactersWithSpaces>605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2022-05-19T02:51:31Z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D885879C997541CAB72ABDEC9AD43583</vt:lpwstr>
  </property>
</Properties>
</file>