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市深蓝新材料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7日 上午至2019年12月18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