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0028-2019-2022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828"/>
        <w:gridCol w:w="129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注射用水pH值测定过程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708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质量管理部（化验室</w:t>
            </w:r>
            <w:r>
              <w:rPr>
                <w:rFonts w:ascii="Times New Roman" w:hAnsi="Times New Roman" w:cs="Times New Roma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 xml:space="preserve">6.0 </w:t>
            </w:r>
            <w:r>
              <w:rPr>
                <w:rFonts w:hint="eastAsia"/>
                <w:color w:val="000000" w:themeColor="text1"/>
              </w:rPr>
              <w:t>pH</w:t>
            </w:r>
          </w:p>
        </w:tc>
        <w:tc>
          <w:tcPr>
            <w:tcW w:w="239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0.1</w:t>
            </w:r>
            <w:r>
              <w:rPr>
                <w:rFonts w:hint="eastAsia"/>
                <w:color w:val="000000" w:themeColor="text1"/>
              </w:rPr>
              <w:t>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</w:rPr>
              <w:t>±</w:t>
            </w:r>
            <w:r>
              <w:rPr>
                <w:rFonts w:hint="eastAsia"/>
                <w:color w:val="000000" w:themeColor="text1"/>
                <w:lang w:val="en-US" w:eastAsia="zh-CN"/>
              </w:rPr>
              <w:t xml:space="preserve"> 1.0</w:t>
            </w:r>
            <w:r>
              <w:rPr>
                <w:rFonts w:hint="eastAsia"/>
                <w:color w:val="000000" w:themeColor="text1"/>
              </w:rPr>
              <w:t>pH</w:t>
            </w:r>
          </w:p>
        </w:tc>
        <w:tc>
          <w:tcPr>
            <w:tcW w:w="239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39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828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top"/>
          </w:tcPr>
          <w:p>
            <w:pPr>
              <w:ind w:firstLine="420" w:firstLineChars="200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  <w:t>pH计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~14</w:t>
            </w:r>
            <w:r>
              <w:rPr>
                <w:rFonts w:hint="eastAsia" w:ascii="Times New Roman" w:hAnsi="Times New Roman" w:cs="Times New Roman"/>
                <w:lang w:eastAsia="zh-CN"/>
              </w:rPr>
              <w:t>）</w:t>
            </w:r>
            <w:r>
              <w:rPr>
                <w:rFonts w:hint="eastAsia"/>
                <w:color w:val="000000" w:themeColor="text1"/>
              </w:rPr>
              <w:t>pH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color w:val="000000" w:themeColor="text1"/>
              </w:rPr>
              <w:t>0.02pH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  <w:t>=2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</w:rPr>
              <w:t>）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MPE：</w:t>
            </w:r>
            <w:r>
              <w:rPr>
                <w:rFonts w:hint="eastAsia"/>
                <w:color w:val="000000" w:themeColor="text1"/>
              </w:rPr>
              <w:t>±0.0</w:t>
            </w:r>
            <w:r>
              <w:rPr>
                <w:rFonts w:hint="eastAsia"/>
                <w:color w:val="000000" w:themeColor="text1"/>
                <w:lang w:val="en-US" w:eastAsia="zh-CN"/>
              </w:rPr>
              <w:t>3</w:t>
            </w:r>
            <w:r>
              <w:rPr>
                <w:color w:val="000000" w:themeColor="text1"/>
              </w:rPr>
              <w:t xml:space="preserve"> pH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400" w:firstLineChars="20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kern w:val="0"/>
                <w:sz w:val="20"/>
              </w:rPr>
              <w:t>SZ5-03002-02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400" w:firstLineChars="200"/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SZSA-F120198-01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宋体" w:hAnsi="宋体" w:eastAsia="MS Mincho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MS Mincho" w:cs="宋体"/>
              </w:rPr>
              <w:t>温度（18</w:t>
            </w:r>
            <w:r>
              <w:rPr>
                <w:rFonts w:hint="eastAsia" w:ascii="宋体" w:hAnsi="宋体" w:eastAsia="宋体" w:cs="宋体"/>
                <w:lang w:eastAsia="zh-CN"/>
              </w:rPr>
              <w:t>～</w:t>
            </w:r>
            <w:r>
              <w:rPr>
                <w:rFonts w:hint="eastAsia" w:ascii="宋体" w:hAnsi="宋体" w:eastAsia="MS Mincho" w:cs="宋体"/>
              </w:rPr>
              <w:t>25）℃  湿度：（45</w:t>
            </w:r>
            <w:r>
              <w:rPr>
                <w:rFonts w:hint="eastAsia" w:ascii="宋体" w:hAnsi="宋体" w:eastAsia="宋体" w:cs="宋体"/>
                <w:lang w:eastAsia="zh-CN"/>
              </w:rPr>
              <w:t>～</w:t>
            </w:r>
            <w:r>
              <w:rPr>
                <w:rFonts w:hint="eastAsia" w:ascii="宋体" w:hAnsi="宋体" w:eastAsia="MS Mincho" w:cs="宋体"/>
              </w:rPr>
              <w:t>65）%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420" w:firstLineChars="20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钱佩佩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注射用水pH值测定过程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过程不确定度分析报告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测量过程有效性确认记录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监视记录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测量过程控制图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查计量要求导出满足顾客、组织和法律法规要求；测量方法已受控、环境条件常温常湿满足要求、操作人员已进行培训合格后上岗；测量不确定度评定方法采用A、B类合成然后扩展，符合要求；测量过程监视采用</w:t>
            </w:r>
            <w:r>
              <w:rPr>
                <w:rFonts w:hint="eastAsia"/>
                <w:sz w:val="21"/>
                <w:szCs w:val="21"/>
              </w:rPr>
              <w:t>不同检测人员比对测试结果</w:t>
            </w:r>
            <w:r>
              <w:rPr>
                <w:rFonts w:hint="eastAsia" w:ascii="宋体" w:hAnsi="宋体"/>
                <w:sz w:val="21"/>
                <w:szCs w:val="21"/>
              </w:rPr>
              <w:t>进行分析，结果处于控制限之内。该测量过程的控制处于受控状态，并保持有效。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5097145</wp:posOffset>
            </wp:positionH>
            <wp:positionV relativeFrom="paragraph">
              <wp:posOffset>68580</wp:posOffset>
            </wp:positionV>
            <wp:extent cx="765810" cy="336550"/>
            <wp:effectExtent l="0" t="0" r="8890" b="635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3002280</wp:posOffset>
            </wp:positionH>
            <wp:positionV relativeFrom="paragraph">
              <wp:posOffset>26035</wp:posOffset>
            </wp:positionV>
            <wp:extent cx="509905" cy="337185"/>
            <wp:effectExtent l="0" t="0" r="10795" b="5715"/>
            <wp:wrapNone/>
            <wp:docPr id="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905" cy="3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19</w:t>
      </w:r>
      <w:r>
        <w:rPr>
          <w:rFonts w:hint="eastAsia" w:ascii="Times New Roman" w:hAnsi="Times New Roman" w:eastAsia="宋体" w:cs="Times New Roman"/>
          <w:szCs w:val="21"/>
        </w:rPr>
        <w:t xml:space="preserve">日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BDD452B"/>
    <w:rsid w:val="3D0224DA"/>
    <w:rsid w:val="436B64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</Words>
  <Characters>588</Characters>
  <Lines>4</Lines>
  <Paragraphs>1</Paragraphs>
  <TotalTime>5</TotalTime>
  <ScaleCrop>false</ScaleCrop>
  <LinksUpToDate>false</LinksUpToDate>
  <CharactersWithSpaces>636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2022-06-15T14:17:03Z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97FB866E3C714619A8292B075EB2937C</vt:lpwstr>
  </property>
</Properties>
</file>