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1C2F" w14:textId="77777777" w:rsidR="005F6490" w:rsidRDefault="004E341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5857F749" w14:textId="77777777" w:rsidR="005F6490" w:rsidRDefault="005F6490">
      <w:pPr>
        <w:jc w:val="center"/>
        <w:rPr>
          <w:b/>
          <w:sz w:val="48"/>
          <w:szCs w:val="48"/>
        </w:rPr>
      </w:pPr>
    </w:p>
    <w:p w14:paraId="5E073AD3" w14:textId="4D37A0C0" w:rsidR="005F6490" w:rsidRDefault="004E3417" w:rsidP="002A4D98">
      <w:pPr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DC3DD6" w:rsidRPr="00DC3DD6">
        <w:rPr>
          <w:rFonts w:hint="eastAsia"/>
          <w:b/>
          <w:sz w:val="36"/>
          <w:szCs w:val="36"/>
        </w:rPr>
        <w:t>重庆北江机械制造有限责任公司</w:t>
      </w:r>
      <w:bookmarkEnd w:id="0"/>
      <w:r>
        <w:rPr>
          <w:rFonts w:hint="eastAsia"/>
          <w:b/>
          <w:sz w:val="36"/>
          <w:szCs w:val="36"/>
        </w:rPr>
        <w:t>所</w:t>
      </w:r>
      <w:r w:rsidR="00DC3DD6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DC3DD6" w:rsidRPr="00DC3DD6">
        <w:rPr>
          <w:b/>
          <w:sz w:val="36"/>
          <w:szCs w:val="36"/>
        </w:rPr>
        <w:t>燃气设备零配件及防腐管件（钢塑转换接头、钢塑引入管、防雷接头、绝缘接头）的生产</w:t>
      </w:r>
      <w:r w:rsidR="00FC6756" w:rsidRPr="00FC6756">
        <w:rPr>
          <w:b/>
          <w:sz w:val="36"/>
          <w:szCs w:val="36"/>
        </w:rPr>
        <w:t>。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其他管理体系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A4D98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6688B8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03BE13A4" w14:textId="77777777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E041A46" w14:textId="77777777" w:rsidR="005F6490" w:rsidRDefault="005F6490">
      <w:pPr>
        <w:ind w:firstLineChars="750" w:firstLine="2711"/>
        <w:jc w:val="left"/>
        <w:rPr>
          <w:b/>
          <w:sz w:val="36"/>
          <w:szCs w:val="36"/>
        </w:rPr>
      </w:pPr>
    </w:p>
    <w:p w14:paraId="6E70C2E6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76F1D8B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2D80C1F9" w14:textId="77777777" w:rsidR="002A4D98" w:rsidRDefault="002A4D98" w:rsidP="002A4D98">
      <w:pPr>
        <w:wordWrap w:val="0"/>
        <w:ind w:right="1444" w:firstLineChars="500" w:firstLine="1807"/>
        <w:rPr>
          <w:b/>
          <w:sz w:val="36"/>
          <w:szCs w:val="36"/>
        </w:rPr>
      </w:pPr>
    </w:p>
    <w:p w14:paraId="232A50A9" w14:textId="4F7B8F8A" w:rsidR="005F6490" w:rsidRDefault="00DC3DD6" w:rsidP="00FC6756">
      <w:pPr>
        <w:wordWrap w:val="0"/>
        <w:ind w:right="1444" w:firstLineChars="200" w:firstLine="723"/>
        <w:rPr>
          <w:b/>
          <w:sz w:val="36"/>
          <w:szCs w:val="36"/>
        </w:rPr>
      </w:pPr>
      <w:r w:rsidRPr="00DC3DD6">
        <w:rPr>
          <w:rFonts w:hint="eastAsia"/>
          <w:b/>
          <w:sz w:val="36"/>
          <w:szCs w:val="36"/>
        </w:rPr>
        <w:t>重庆北江机械制造有限责任公司</w:t>
      </w:r>
      <w:r w:rsidR="004E3417">
        <w:rPr>
          <w:rFonts w:hint="eastAsia"/>
          <w:b/>
          <w:sz w:val="36"/>
          <w:szCs w:val="36"/>
        </w:rPr>
        <w:t>（盖章）</w:t>
      </w:r>
      <w:r w:rsidR="004E3417">
        <w:rPr>
          <w:rFonts w:hint="eastAsia"/>
          <w:b/>
          <w:sz w:val="36"/>
          <w:szCs w:val="36"/>
        </w:rPr>
        <w:t xml:space="preserve">         </w:t>
      </w:r>
    </w:p>
    <w:p w14:paraId="29652A6E" w14:textId="43BB2036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FC6756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FC6756">
        <w:rPr>
          <w:rFonts w:hint="eastAsia"/>
          <w:b/>
          <w:sz w:val="36"/>
          <w:szCs w:val="36"/>
        </w:rPr>
        <w:t>2</w:t>
      </w:r>
      <w:r w:rsidR="00DC3DD6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sectPr w:rsidR="005F6490" w:rsidSect="005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CE11" w14:textId="77777777" w:rsidR="003C6C88" w:rsidRDefault="003C6C88" w:rsidP="002A4D98">
      <w:r>
        <w:separator/>
      </w:r>
    </w:p>
  </w:endnote>
  <w:endnote w:type="continuationSeparator" w:id="0">
    <w:p w14:paraId="6857FF16" w14:textId="77777777" w:rsidR="003C6C88" w:rsidRDefault="003C6C88" w:rsidP="002A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1E9F" w14:textId="77777777" w:rsidR="003C6C88" w:rsidRDefault="003C6C88" w:rsidP="002A4D98">
      <w:r>
        <w:separator/>
      </w:r>
    </w:p>
  </w:footnote>
  <w:footnote w:type="continuationSeparator" w:id="0">
    <w:p w14:paraId="74E6012A" w14:textId="77777777" w:rsidR="003C6C88" w:rsidRDefault="003C6C88" w:rsidP="002A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A22AF"/>
    <w:rsid w:val="000F0E0A"/>
    <w:rsid w:val="001A52D0"/>
    <w:rsid w:val="002A4D98"/>
    <w:rsid w:val="003C6C88"/>
    <w:rsid w:val="004374DE"/>
    <w:rsid w:val="004E3417"/>
    <w:rsid w:val="005063CC"/>
    <w:rsid w:val="005F6490"/>
    <w:rsid w:val="00687CD9"/>
    <w:rsid w:val="007F50F6"/>
    <w:rsid w:val="00916F4E"/>
    <w:rsid w:val="00AF4856"/>
    <w:rsid w:val="00B14B28"/>
    <w:rsid w:val="00C85CC5"/>
    <w:rsid w:val="00DC3DD6"/>
    <w:rsid w:val="00E47E72"/>
    <w:rsid w:val="00FC6756"/>
    <w:rsid w:val="00FE33C2"/>
    <w:rsid w:val="045C368B"/>
    <w:rsid w:val="069E795D"/>
    <w:rsid w:val="0C7118B2"/>
    <w:rsid w:val="1A733E97"/>
    <w:rsid w:val="22CC44B0"/>
    <w:rsid w:val="2BE7163F"/>
    <w:rsid w:val="3BEA3F62"/>
    <w:rsid w:val="3E1A5A59"/>
    <w:rsid w:val="46127555"/>
    <w:rsid w:val="47F62F01"/>
    <w:rsid w:val="49BC7773"/>
    <w:rsid w:val="4F792B39"/>
    <w:rsid w:val="533C0A5A"/>
    <w:rsid w:val="57923DDA"/>
    <w:rsid w:val="5F9A52E3"/>
    <w:rsid w:val="674F5790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B3698"/>
  <w15:docId w15:val="{0316EB8A-605F-44AB-862F-68506D8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F649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5F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F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F649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F649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F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2022-05-25T12:28:00Z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