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  <w:r>
        <w:rPr>
          <w:rFonts w:ascii="Times New Roman" w:hAnsi="Times New Roman" w:cs="Times New Roman"/>
          <w:sz w:val="20"/>
          <w:szCs w:val="24"/>
          <w:u w:val="single"/>
        </w:rPr>
        <w:t>-2019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  <w:bookmarkStart w:id="1" w:name="_GoBack"/>
      <w:bookmarkEnd w:id="1"/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动力配电柜接地电阻</w:t>
            </w:r>
            <w:r>
              <w:rPr>
                <w:rFonts w:hint="eastAsia"/>
                <w:lang w:val="en-US" w:eastAsia="zh-CN"/>
              </w:rPr>
              <w:t>出厂检验</w:t>
            </w:r>
            <w:r>
              <w:rPr>
                <w:rFonts w:hint="eastAsia"/>
              </w:rPr>
              <w:t>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康拓科技有限责任公司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接地电阻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6.67</w:t>
            </w:r>
            <w:r>
              <w:rPr>
                <w:rFonts w:hint="eastAsia" w:ascii="Times New Roman" w:hAnsi="Times New Roman" w:cs="Times New Roman"/>
              </w:rPr>
              <w:t>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</w:rPr>
              <w:t>mΩ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U</w:t>
            </w:r>
            <w:r>
              <w:rPr>
                <w:rFonts w:hint="eastAsia"/>
                <w:vertAlign w:val="subscript"/>
                <w:lang w:val="en-US" w:eastAsia="zh-CN"/>
              </w:rPr>
              <w:t>rel允</w:t>
            </w:r>
            <w:r>
              <w:rPr>
                <w:rFonts w:hint="eastAsia"/>
                <w:vertAlign w:val="baseline"/>
                <w:lang w:val="en-US" w:eastAsia="zh-CN"/>
              </w:rPr>
              <w:t>=0.44%, k=2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接地电阻测试仪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-5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hint="eastAsia" w:ascii="Times New Roman" w:hAnsi="Times New Roman" w:cs="Times New Roman"/>
              </w:rPr>
              <w:t>）mΩ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U</w:t>
            </w:r>
            <w:r>
              <w:rPr>
                <w:rFonts w:hint="eastAsia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vertAlign w:val="baseline"/>
                <w:lang w:val="en-US" w:eastAsia="zh-CN"/>
              </w:rPr>
              <w:t>=0.33%, k=2</w:t>
            </w: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</w:rPr>
              <w:t>%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KT/</w:t>
            </w:r>
            <w:r>
              <w:rPr>
                <w:rFonts w:hint="eastAsia"/>
                <w:lang w:val="en-US" w:eastAsia="zh-CN"/>
              </w:rPr>
              <w:t>JL0</w:t>
            </w:r>
            <w:r>
              <w:rPr>
                <w:rFonts w:hint="eastAsia"/>
              </w:rPr>
              <w:t>1-201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KT/ZY11-2017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成品检验规范</w:t>
            </w:r>
            <w:r>
              <w:rPr>
                <w:rFonts w:hint="eastAsia"/>
                <w:lang w:eastAsia="zh-CN"/>
              </w:rPr>
              <w:t>》、</w:t>
            </w:r>
            <w:r>
              <w:rPr>
                <w:rFonts w:hint="eastAsia"/>
                <w:lang w:val="en-US" w:eastAsia="zh-CN"/>
              </w:rPr>
              <w:t>QD/KT-44A/0《产品例行和确认检验规程》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动力配电柜接地电阻</w:t>
            </w:r>
            <w:r>
              <w:rPr>
                <w:rFonts w:hint="eastAsia"/>
                <w:lang w:val="en-US" w:eastAsia="zh-CN"/>
              </w:rPr>
              <w:t>出厂检验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过程不确定度评定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动力配电柜接地电阻</w:t>
            </w:r>
            <w:r>
              <w:rPr>
                <w:rFonts w:hint="eastAsia"/>
                <w:lang w:val="en-US" w:eastAsia="zh-CN"/>
              </w:rPr>
              <w:t>出厂检验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过程有效性记录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/>
              </w:rPr>
              <w:t>动力配电柜接地电阻</w:t>
            </w:r>
            <w:r>
              <w:rPr>
                <w:rFonts w:hint="eastAsia"/>
                <w:lang w:val="en-US" w:eastAsia="zh-CN"/>
              </w:rPr>
              <w:t>出厂检验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过程核查记录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/>
              </w:rPr>
              <w:t>动力配电柜接地电阻</w:t>
            </w:r>
            <w:r>
              <w:rPr>
                <w:rFonts w:hint="eastAsia"/>
                <w:lang w:val="en-US" w:eastAsia="zh-CN"/>
              </w:rPr>
              <w:t>出厂检验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过程控制图</w:t>
            </w:r>
          </w:p>
        </w:tc>
        <w:tc>
          <w:tcPr>
            <w:tcW w:w="1418" w:type="dxa"/>
          </w:tcPr>
          <w:p>
            <w:pPr>
              <w:ind w:firstLine="204" w:firstLineChars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1、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lang w:eastAsia="zh-CN"/>
              </w:rPr>
              <w:t>《</w:t>
            </w:r>
            <w:r>
              <w:rPr>
                <w:rFonts w:hint="eastAsia"/>
              </w:rPr>
              <w:t>动力配电柜</w:t>
            </w:r>
            <w:r>
              <w:rPr>
                <w:rFonts w:hint="eastAsia"/>
                <w:lang w:val="en-US" w:eastAsia="zh-CN"/>
              </w:rPr>
              <w:t>出厂检验</w:t>
            </w:r>
            <w:r>
              <w:rPr>
                <w:rFonts w:hint="eastAsia"/>
              </w:rPr>
              <w:t>接地电阻测量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过程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测量过程</w:t>
            </w:r>
            <w:r>
              <w:rPr>
                <w:rFonts w:hint="eastAsia" w:ascii="Times New Roman" w:hAnsi="Times New Roman" w:cs="Times New Roman"/>
              </w:rPr>
              <w:t>控制规范</w:t>
            </w:r>
            <w:r>
              <w:rPr>
                <w:rFonts w:hint="eastAsia" w:ascii="Times New Roman" w:hAnsi="Times New Roman" w:cs="Times New Roman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等均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．查该</w:t>
            </w:r>
            <w:r>
              <w:rPr>
                <w:rFonts w:ascii="Times New Roman" w:hAnsi="Times New Roman" w:cs="Times New Roman"/>
              </w:rPr>
              <w:t>测量过程有效性确认方法正确，满足</w:t>
            </w:r>
            <w:r>
              <w:rPr>
                <w:rFonts w:hint="eastAsia" w:ascii="Times New Roman" w:hAnsi="Times New Roman" w:cs="Times New Roman"/>
              </w:rPr>
              <w:t>测量过程控制</w:t>
            </w:r>
            <w:r>
              <w:rPr>
                <w:rFonts w:ascii="Times New Roman" w:hAnsi="Times New Roman" w:cs="Times New Roman"/>
              </w:rPr>
              <w:t>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szCs w:val="21"/>
              </w:rPr>
              <w:t>查该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hint="eastAsia" w:ascii="Times New Roman" w:hAnsi="Times New Roman" w:cs="Times New Roman"/>
                <w:szCs w:val="21"/>
              </w:rPr>
              <w:t>记录，</w:t>
            </w:r>
            <w:r>
              <w:rPr>
                <w:rFonts w:ascii="Times New Roman" w:hAnsi="Times New Roman" w:cs="Times New Roman"/>
                <w:szCs w:val="21"/>
              </w:rPr>
              <w:t>在控制限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4445" r="0" b="635"/>
              <wp:wrapNone/>
              <wp:docPr id="3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277.5pt;margin-top:-0.4pt;height:20.6pt;width:215.25pt;z-index:251658240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Ge6XXWAAAACAEAAA8AAAAAAAAAAQAgAAAAIgAAAGRycy9k&#10;b3ducmV2LnhtbFBLAQIUABQAAAAIAIdO4kB29EyoBAIAAPIDAAAOAAAAAAAAAAEAIAAAACU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13335" t="9525" r="5715" b="8890"/>
              <wp:wrapNone/>
              <wp:docPr id="2" name="Lin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6" o:spid="_x0000_s1026" o:spt="20" style="position:absolute;left:0pt;margin-left:-0.45pt;margin-top:0.75pt;height:0.05pt;width:471.75pt;z-index:251658240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n+N1e0gAA&#10;AAUBAAAPAAAAAAAAAAEAIAAAACIAAABkcnMvZG93bnJldi54bWxQSwECFAAUAAAACACHTuJAw2Hj&#10;WrIBAABWAwAADgAAAAAAAAABACAAAAAhAQAAZHJzL2Uyb0RvYy54bWxQSwUGAAAAAAYABgBZAQAA&#10;R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FF"/>
    <w:rsid w:val="003221BC"/>
    <w:rsid w:val="006A2282"/>
    <w:rsid w:val="00C16CFF"/>
    <w:rsid w:val="00F30764"/>
    <w:rsid w:val="05B0107B"/>
    <w:rsid w:val="14FA60ED"/>
    <w:rsid w:val="20AB444C"/>
    <w:rsid w:val="3F2B6EFA"/>
    <w:rsid w:val="485B0AED"/>
    <w:rsid w:val="60F65107"/>
    <w:rsid w:val="62C60DD1"/>
    <w:rsid w:val="7D7511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楷体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101</Words>
  <Characters>577</Characters>
  <Lines>4</Lines>
  <Paragraphs>1</Paragraphs>
  <TotalTime>2</TotalTime>
  <ScaleCrop>false</ScaleCrop>
  <LinksUpToDate>false</LinksUpToDate>
  <CharactersWithSpaces>677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2019-12-02T09:50:00Z</dcterms:created>
  <dc:creator>alexander chang</dc:creator>
  <cp:lastModifiedBy>LX</cp:lastModifiedBy>
  <cp:lastPrinted>2017-03-07T01:14:00Z</cp:lastPrinted>
  <dcterms:modified xsi:type="dcterms:W3CDTF">2019-12-16T02:00:51Z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