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青岛环绿废弃物处置有限公司第一分公司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山东省青岛市胶州市胶西街道办事处西外环路160号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山东省青岛市胶州市胶西街道办事处西外环路160号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13678881606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13678881606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Q：许可范围内一般工业固体废物的治理（收集、转运）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E：许可范围内一般工业固体废物的治理（收集、转运）所涉及场所的相关环境管理活动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O：许可范围内一般工业固体废物的治理（收集、转运）所涉及场所的相关职业健康安全管理活动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Q：31.04.01;39.02.01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E：31.04.01;39.02.01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O：31.04.01;39.02.01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Q:9,E:9,O:9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5.3组织的岗位、职责和权限、6.2质量目标及其实现策划、7.1.2人员、7.2能力、7.3意识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内部审核； 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8.1运行策划和控制、8.2应急准备和响应、 9.1监视、测量、分析和评价（9.1.1总则、9.1.2合规性评价）、9.2 内部审核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5.3组织的岗位、职责和权限、6.2质量目标、8.1运行策划和控制、8.2产品和服务的要求、8.4外部提供过程、产品和服务的控制、8.5.5交付后的活动、9.1.2顾客满意；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7.1.6组织知识、8.1运行策划和控制、8.3产品和服务的设计和开发、8.5.1生产和服务提供的控制、8.5.2标识和可追溯性、8.5.3顾客或外部供方的财产、8.5.4防护、8.5.5交付后的活动、8.5.6更改控制、8.6产品和服务的放行、8.7不合格输出的控制、10.2不合格和纠正措施；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E/OMS: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5.3组织的岗位、职责和权限、6.2环境与职业健康安全目标、6.1.2环境因素/危险源辨识与评价、8.1运行策划和控制、8.2应急准备和响应、10.2不符合/事件和纠正措施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before="120"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重点关注现场管理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88e5bd74e8466eb5ea30d6d5988ec24" type="#_x0000_t75" style="position:absolute;left:0pt;margin-left:104.3pt;margin-top:5.45pt;height:19.3pt;width:51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88e5bd74e8466eb5ea30d6d5988ec24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5.3组织的岗位、职责和权限、6.2质量目标及其实现策划、7.1.2人员、7.2能力、7.3意识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内部审核； 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8.1运行策划和控制、8.2应急准备和响应、 9.1监视、测量、分析和评价（9.1.1总则、9.1.2合规性评价）、9.2 内部审核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5.3组织的岗位、职责和权限、6.2质量目标、8.1运行策划和控制、8.2产品和服务的要求、8.4外部提供过程、产品和服务的控制、8.5.5交付后的活动、9.1.2顾客满意；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</w:t>
            </w:r>
            <w:bookmarkStart w:id="18" w:name="_GoBack"/>
            <w:bookmarkEnd w:id="18"/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</w:t>
            </w:r>
            <w:r>
              <w:rPr>
                <w:rFonts w:hint="eastAsia" w:ascii="宋体" w:hAnsi="宋体" w:cs="Arial"/>
                <w:sz w:val="21"/>
                <w:szCs w:val="21"/>
              </w:rPr>
              <w:t>、7.1.5监视和测量资源、7.1.6组织知识、8.1运行策划和控制、8.3产品和服务的设计和开发、8.5.1生产和服务提供的控制、8.5.2标识和可追溯性、8.5.3顾客或外部供方的财产、8.5.4防护、8.5.5交付后的活动、8.5.6更改控制、8.6产品和服务的放行、8.7不合格输出的控制、10.2不合格和纠正措施；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E/OMS: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5.3组织的岗位、职责和权限、6.2环境与职业健康安全目标、6.1.2环境因素/危险源辨识与评价、8.1运行策划和控制、8.2应急准备和响应、10.2不符合/事件和纠正措施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7" o:spid="_x0000_s1027" o:spt="75" alt="88e5bd74e8466eb5ea30d6d5988ec24" type="#_x0000_t75" style="position:absolute;left:0pt;margin-left:100.2pt;margin-top:8.95pt;height:19.3pt;width:51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88e5bd74e8466eb5ea30d6d5988ec24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0E5E4367"/>
    <w:rsid w:val="0FD302DF"/>
    <w:rsid w:val="17F11DA8"/>
    <w:rsid w:val="2A58091F"/>
    <w:rsid w:val="2A8645D2"/>
    <w:rsid w:val="31AC6B5F"/>
    <w:rsid w:val="3C970A95"/>
    <w:rsid w:val="417D5E0C"/>
    <w:rsid w:val="5429409D"/>
    <w:rsid w:val="661C52A8"/>
    <w:rsid w:val="6ECB0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1817</Words>
  <Characters>2019</Characters>
  <Lines>16</Lines>
  <Paragraphs>4</Paragraphs>
  <TotalTime>0</TotalTime>
  <ScaleCrop>false</ScaleCrop>
  <LinksUpToDate>false</LinksUpToDate>
  <CharactersWithSpaces>2528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2022-06-23T00:09:50Z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