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96206" w14:textId="3899A35F" w:rsidR="009C7DD5" w:rsidRDefault="00080365">
      <w:pPr>
        <w:spacing w:line="480" w:lineRule="exact"/>
        <w:jc w:val="center"/>
        <w:rPr>
          <w:rFonts w:ascii="楷体" w:eastAsia="楷体" w:hAnsi="楷体" w:cs="楷体"/>
          <w:sz w:val="24"/>
          <w:szCs w:val="24"/>
        </w:rPr>
      </w:pPr>
      <w:r>
        <w:rPr>
          <w:rFonts w:ascii="楷体" w:eastAsia="楷体" w:hAnsi="楷体" w:cs="楷体" w:hint="eastAsia"/>
          <w:bCs/>
          <w:color w:val="000000"/>
          <w:sz w:val="24"/>
          <w:szCs w:val="24"/>
        </w:rPr>
        <w:t>管理体系审核记录表</w:t>
      </w:r>
    </w:p>
    <w:p w14:paraId="7C622604" w14:textId="77777777" w:rsidR="009C7DD5" w:rsidRDefault="009C7DD5">
      <w:pPr>
        <w:pStyle w:val="a8"/>
        <w:rPr>
          <w:rFonts w:ascii="楷体" w:eastAsia="楷体" w:hAnsi="楷体" w:cs="楷体"/>
          <w:sz w:val="24"/>
          <w:szCs w:val="24"/>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9C7DD5" w14:paraId="41630997" w14:textId="77777777">
        <w:trPr>
          <w:trHeight w:val="515"/>
        </w:trPr>
        <w:tc>
          <w:tcPr>
            <w:tcW w:w="2160" w:type="dxa"/>
            <w:vMerge w:val="restart"/>
            <w:vAlign w:val="center"/>
          </w:tcPr>
          <w:p w14:paraId="5C595D3D" w14:textId="77777777" w:rsidR="009C7DD5" w:rsidRDefault="00080365">
            <w:pPr>
              <w:spacing w:before="120"/>
              <w:jc w:val="center"/>
              <w:rPr>
                <w:rFonts w:ascii="楷体" w:eastAsia="楷体" w:hAnsi="楷体" w:cs="楷体"/>
                <w:sz w:val="24"/>
                <w:szCs w:val="24"/>
              </w:rPr>
            </w:pPr>
            <w:r>
              <w:rPr>
                <w:rFonts w:ascii="楷体" w:eastAsia="楷体" w:hAnsi="楷体" w:cs="楷体" w:hint="eastAsia"/>
                <w:sz w:val="24"/>
                <w:szCs w:val="24"/>
              </w:rPr>
              <w:t>过程与活动、</w:t>
            </w:r>
          </w:p>
          <w:p w14:paraId="6B5ADBAD" w14:textId="77777777" w:rsidR="009C7DD5" w:rsidRDefault="00080365">
            <w:pPr>
              <w:jc w:val="center"/>
              <w:rPr>
                <w:rFonts w:ascii="楷体" w:eastAsia="楷体" w:hAnsi="楷体" w:cs="楷体"/>
                <w:sz w:val="24"/>
                <w:szCs w:val="24"/>
              </w:rPr>
            </w:pPr>
            <w:r>
              <w:rPr>
                <w:rFonts w:ascii="楷体" w:eastAsia="楷体" w:hAnsi="楷体" w:cs="楷体" w:hint="eastAsia"/>
                <w:sz w:val="24"/>
                <w:szCs w:val="24"/>
              </w:rPr>
              <w:t>抽样计划</w:t>
            </w:r>
          </w:p>
        </w:tc>
        <w:tc>
          <w:tcPr>
            <w:tcW w:w="960" w:type="dxa"/>
            <w:vMerge w:val="restart"/>
            <w:vAlign w:val="center"/>
          </w:tcPr>
          <w:p w14:paraId="17AA78FB" w14:textId="77777777" w:rsidR="009C7DD5" w:rsidRDefault="00080365">
            <w:pPr>
              <w:rPr>
                <w:rFonts w:ascii="楷体" w:eastAsia="楷体" w:hAnsi="楷体" w:cs="楷体"/>
                <w:sz w:val="24"/>
                <w:szCs w:val="24"/>
              </w:rPr>
            </w:pPr>
            <w:r>
              <w:rPr>
                <w:rFonts w:ascii="楷体" w:eastAsia="楷体" w:hAnsi="楷体" w:cs="楷体" w:hint="eastAsia"/>
                <w:sz w:val="24"/>
                <w:szCs w:val="24"/>
              </w:rPr>
              <w:t>涉及</w:t>
            </w:r>
          </w:p>
          <w:p w14:paraId="01EFF5DA" w14:textId="77777777" w:rsidR="009C7DD5" w:rsidRDefault="00080365">
            <w:pPr>
              <w:rPr>
                <w:rFonts w:ascii="楷体" w:eastAsia="楷体" w:hAnsi="楷体" w:cs="楷体"/>
                <w:sz w:val="24"/>
                <w:szCs w:val="24"/>
              </w:rPr>
            </w:pPr>
            <w:r>
              <w:rPr>
                <w:rFonts w:ascii="楷体" w:eastAsia="楷体" w:hAnsi="楷体" w:cs="楷体" w:hint="eastAsia"/>
                <w:sz w:val="24"/>
                <w:szCs w:val="24"/>
              </w:rPr>
              <w:t>条款</w:t>
            </w:r>
          </w:p>
        </w:tc>
        <w:tc>
          <w:tcPr>
            <w:tcW w:w="10004" w:type="dxa"/>
            <w:vAlign w:val="center"/>
          </w:tcPr>
          <w:p w14:paraId="6DB7564D" w14:textId="23BC137C" w:rsidR="009C7DD5" w:rsidRDefault="00080365">
            <w:pPr>
              <w:rPr>
                <w:rFonts w:ascii="楷体" w:eastAsia="楷体" w:hAnsi="楷体" w:cs="楷体"/>
                <w:sz w:val="24"/>
                <w:szCs w:val="24"/>
              </w:rPr>
            </w:pPr>
            <w:r>
              <w:rPr>
                <w:rFonts w:ascii="楷体" w:eastAsia="楷体" w:hAnsi="楷体" w:cs="楷体" w:hint="eastAsia"/>
                <w:sz w:val="24"/>
                <w:szCs w:val="24"/>
              </w:rPr>
              <w:t>受审核部门：</w:t>
            </w:r>
            <w:r w:rsidR="00424275">
              <w:rPr>
                <w:rFonts w:ascii="楷体" w:eastAsia="楷体" w:hAnsi="楷体" w:cs="楷体" w:hint="eastAsia"/>
                <w:sz w:val="24"/>
                <w:szCs w:val="24"/>
              </w:rPr>
              <w:t>综合部</w:t>
            </w:r>
            <w:r>
              <w:rPr>
                <w:rFonts w:ascii="楷体" w:eastAsia="楷体" w:hAnsi="楷体" w:cs="楷体" w:hint="eastAsia"/>
                <w:sz w:val="24"/>
                <w:szCs w:val="24"/>
              </w:rPr>
              <w:t xml:space="preserve">   主管领导：</w:t>
            </w:r>
            <w:r w:rsidR="00BC1F5F">
              <w:rPr>
                <w:rFonts w:ascii="楷体" w:eastAsia="楷体" w:hAnsi="楷体" w:cs="楷体" w:hint="eastAsia"/>
                <w:sz w:val="24"/>
                <w:szCs w:val="24"/>
              </w:rPr>
              <w:t>方荣丽</w:t>
            </w:r>
            <w:r>
              <w:rPr>
                <w:rFonts w:ascii="楷体" w:eastAsia="楷体" w:hAnsi="楷体" w:cs="楷体" w:hint="eastAsia"/>
                <w:sz w:val="24"/>
                <w:szCs w:val="24"/>
              </w:rPr>
              <w:t xml:space="preserve">   陪同人员：</w:t>
            </w:r>
            <w:r w:rsidR="00A5669F">
              <w:rPr>
                <w:rFonts w:ascii="楷体" w:eastAsia="楷体" w:hAnsi="楷体" w:cs="楷体"/>
                <w:sz w:val="24"/>
                <w:szCs w:val="24"/>
              </w:rPr>
              <w:t xml:space="preserve"> </w:t>
            </w:r>
            <w:r w:rsidR="00A5669F">
              <w:rPr>
                <w:rFonts w:ascii="楷体" w:eastAsia="楷体" w:hAnsi="楷体" w:cs="楷体" w:hint="eastAsia"/>
                <w:sz w:val="24"/>
                <w:szCs w:val="24"/>
              </w:rPr>
              <w:t>陈金明</w:t>
            </w:r>
          </w:p>
        </w:tc>
        <w:tc>
          <w:tcPr>
            <w:tcW w:w="1585" w:type="dxa"/>
            <w:vMerge w:val="restart"/>
            <w:vAlign w:val="center"/>
          </w:tcPr>
          <w:p w14:paraId="2D76CB53" w14:textId="77777777" w:rsidR="009C7DD5" w:rsidRDefault="00080365">
            <w:pPr>
              <w:rPr>
                <w:rFonts w:ascii="楷体" w:eastAsia="楷体" w:hAnsi="楷体" w:cs="楷体"/>
                <w:sz w:val="24"/>
                <w:szCs w:val="24"/>
              </w:rPr>
            </w:pPr>
            <w:r>
              <w:rPr>
                <w:rFonts w:ascii="楷体" w:eastAsia="楷体" w:hAnsi="楷体" w:cs="楷体" w:hint="eastAsia"/>
                <w:sz w:val="24"/>
                <w:szCs w:val="24"/>
              </w:rPr>
              <w:t>判定</w:t>
            </w:r>
          </w:p>
        </w:tc>
      </w:tr>
      <w:tr w:rsidR="009C7DD5" w14:paraId="7E7BE767" w14:textId="77777777">
        <w:trPr>
          <w:trHeight w:val="403"/>
        </w:trPr>
        <w:tc>
          <w:tcPr>
            <w:tcW w:w="2160" w:type="dxa"/>
            <w:vMerge/>
            <w:vAlign w:val="center"/>
          </w:tcPr>
          <w:p w14:paraId="0F73C8EA" w14:textId="77777777" w:rsidR="009C7DD5" w:rsidRDefault="009C7DD5">
            <w:pPr>
              <w:rPr>
                <w:rFonts w:ascii="楷体" w:eastAsia="楷体" w:hAnsi="楷体" w:cs="楷体"/>
                <w:sz w:val="24"/>
                <w:szCs w:val="24"/>
              </w:rPr>
            </w:pPr>
          </w:p>
        </w:tc>
        <w:tc>
          <w:tcPr>
            <w:tcW w:w="960" w:type="dxa"/>
            <w:vMerge/>
            <w:vAlign w:val="center"/>
          </w:tcPr>
          <w:p w14:paraId="67EF716D" w14:textId="77777777" w:rsidR="009C7DD5" w:rsidRDefault="009C7DD5">
            <w:pPr>
              <w:rPr>
                <w:rFonts w:ascii="楷体" w:eastAsia="楷体" w:hAnsi="楷体" w:cs="楷体"/>
                <w:sz w:val="24"/>
                <w:szCs w:val="24"/>
              </w:rPr>
            </w:pPr>
          </w:p>
        </w:tc>
        <w:tc>
          <w:tcPr>
            <w:tcW w:w="10004" w:type="dxa"/>
            <w:vAlign w:val="center"/>
          </w:tcPr>
          <w:p w14:paraId="67DF5A2E" w14:textId="669E304F" w:rsidR="009C7DD5" w:rsidRDefault="00080365">
            <w:pPr>
              <w:spacing w:before="120"/>
              <w:rPr>
                <w:rFonts w:ascii="楷体" w:eastAsia="楷体" w:hAnsi="楷体" w:cs="楷体"/>
                <w:sz w:val="24"/>
                <w:szCs w:val="24"/>
              </w:rPr>
            </w:pPr>
            <w:r>
              <w:rPr>
                <w:rFonts w:ascii="楷体" w:eastAsia="楷体" w:hAnsi="楷体" w:cs="楷体" w:hint="eastAsia"/>
                <w:sz w:val="24"/>
                <w:szCs w:val="24"/>
              </w:rPr>
              <w:t>审核员：</w:t>
            </w:r>
            <w:r w:rsidR="00740702">
              <w:rPr>
                <w:rFonts w:ascii="楷体" w:eastAsia="楷体" w:hAnsi="楷体" w:cs="楷体" w:hint="eastAsia"/>
                <w:sz w:val="24"/>
                <w:szCs w:val="24"/>
              </w:rPr>
              <w:t>李宝花</w:t>
            </w:r>
            <w:r>
              <w:rPr>
                <w:rFonts w:ascii="楷体" w:eastAsia="楷体" w:hAnsi="楷体" w:cs="楷体" w:hint="eastAsia"/>
                <w:sz w:val="24"/>
                <w:szCs w:val="24"/>
              </w:rPr>
              <w:t xml:space="preserve"> </w:t>
            </w:r>
            <w:r w:rsidR="000E56D8">
              <w:rPr>
                <w:rFonts w:ascii="楷体" w:eastAsia="楷体" w:hAnsi="楷体" w:cs="楷体" w:hint="eastAsia"/>
                <w:sz w:val="24"/>
                <w:szCs w:val="24"/>
              </w:rPr>
              <w:t>（微信）</w:t>
            </w:r>
            <w:r>
              <w:rPr>
                <w:rFonts w:ascii="楷体" w:eastAsia="楷体" w:hAnsi="楷体" w:cs="楷体" w:hint="eastAsia"/>
                <w:sz w:val="24"/>
                <w:szCs w:val="24"/>
              </w:rPr>
              <w:t xml:space="preserve">  审核时间：</w:t>
            </w:r>
            <w:r w:rsidR="00BC1F5F">
              <w:rPr>
                <w:rFonts w:ascii="楷体" w:eastAsia="楷体" w:hAnsi="楷体" w:cs="楷体" w:hint="eastAsia"/>
                <w:sz w:val="24"/>
                <w:szCs w:val="24"/>
              </w:rPr>
              <w:t>2022年6月16日</w:t>
            </w:r>
          </w:p>
        </w:tc>
        <w:tc>
          <w:tcPr>
            <w:tcW w:w="1585" w:type="dxa"/>
            <w:vMerge/>
          </w:tcPr>
          <w:p w14:paraId="7E939303" w14:textId="77777777" w:rsidR="009C7DD5" w:rsidRDefault="009C7DD5">
            <w:pPr>
              <w:rPr>
                <w:rFonts w:ascii="楷体" w:eastAsia="楷体" w:hAnsi="楷体" w:cs="楷体"/>
                <w:sz w:val="24"/>
                <w:szCs w:val="24"/>
              </w:rPr>
            </w:pPr>
          </w:p>
        </w:tc>
      </w:tr>
      <w:tr w:rsidR="009C7DD5" w14:paraId="510A45E5" w14:textId="77777777">
        <w:trPr>
          <w:trHeight w:val="516"/>
        </w:trPr>
        <w:tc>
          <w:tcPr>
            <w:tcW w:w="2160" w:type="dxa"/>
            <w:vMerge/>
            <w:vAlign w:val="center"/>
          </w:tcPr>
          <w:p w14:paraId="72694A6F" w14:textId="77777777" w:rsidR="009C7DD5" w:rsidRDefault="009C7DD5">
            <w:pPr>
              <w:rPr>
                <w:rFonts w:ascii="楷体" w:eastAsia="楷体" w:hAnsi="楷体" w:cs="楷体"/>
                <w:sz w:val="24"/>
                <w:szCs w:val="24"/>
              </w:rPr>
            </w:pPr>
          </w:p>
        </w:tc>
        <w:tc>
          <w:tcPr>
            <w:tcW w:w="960" w:type="dxa"/>
            <w:vMerge/>
            <w:vAlign w:val="center"/>
          </w:tcPr>
          <w:p w14:paraId="4C597371" w14:textId="77777777" w:rsidR="009C7DD5" w:rsidRDefault="009C7DD5">
            <w:pPr>
              <w:rPr>
                <w:rFonts w:ascii="楷体" w:eastAsia="楷体" w:hAnsi="楷体" w:cs="楷体"/>
                <w:sz w:val="24"/>
                <w:szCs w:val="24"/>
              </w:rPr>
            </w:pPr>
          </w:p>
        </w:tc>
        <w:tc>
          <w:tcPr>
            <w:tcW w:w="10004" w:type="dxa"/>
            <w:vAlign w:val="center"/>
          </w:tcPr>
          <w:p w14:paraId="2BBA1180" w14:textId="77777777" w:rsidR="00BC1F5F" w:rsidRPr="00866029" w:rsidRDefault="00080365" w:rsidP="00BC1F5F">
            <w:pPr>
              <w:tabs>
                <w:tab w:val="left" w:pos="709"/>
              </w:tabs>
              <w:ind w:right="57"/>
              <w:rPr>
                <w:rFonts w:ascii="楷体" w:eastAsia="楷体" w:hAnsi="楷体" w:cs="楷体"/>
                <w:sz w:val="24"/>
                <w:szCs w:val="24"/>
              </w:rPr>
            </w:pPr>
            <w:r>
              <w:rPr>
                <w:rFonts w:ascii="楷体" w:eastAsia="楷体" w:hAnsi="楷体" w:cs="楷体" w:hint="eastAsia"/>
                <w:sz w:val="24"/>
                <w:szCs w:val="24"/>
              </w:rPr>
              <w:t>审核条款：</w:t>
            </w:r>
            <w:r w:rsidR="00BC1F5F" w:rsidRPr="00866029">
              <w:rPr>
                <w:rFonts w:ascii="楷体" w:eastAsia="楷体" w:hAnsi="楷体" w:cs="楷体" w:hint="eastAsia"/>
                <w:sz w:val="24"/>
                <w:szCs w:val="24"/>
              </w:rPr>
              <w:t>部门职责和权限；目标实现情况；部门职责的落实，人员聘用，组织知识、培训，能力、意识的培养；企业知识管理的方法、措施及效果；沟通方式和内容，形成文件的信息；内部审核实施及有效性；分析与评价</w:t>
            </w:r>
          </w:p>
          <w:p w14:paraId="4126FC37" w14:textId="1C3E345E" w:rsidR="00BC1F5F" w:rsidRPr="00866029" w:rsidRDefault="00BC1F5F" w:rsidP="00BC1F5F">
            <w:pPr>
              <w:spacing w:line="300" w:lineRule="exact"/>
              <w:jc w:val="left"/>
              <w:rPr>
                <w:rFonts w:ascii="楷体" w:eastAsia="楷体" w:hAnsi="楷体" w:cs="楷体"/>
                <w:sz w:val="24"/>
                <w:szCs w:val="24"/>
              </w:rPr>
            </w:pPr>
            <w:r w:rsidRPr="00866029">
              <w:rPr>
                <w:rFonts w:ascii="楷体" w:eastAsia="楷体" w:hAnsi="楷体" w:cs="楷体" w:hint="eastAsia"/>
                <w:sz w:val="24"/>
                <w:szCs w:val="24"/>
              </w:rPr>
              <w:t>5.3、6.2、7.1.2、7.1.6  7.2-7.5、9.1.1、9.1.3、  9.2</w:t>
            </w:r>
          </w:p>
          <w:p w14:paraId="1EAE9E47" w14:textId="0FA6913E" w:rsidR="009C7DD5" w:rsidRPr="00BC1F5F" w:rsidRDefault="009C7DD5" w:rsidP="0082740A">
            <w:pPr>
              <w:rPr>
                <w:rFonts w:ascii="楷体" w:eastAsia="楷体" w:hAnsi="楷体" w:cs="楷体"/>
                <w:sz w:val="24"/>
                <w:szCs w:val="24"/>
              </w:rPr>
            </w:pPr>
          </w:p>
        </w:tc>
        <w:tc>
          <w:tcPr>
            <w:tcW w:w="1585" w:type="dxa"/>
            <w:vMerge/>
          </w:tcPr>
          <w:p w14:paraId="2BFAD6AC" w14:textId="77777777" w:rsidR="009C7DD5" w:rsidRDefault="009C7DD5">
            <w:pPr>
              <w:rPr>
                <w:rFonts w:ascii="楷体" w:eastAsia="楷体" w:hAnsi="楷体" w:cs="楷体"/>
                <w:sz w:val="24"/>
                <w:szCs w:val="24"/>
              </w:rPr>
            </w:pPr>
          </w:p>
        </w:tc>
      </w:tr>
      <w:tr w:rsidR="009C7DD5" w14:paraId="0DAE1235" w14:textId="77777777">
        <w:trPr>
          <w:trHeight w:val="430"/>
        </w:trPr>
        <w:tc>
          <w:tcPr>
            <w:tcW w:w="2160" w:type="dxa"/>
            <w:vAlign w:val="center"/>
          </w:tcPr>
          <w:p w14:paraId="122851FD" w14:textId="77777777" w:rsidR="009C7DD5" w:rsidRDefault="00080365">
            <w:pPr>
              <w:rPr>
                <w:rFonts w:ascii="楷体" w:eastAsia="楷体" w:hAnsi="楷体" w:cs="楷体"/>
                <w:sz w:val="24"/>
                <w:szCs w:val="24"/>
              </w:rPr>
            </w:pPr>
            <w:r>
              <w:rPr>
                <w:rFonts w:ascii="楷体" w:eastAsia="楷体" w:hAnsi="楷体" w:cs="楷体" w:hint="eastAsia"/>
                <w:sz w:val="24"/>
                <w:szCs w:val="24"/>
              </w:rPr>
              <w:t>职责和权限</w:t>
            </w:r>
          </w:p>
        </w:tc>
        <w:tc>
          <w:tcPr>
            <w:tcW w:w="960" w:type="dxa"/>
            <w:vAlign w:val="center"/>
          </w:tcPr>
          <w:p w14:paraId="2FDE0AB0" w14:textId="5A62929D" w:rsidR="009C7DD5" w:rsidRPr="00524D7E" w:rsidRDefault="000E01C3">
            <w:pPr>
              <w:rPr>
                <w:rFonts w:ascii="楷体" w:eastAsia="楷体" w:hAnsi="楷体" w:cs="楷体"/>
                <w:sz w:val="24"/>
                <w:szCs w:val="24"/>
              </w:rPr>
            </w:pPr>
            <w:r>
              <w:rPr>
                <w:rFonts w:ascii="楷体" w:eastAsia="楷体" w:hAnsi="楷体" w:cs="楷体"/>
                <w:sz w:val="24"/>
                <w:szCs w:val="24"/>
              </w:rPr>
              <w:t>Q</w:t>
            </w:r>
            <w:r w:rsidR="00080365" w:rsidRPr="00524D7E">
              <w:rPr>
                <w:rFonts w:ascii="楷体" w:eastAsia="楷体" w:hAnsi="楷体" w:cs="楷体" w:hint="eastAsia"/>
                <w:sz w:val="24"/>
                <w:szCs w:val="24"/>
              </w:rPr>
              <w:t>5.3</w:t>
            </w:r>
          </w:p>
        </w:tc>
        <w:tc>
          <w:tcPr>
            <w:tcW w:w="10004" w:type="dxa"/>
            <w:vAlign w:val="center"/>
          </w:tcPr>
          <w:p w14:paraId="744CC91E" w14:textId="3A274B83" w:rsidR="009C7DD5" w:rsidRDefault="00080365">
            <w:pPr>
              <w:rPr>
                <w:rFonts w:ascii="楷体" w:eastAsia="楷体" w:hAnsi="楷体" w:cs="楷体"/>
                <w:sz w:val="24"/>
                <w:szCs w:val="24"/>
              </w:rPr>
            </w:pPr>
            <w:r w:rsidRPr="00524D7E">
              <w:rPr>
                <w:rFonts w:ascii="楷体" w:eastAsia="楷体" w:hAnsi="楷体" w:cs="楷体" w:hint="eastAsia"/>
                <w:sz w:val="24"/>
                <w:szCs w:val="24"/>
              </w:rPr>
              <w:t>部门主要职责如下：</w:t>
            </w:r>
          </w:p>
          <w:p w14:paraId="05483B90" w14:textId="77777777" w:rsidR="00BC1F5F" w:rsidRPr="00BC1F5F" w:rsidRDefault="00BC1F5F" w:rsidP="00BC1F5F">
            <w:pPr>
              <w:spacing w:line="600" w:lineRule="exact"/>
              <w:rPr>
                <w:rFonts w:ascii="楷体" w:eastAsia="楷体" w:hAnsi="楷体" w:cs="楷体"/>
                <w:sz w:val="24"/>
                <w:szCs w:val="24"/>
              </w:rPr>
            </w:pPr>
            <w:r w:rsidRPr="00BC1F5F">
              <w:rPr>
                <w:rFonts w:ascii="楷体" w:eastAsia="楷体" w:hAnsi="楷体" w:cs="楷体" w:hint="eastAsia"/>
                <w:sz w:val="24"/>
                <w:szCs w:val="24"/>
              </w:rPr>
              <w:t>1）检查各部门管理工作。</w:t>
            </w:r>
          </w:p>
          <w:p w14:paraId="3F21B211" w14:textId="77777777" w:rsidR="00BC1F5F" w:rsidRPr="00BC1F5F" w:rsidRDefault="00BC1F5F" w:rsidP="00BC1F5F">
            <w:pPr>
              <w:spacing w:line="600" w:lineRule="exact"/>
              <w:rPr>
                <w:rFonts w:ascii="楷体" w:eastAsia="楷体" w:hAnsi="楷体" w:cs="楷体"/>
                <w:sz w:val="24"/>
                <w:szCs w:val="24"/>
              </w:rPr>
            </w:pPr>
            <w:r w:rsidRPr="00BC1F5F">
              <w:rPr>
                <w:rFonts w:ascii="楷体" w:eastAsia="楷体" w:hAnsi="楷体" w:cs="楷体" w:hint="eastAsia"/>
                <w:sz w:val="24"/>
                <w:szCs w:val="24"/>
              </w:rPr>
              <w:t>2）做好原材料市场分析，随时掌握价格动态变化。负责调查收集供方资料，对供方进行评价，建立、健全供方的详细档案，并且定期进行业绩评价，建立《合格供方名单》。</w:t>
            </w:r>
          </w:p>
          <w:p w14:paraId="0AB91D35" w14:textId="77777777" w:rsidR="00BC1F5F" w:rsidRPr="00BC1F5F" w:rsidRDefault="00BC1F5F" w:rsidP="00BC1F5F">
            <w:pPr>
              <w:spacing w:line="600" w:lineRule="exact"/>
              <w:rPr>
                <w:rFonts w:ascii="楷体" w:eastAsia="楷体" w:hAnsi="楷体" w:cs="楷体"/>
                <w:sz w:val="24"/>
                <w:szCs w:val="24"/>
              </w:rPr>
            </w:pPr>
            <w:r w:rsidRPr="00BC1F5F">
              <w:rPr>
                <w:rFonts w:ascii="楷体" w:eastAsia="楷体" w:hAnsi="楷体" w:cs="楷体" w:hint="eastAsia"/>
                <w:sz w:val="24"/>
                <w:szCs w:val="24"/>
              </w:rPr>
              <w:t>3）负责公司所有质量记录的总体管理。</w:t>
            </w:r>
          </w:p>
          <w:p w14:paraId="7AA2245C" w14:textId="77777777" w:rsidR="00BC1F5F" w:rsidRPr="00BC1F5F" w:rsidRDefault="00BC1F5F" w:rsidP="00BC1F5F">
            <w:pPr>
              <w:spacing w:line="600" w:lineRule="exact"/>
              <w:rPr>
                <w:rFonts w:ascii="楷体" w:eastAsia="楷体" w:hAnsi="楷体" w:cs="楷体"/>
                <w:sz w:val="24"/>
                <w:szCs w:val="24"/>
              </w:rPr>
            </w:pPr>
            <w:r w:rsidRPr="00BC1F5F">
              <w:rPr>
                <w:rFonts w:ascii="楷体" w:eastAsia="楷体" w:hAnsi="楷体" w:cs="楷体" w:hint="eastAsia"/>
                <w:sz w:val="24"/>
                <w:szCs w:val="24"/>
              </w:rPr>
              <w:t>4）负责建立各部门的分解目标，协助总经理做好质量管理体系策划工作，协助管理者代表进行内部审核工作。</w:t>
            </w:r>
          </w:p>
          <w:p w14:paraId="3959E0C6" w14:textId="77777777" w:rsidR="00BC1F5F" w:rsidRPr="00BC1F5F" w:rsidRDefault="00BC1F5F" w:rsidP="00BC1F5F">
            <w:pPr>
              <w:spacing w:line="600" w:lineRule="exact"/>
              <w:rPr>
                <w:rFonts w:ascii="楷体" w:eastAsia="楷体" w:hAnsi="楷体" w:cs="楷体"/>
                <w:sz w:val="24"/>
                <w:szCs w:val="24"/>
              </w:rPr>
            </w:pPr>
            <w:r w:rsidRPr="00BC1F5F">
              <w:rPr>
                <w:rFonts w:ascii="楷体" w:eastAsia="楷体" w:hAnsi="楷体" w:cs="楷体" w:hint="eastAsia"/>
                <w:sz w:val="24"/>
                <w:szCs w:val="24"/>
              </w:rPr>
              <w:t>5）负责对各部门的质量目标完成情况进行汇总分析工作。</w:t>
            </w:r>
          </w:p>
          <w:p w14:paraId="4810CF71" w14:textId="77777777" w:rsidR="00BC1F5F" w:rsidRPr="00BC1F5F" w:rsidRDefault="00BC1F5F" w:rsidP="00BC1F5F">
            <w:pPr>
              <w:spacing w:line="600" w:lineRule="exact"/>
              <w:rPr>
                <w:rFonts w:ascii="楷体" w:eastAsia="楷体" w:hAnsi="楷体" w:cs="楷体"/>
                <w:sz w:val="24"/>
                <w:szCs w:val="24"/>
              </w:rPr>
            </w:pPr>
            <w:r w:rsidRPr="00BC1F5F">
              <w:rPr>
                <w:rFonts w:ascii="楷体" w:eastAsia="楷体" w:hAnsi="楷体" w:cs="楷体" w:hint="eastAsia"/>
                <w:sz w:val="24"/>
                <w:szCs w:val="24"/>
              </w:rPr>
              <w:t>6）协助管理者代表编制公司《质量手册》；负责公司质量管理体系文件、管理类文件及上级主</w:t>
            </w:r>
            <w:r w:rsidRPr="00BC1F5F">
              <w:rPr>
                <w:rFonts w:ascii="楷体" w:eastAsia="楷体" w:hAnsi="楷体" w:cs="楷体" w:hint="eastAsia"/>
                <w:sz w:val="24"/>
                <w:szCs w:val="24"/>
              </w:rPr>
              <w:lastRenderedPageBreak/>
              <w:t>管部门下达的外来文件的总体管理。按照总经理的意图编制公司质量方针。</w:t>
            </w:r>
          </w:p>
          <w:p w14:paraId="47F2EEC7" w14:textId="77777777" w:rsidR="00BC1F5F" w:rsidRPr="00BC1F5F" w:rsidRDefault="00BC1F5F" w:rsidP="00BC1F5F">
            <w:pPr>
              <w:spacing w:line="600" w:lineRule="exact"/>
              <w:rPr>
                <w:rFonts w:ascii="楷体" w:eastAsia="楷体" w:hAnsi="楷体" w:cs="楷体"/>
                <w:sz w:val="24"/>
                <w:szCs w:val="24"/>
              </w:rPr>
            </w:pPr>
            <w:r w:rsidRPr="00BC1F5F">
              <w:rPr>
                <w:rFonts w:ascii="楷体" w:eastAsia="楷体" w:hAnsi="楷体" w:cs="楷体" w:hint="eastAsia"/>
                <w:sz w:val="24"/>
                <w:szCs w:val="24"/>
              </w:rPr>
              <w:t>7）编制公司的《岗位职责权限及任职要求》、《培训计划》等文件，做好内部沟通，协调各部门之间的工作。</w:t>
            </w:r>
          </w:p>
          <w:p w14:paraId="4DBF2222" w14:textId="77777777" w:rsidR="00BC1F5F" w:rsidRPr="00BC1F5F" w:rsidRDefault="00BC1F5F" w:rsidP="00BC1F5F">
            <w:pPr>
              <w:spacing w:line="600" w:lineRule="exact"/>
              <w:rPr>
                <w:rFonts w:ascii="楷体" w:eastAsia="楷体" w:hAnsi="楷体" w:cs="楷体"/>
                <w:sz w:val="24"/>
                <w:szCs w:val="24"/>
              </w:rPr>
            </w:pPr>
            <w:r w:rsidRPr="00BC1F5F">
              <w:rPr>
                <w:rFonts w:ascii="楷体" w:eastAsia="楷体" w:hAnsi="楷体" w:cs="楷体" w:hint="eastAsia"/>
                <w:sz w:val="24"/>
                <w:szCs w:val="24"/>
              </w:rPr>
              <w:t>8）协助总经理进行管理评审工作；做好管理评审记录，保存所有管理评审形成的记录；负责组织公司人员的培训工作；做好所有培训记录的保存工作。</w:t>
            </w:r>
          </w:p>
          <w:p w14:paraId="1088B137" w14:textId="77777777" w:rsidR="000C0FAA" w:rsidRPr="00BC1F5F" w:rsidRDefault="000C0FAA" w:rsidP="000C0FAA">
            <w:pPr>
              <w:pStyle w:val="a0"/>
            </w:pPr>
          </w:p>
          <w:p w14:paraId="1300F8A0" w14:textId="77777777" w:rsidR="009C7DD5" w:rsidRPr="00524D7E" w:rsidRDefault="00080365">
            <w:pPr>
              <w:rPr>
                <w:rFonts w:ascii="楷体" w:eastAsia="楷体" w:hAnsi="楷体" w:cs="楷体"/>
                <w:sz w:val="24"/>
                <w:szCs w:val="24"/>
              </w:rPr>
            </w:pPr>
            <w:r w:rsidRPr="00524D7E">
              <w:rPr>
                <w:rFonts w:ascii="楷体" w:eastAsia="楷体" w:hAnsi="楷体" w:cs="楷体" w:hint="eastAsia"/>
                <w:sz w:val="24"/>
                <w:szCs w:val="24"/>
              </w:rPr>
              <w:t>提供岗位职责与任职要求，对岗位职责和任职条件进行了描述。</w:t>
            </w:r>
          </w:p>
          <w:p w14:paraId="274EBB0A" w14:textId="77777777" w:rsidR="009C7DD5" w:rsidRPr="00524D7E" w:rsidRDefault="00080365">
            <w:pPr>
              <w:rPr>
                <w:rFonts w:ascii="楷体" w:eastAsia="楷体" w:hAnsi="楷体" w:cs="楷体"/>
                <w:sz w:val="24"/>
                <w:szCs w:val="24"/>
              </w:rPr>
            </w:pPr>
            <w:r w:rsidRPr="00524D7E">
              <w:rPr>
                <w:rFonts w:ascii="楷体" w:eastAsia="楷体" w:hAnsi="楷体" w:cs="楷体" w:hint="eastAsia"/>
                <w:sz w:val="24"/>
                <w:szCs w:val="24"/>
              </w:rPr>
              <w:t>职责和权限与手册描述基本一致</w:t>
            </w:r>
          </w:p>
        </w:tc>
        <w:tc>
          <w:tcPr>
            <w:tcW w:w="1585" w:type="dxa"/>
          </w:tcPr>
          <w:p w14:paraId="126A28DB" w14:textId="77777777" w:rsidR="009C7DD5" w:rsidRDefault="00080365">
            <w:pPr>
              <w:rPr>
                <w:rFonts w:ascii="楷体" w:eastAsia="楷体" w:hAnsi="楷体" w:cs="楷体"/>
                <w:sz w:val="24"/>
                <w:szCs w:val="24"/>
              </w:rPr>
            </w:pPr>
            <w:r>
              <w:rPr>
                <w:rFonts w:ascii="楷体" w:eastAsia="楷体" w:hAnsi="楷体" w:cs="楷体" w:hint="eastAsia"/>
                <w:sz w:val="24"/>
                <w:szCs w:val="24"/>
              </w:rPr>
              <w:lastRenderedPageBreak/>
              <w:t>符合</w:t>
            </w:r>
          </w:p>
        </w:tc>
      </w:tr>
      <w:tr w:rsidR="009C7DD5" w14:paraId="2C84380F" w14:textId="77777777">
        <w:trPr>
          <w:trHeight w:val="430"/>
        </w:trPr>
        <w:tc>
          <w:tcPr>
            <w:tcW w:w="2160" w:type="dxa"/>
            <w:vAlign w:val="center"/>
          </w:tcPr>
          <w:p w14:paraId="69FD3B04" w14:textId="46016F0E" w:rsidR="009C7DD5" w:rsidRDefault="00B43766">
            <w:pPr>
              <w:rPr>
                <w:rFonts w:ascii="楷体" w:eastAsia="楷体" w:hAnsi="楷体" w:cs="楷体"/>
                <w:sz w:val="24"/>
                <w:szCs w:val="24"/>
              </w:rPr>
            </w:pPr>
            <w:r>
              <w:rPr>
                <w:rFonts w:ascii="楷体" w:eastAsia="楷体" w:hAnsi="楷体" w:cs="楷体" w:hint="eastAsia"/>
                <w:sz w:val="24"/>
                <w:szCs w:val="24"/>
              </w:rPr>
              <w:t>管理</w:t>
            </w:r>
          </w:p>
          <w:p w14:paraId="32CDF866" w14:textId="77777777" w:rsidR="009C7DD5" w:rsidRDefault="00080365">
            <w:pPr>
              <w:rPr>
                <w:rFonts w:ascii="楷体" w:eastAsia="楷体" w:hAnsi="楷体" w:cs="楷体"/>
                <w:sz w:val="24"/>
                <w:szCs w:val="24"/>
              </w:rPr>
            </w:pPr>
            <w:r>
              <w:rPr>
                <w:rFonts w:ascii="楷体" w:eastAsia="楷体" w:hAnsi="楷体" w:cs="楷体" w:hint="eastAsia"/>
                <w:sz w:val="24"/>
                <w:szCs w:val="24"/>
              </w:rPr>
              <w:t>目标</w:t>
            </w:r>
          </w:p>
        </w:tc>
        <w:tc>
          <w:tcPr>
            <w:tcW w:w="960" w:type="dxa"/>
            <w:vAlign w:val="center"/>
          </w:tcPr>
          <w:p w14:paraId="03B056E0" w14:textId="0CC7A130" w:rsidR="009C7DD5" w:rsidRPr="00524D7E" w:rsidRDefault="00B43766">
            <w:pPr>
              <w:rPr>
                <w:rFonts w:ascii="楷体" w:eastAsia="楷体" w:hAnsi="楷体" w:cs="楷体"/>
                <w:sz w:val="24"/>
                <w:szCs w:val="24"/>
              </w:rPr>
            </w:pPr>
            <w:r w:rsidRPr="00524D7E">
              <w:rPr>
                <w:rFonts w:ascii="楷体" w:eastAsia="楷体" w:hAnsi="楷体" w:cs="楷体"/>
                <w:sz w:val="24"/>
                <w:szCs w:val="24"/>
              </w:rPr>
              <w:t>Q</w:t>
            </w:r>
            <w:r w:rsidR="00080365" w:rsidRPr="00524D7E">
              <w:rPr>
                <w:rFonts w:ascii="楷体" w:eastAsia="楷体" w:hAnsi="楷体" w:cs="楷体" w:hint="eastAsia"/>
                <w:sz w:val="24"/>
                <w:szCs w:val="24"/>
              </w:rPr>
              <w:t>6.2</w:t>
            </w:r>
          </w:p>
          <w:p w14:paraId="22BF22C5" w14:textId="6CDA464B" w:rsidR="00CA617D" w:rsidRPr="00524D7E" w:rsidRDefault="00CA617D" w:rsidP="00CA617D">
            <w:pPr>
              <w:pStyle w:val="a0"/>
            </w:pPr>
          </w:p>
        </w:tc>
        <w:tc>
          <w:tcPr>
            <w:tcW w:w="10004" w:type="dxa"/>
            <w:vAlign w:val="center"/>
          </w:tcPr>
          <w:p w14:paraId="19A59E82" w14:textId="734BB2E7" w:rsidR="009C7DD5" w:rsidRDefault="00080365">
            <w:pPr>
              <w:rPr>
                <w:rFonts w:ascii="楷体" w:eastAsia="楷体" w:hAnsi="楷体" w:cs="楷体"/>
                <w:sz w:val="24"/>
                <w:szCs w:val="24"/>
              </w:rPr>
            </w:pPr>
            <w:r w:rsidRPr="00524D7E">
              <w:rPr>
                <w:rFonts w:ascii="楷体" w:eastAsia="楷体" w:hAnsi="楷体" w:cs="楷体" w:hint="eastAsia"/>
                <w:sz w:val="24"/>
                <w:szCs w:val="24"/>
              </w:rPr>
              <w:t>分解到该部门的质量目标及完成情况如下：</w:t>
            </w:r>
          </w:p>
          <w:p w14:paraId="3A1B3491" w14:textId="77777777" w:rsidR="004C66CD" w:rsidRPr="004C66CD" w:rsidRDefault="004C66CD" w:rsidP="004C66CD">
            <w:pPr>
              <w:pStyle w:val="a0"/>
            </w:pPr>
          </w:p>
          <w:p w14:paraId="2E86E978" w14:textId="011D7355" w:rsidR="00831E5A" w:rsidRPr="00831E5A" w:rsidRDefault="00BC1F5F" w:rsidP="00831E5A">
            <w:pPr>
              <w:pStyle w:val="a0"/>
            </w:pPr>
            <w:r w:rsidRPr="00BC1F5F">
              <w:rPr>
                <w:noProof/>
              </w:rPr>
              <w:drawing>
                <wp:inline distT="0" distB="0" distL="0" distR="0" wp14:anchorId="5CF48B69" wp14:editId="17AA737E">
                  <wp:extent cx="6215380" cy="7366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5380" cy="736600"/>
                          </a:xfrm>
                          <a:prstGeom prst="rect">
                            <a:avLst/>
                          </a:prstGeom>
                          <a:noFill/>
                          <a:ln>
                            <a:noFill/>
                          </a:ln>
                        </pic:spPr>
                      </pic:pic>
                    </a:graphicData>
                  </a:graphic>
                </wp:inline>
              </w:drawing>
            </w:r>
          </w:p>
          <w:p w14:paraId="7F5CE2F6" w14:textId="77777777" w:rsidR="00831E5A" w:rsidRDefault="00831E5A">
            <w:pPr>
              <w:pStyle w:val="a0"/>
              <w:rPr>
                <w:rFonts w:ascii="楷体" w:eastAsia="楷体" w:hAnsi="楷体" w:cs="楷体"/>
                <w:bCs w:val="0"/>
                <w:spacing w:val="0"/>
                <w:sz w:val="24"/>
                <w:szCs w:val="24"/>
              </w:rPr>
            </w:pPr>
          </w:p>
          <w:p w14:paraId="189D10D6" w14:textId="5173C553" w:rsidR="00270712" w:rsidRPr="00524D7E" w:rsidRDefault="00270712" w:rsidP="00270712">
            <w:pPr>
              <w:pStyle w:val="a0"/>
              <w:rPr>
                <w:rFonts w:ascii="楷体" w:eastAsia="楷体" w:hAnsi="楷体" w:cs="楷体"/>
                <w:bCs w:val="0"/>
                <w:spacing w:val="0"/>
                <w:sz w:val="24"/>
                <w:szCs w:val="24"/>
              </w:rPr>
            </w:pPr>
            <w:r w:rsidRPr="00A772AE">
              <w:rPr>
                <w:rFonts w:ascii="楷体" w:eastAsia="楷体" w:hAnsi="楷体" w:cs="楷体" w:hint="eastAsia"/>
                <w:sz w:val="24"/>
                <w:szCs w:val="24"/>
              </w:rPr>
              <w:t>。查《</w:t>
            </w:r>
            <w:r w:rsidRPr="007C2B18">
              <w:rPr>
                <w:rFonts w:ascii="楷体" w:eastAsia="楷体" w:hAnsi="楷体" w:cs="楷体" w:hint="eastAsia"/>
                <w:sz w:val="24"/>
                <w:szCs w:val="24"/>
              </w:rPr>
              <w:t>质量目标分解与完成情况统计分析</w:t>
            </w:r>
            <w:r w:rsidRPr="00A772AE">
              <w:rPr>
                <w:rFonts w:ascii="楷体" w:eastAsia="楷体" w:hAnsi="楷体" w:cs="楷体" w:hint="eastAsia"/>
                <w:sz w:val="24"/>
                <w:szCs w:val="24"/>
              </w:rPr>
              <w:t>》</w:t>
            </w:r>
            <w:r>
              <w:rPr>
                <w:rFonts w:ascii="楷体" w:eastAsia="楷体" w:hAnsi="楷体" w:cs="楷体" w:hint="eastAsia"/>
                <w:sz w:val="24"/>
                <w:szCs w:val="24"/>
              </w:rPr>
              <w:t>，</w:t>
            </w:r>
            <w:r w:rsidRPr="00A772AE">
              <w:rPr>
                <w:rFonts w:ascii="楷体" w:eastAsia="楷体" w:hAnsi="楷体" w:cs="楷体" w:hint="eastAsia"/>
                <w:sz w:val="24"/>
                <w:szCs w:val="24"/>
              </w:rPr>
              <w:t>202</w:t>
            </w:r>
            <w:r>
              <w:rPr>
                <w:rFonts w:ascii="楷体" w:eastAsia="楷体" w:hAnsi="楷体" w:cs="楷体"/>
                <w:sz w:val="24"/>
                <w:szCs w:val="24"/>
              </w:rPr>
              <w:t>1</w:t>
            </w:r>
            <w:r w:rsidRPr="00A772AE">
              <w:rPr>
                <w:rFonts w:ascii="楷体" w:eastAsia="楷体" w:hAnsi="楷体" w:cs="楷体" w:hint="eastAsia"/>
                <w:sz w:val="24"/>
                <w:szCs w:val="24"/>
              </w:rPr>
              <w:t>年</w:t>
            </w:r>
            <w:r>
              <w:rPr>
                <w:rFonts w:ascii="楷体" w:eastAsia="楷体" w:hAnsi="楷体" w:cs="楷体"/>
                <w:sz w:val="24"/>
                <w:szCs w:val="24"/>
              </w:rPr>
              <w:t>7</w:t>
            </w:r>
            <w:r>
              <w:rPr>
                <w:rFonts w:ascii="楷体" w:eastAsia="楷体" w:hAnsi="楷体" w:cs="楷体" w:hint="eastAsia"/>
                <w:sz w:val="24"/>
                <w:szCs w:val="24"/>
              </w:rPr>
              <w:t>-</w:t>
            </w:r>
            <w:r>
              <w:rPr>
                <w:rFonts w:ascii="楷体" w:eastAsia="楷体" w:hAnsi="楷体" w:cs="楷体"/>
                <w:sz w:val="24"/>
                <w:szCs w:val="24"/>
              </w:rPr>
              <w:t>12</w:t>
            </w:r>
            <w:r w:rsidRPr="00A772AE">
              <w:rPr>
                <w:rFonts w:ascii="楷体" w:eastAsia="楷体" w:hAnsi="楷体" w:cs="楷体" w:hint="eastAsia"/>
                <w:sz w:val="24"/>
                <w:szCs w:val="24"/>
              </w:rPr>
              <w:t>月，考核日期：</w:t>
            </w:r>
            <w:r>
              <w:rPr>
                <w:rFonts w:ascii="楷体_GB2312" w:eastAsia="楷体_GB2312" w:hAnsi="宋体" w:hint="eastAsia"/>
                <w:szCs w:val="21"/>
              </w:rPr>
              <w:t>2021.12.30</w:t>
            </w:r>
            <w:r>
              <w:rPr>
                <w:rFonts w:ascii="楷体" w:eastAsia="楷体" w:hAnsi="楷体" w:cs="楷体" w:hint="eastAsia"/>
                <w:sz w:val="24"/>
                <w:szCs w:val="24"/>
              </w:rPr>
              <w:t>，</w:t>
            </w:r>
            <w:r w:rsidRPr="00A772AE">
              <w:rPr>
                <w:rFonts w:ascii="楷体" w:eastAsia="楷体" w:hAnsi="楷体" w:cs="楷体" w:hint="eastAsia"/>
                <w:sz w:val="24"/>
                <w:szCs w:val="24"/>
              </w:rPr>
              <w:t>202</w:t>
            </w:r>
            <w:r>
              <w:rPr>
                <w:rFonts w:ascii="楷体" w:eastAsia="楷体" w:hAnsi="楷体" w:cs="楷体"/>
                <w:sz w:val="24"/>
                <w:szCs w:val="24"/>
              </w:rPr>
              <w:t>2</w:t>
            </w:r>
            <w:r w:rsidRPr="00A772AE">
              <w:rPr>
                <w:rFonts w:ascii="楷体" w:eastAsia="楷体" w:hAnsi="楷体" w:cs="楷体" w:hint="eastAsia"/>
                <w:sz w:val="24"/>
                <w:szCs w:val="24"/>
              </w:rPr>
              <w:t>年</w:t>
            </w:r>
            <w:r>
              <w:rPr>
                <w:rFonts w:ascii="楷体" w:eastAsia="楷体" w:hAnsi="楷体" w:cs="楷体"/>
                <w:sz w:val="24"/>
                <w:szCs w:val="24"/>
              </w:rPr>
              <w:t>1</w:t>
            </w:r>
            <w:r>
              <w:rPr>
                <w:rFonts w:ascii="楷体" w:eastAsia="楷体" w:hAnsi="楷体" w:cs="楷体" w:hint="eastAsia"/>
                <w:sz w:val="24"/>
                <w:szCs w:val="24"/>
              </w:rPr>
              <w:t>-</w:t>
            </w:r>
            <w:r>
              <w:rPr>
                <w:rFonts w:ascii="楷体" w:eastAsia="楷体" w:hAnsi="楷体" w:cs="楷体"/>
                <w:sz w:val="24"/>
                <w:szCs w:val="24"/>
              </w:rPr>
              <w:t>5</w:t>
            </w:r>
            <w:r w:rsidRPr="00A772AE">
              <w:rPr>
                <w:rFonts w:ascii="楷体" w:eastAsia="楷体" w:hAnsi="楷体" w:cs="楷体" w:hint="eastAsia"/>
                <w:sz w:val="24"/>
                <w:szCs w:val="24"/>
              </w:rPr>
              <w:t>月，考核日期：</w:t>
            </w:r>
            <w:r w:rsidRPr="007C2B18">
              <w:rPr>
                <w:rFonts w:ascii="楷体" w:eastAsia="楷体" w:hAnsi="楷体" w:cs="楷体" w:hint="eastAsia"/>
                <w:sz w:val="24"/>
                <w:szCs w:val="24"/>
              </w:rPr>
              <w:t>2022.5.30</w:t>
            </w:r>
            <w:r w:rsidRPr="00A772AE">
              <w:rPr>
                <w:rFonts w:ascii="楷体" w:eastAsia="楷体" w:hAnsi="楷体" w:cs="楷体" w:hint="eastAsia"/>
                <w:sz w:val="24"/>
                <w:szCs w:val="24"/>
              </w:rPr>
              <w:t>.公司管理目标完成情况，各项目标均已完成</w:t>
            </w:r>
            <w:r>
              <w:rPr>
                <w:rFonts w:ascii="楷体" w:eastAsia="楷体" w:hAnsi="楷体" w:cs="楷体" w:hint="eastAsia"/>
                <w:sz w:val="24"/>
                <w:szCs w:val="24"/>
              </w:rPr>
              <w:t>，</w:t>
            </w:r>
          </w:p>
          <w:p w14:paraId="38AB4329" w14:textId="5C9BA0E8" w:rsidR="009C7DD5" w:rsidRPr="00524D7E" w:rsidRDefault="00C61091">
            <w:pPr>
              <w:pStyle w:val="a0"/>
              <w:rPr>
                <w:rFonts w:ascii="楷体" w:eastAsia="楷体" w:hAnsi="楷体" w:cs="楷体"/>
                <w:sz w:val="24"/>
                <w:szCs w:val="24"/>
              </w:rPr>
            </w:pPr>
            <w:r w:rsidRPr="00524D7E">
              <w:rPr>
                <w:rFonts w:ascii="楷体" w:eastAsia="楷体" w:hAnsi="楷体" w:cs="楷体"/>
                <w:bCs w:val="0"/>
                <w:spacing w:val="0"/>
                <w:sz w:val="24"/>
                <w:szCs w:val="24"/>
              </w:rPr>
              <w:t>由</w:t>
            </w:r>
            <w:r w:rsidR="00424275">
              <w:rPr>
                <w:rFonts w:ascii="楷体" w:eastAsia="楷体" w:hAnsi="楷体" w:cs="楷体" w:hint="eastAsia"/>
                <w:bCs w:val="0"/>
                <w:spacing w:val="0"/>
                <w:sz w:val="24"/>
                <w:szCs w:val="24"/>
              </w:rPr>
              <w:t>综合部</w:t>
            </w:r>
            <w:r w:rsidRPr="00524D7E">
              <w:rPr>
                <w:rFonts w:ascii="楷体" w:eastAsia="楷体" w:hAnsi="楷体" w:cs="楷体"/>
                <w:bCs w:val="0"/>
                <w:spacing w:val="0"/>
                <w:sz w:val="24"/>
                <w:szCs w:val="24"/>
              </w:rPr>
              <w:t>实施管理考核。</w:t>
            </w:r>
            <w:r w:rsidR="00080365" w:rsidRPr="00524D7E">
              <w:rPr>
                <w:rFonts w:ascii="楷体" w:eastAsia="楷体" w:hAnsi="楷体" w:cs="楷体" w:hint="eastAsia"/>
                <w:bCs w:val="0"/>
                <w:spacing w:val="0"/>
                <w:sz w:val="24"/>
                <w:szCs w:val="24"/>
              </w:rPr>
              <w:t xml:space="preserve"> </w:t>
            </w:r>
            <w:r w:rsidR="00080365" w:rsidRPr="00524D7E">
              <w:rPr>
                <w:rFonts w:ascii="楷体" w:eastAsia="楷体" w:hAnsi="楷体" w:cs="楷体" w:hint="eastAsia"/>
                <w:sz w:val="24"/>
                <w:szCs w:val="24"/>
              </w:rPr>
              <w:t xml:space="preserve">  </w:t>
            </w:r>
          </w:p>
        </w:tc>
        <w:tc>
          <w:tcPr>
            <w:tcW w:w="1585" w:type="dxa"/>
          </w:tcPr>
          <w:p w14:paraId="1D3C4733" w14:textId="77777777" w:rsidR="009C7DD5" w:rsidRDefault="00080365">
            <w:pPr>
              <w:rPr>
                <w:rFonts w:ascii="楷体" w:eastAsia="楷体" w:hAnsi="楷体" w:cs="楷体"/>
                <w:sz w:val="24"/>
                <w:szCs w:val="24"/>
              </w:rPr>
            </w:pPr>
            <w:r>
              <w:rPr>
                <w:rFonts w:ascii="楷体" w:eastAsia="楷体" w:hAnsi="楷体" w:cs="楷体" w:hint="eastAsia"/>
                <w:sz w:val="24"/>
                <w:szCs w:val="24"/>
              </w:rPr>
              <w:t>符合</w:t>
            </w:r>
          </w:p>
        </w:tc>
      </w:tr>
      <w:tr w:rsidR="009C7DD5" w14:paraId="666CF977" w14:textId="77777777" w:rsidTr="007343FC">
        <w:trPr>
          <w:trHeight w:val="558"/>
        </w:trPr>
        <w:tc>
          <w:tcPr>
            <w:tcW w:w="2160" w:type="dxa"/>
            <w:vAlign w:val="center"/>
          </w:tcPr>
          <w:p w14:paraId="2A2FB7DA" w14:textId="77777777" w:rsidR="009C7DD5" w:rsidRDefault="00080365">
            <w:pPr>
              <w:rPr>
                <w:rFonts w:ascii="楷体" w:eastAsia="楷体" w:hAnsi="楷体" w:cs="楷体"/>
                <w:sz w:val="24"/>
                <w:szCs w:val="24"/>
              </w:rPr>
            </w:pPr>
            <w:r>
              <w:rPr>
                <w:rFonts w:ascii="楷体" w:eastAsia="楷体" w:hAnsi="楷体" w:cs="楷体" w:hint="eastAsia"/>
                <w:sz w:val="24"/>
                <w:szCs w:val="24"/>
              </w:rPr>
              <w:t>人员</w:t>
            </w:r>
          </w:p>
          <w:p w14:paraId="03ACF480" w14:textId="77777777" w:rsidR="009C7DD5" w:rsidRDefault="00080365">
            <w:pPr>
              <w:rPr>
                <w:rFonts w:ascii="楷体" w:eastAsia="楷体" w:hAnsi="楷体" w:cs="楷体"/>
                <w:sz w:val="24"/>
                <w:szCs w:val="24"/>
              </w:rPr>
            </w:pPr>
            <w:r>
              <w:rPr>
                <w:rFonts w:ascii="楷体" w:eastAsia="楷体" w:hAnsi="楷体" w:cs="楷体" w:hint="eastAsia"/>
                <w:sz w:val="24"/>
                <w:szCs w:val="24"/>
              </w:rPr>
              <w:t>能力</w:t>
            </w:r>
          </w:p>
        </w:tc>
        <w:tc>
          <w:tcPr>
            <w:tcW w:w="960" w:type="dxa"/>
            <w:vAlign w:val="center"/>
          </w:tcPr>
          <w:p w14:paraId="1D2C8A5D" w14:textId="4C3C3428" w:rsidR="009C7DD5" w:rsidRPr="00524D7E" w:rsidRDefault="00CA617D">
            <w:pPr>
              <w:rPr>
                <w:rFonts w:ascii="楷体" w:eastAsia="楷体" w:hAnsi="楷体" w:cs="楷体"/>
                <w:sz w:val="24"/>
                <w:szCs w:val="24"/>
              </w:rPr>
            </w:pPr>
            <w:r w:rsidRPr="00524D7E">
              <w:rPr>
                <w:rFonts w:ascii="楷体" w:eastAsia="楷体" w:hAnsi="楷体" w:cs="楷体"/>
                <w:sz w:val="24"/>
                <w:szCs w:val="24"/>
              </w:rPr>
              <w:t>Q</w:t>
            </w:r>
            <w:r w:rsidRPr="00524D7E">
              <w:rPr>
                <w:rFonts w:ascii="楷体" w:eastAsia="楷体" w:hAnsi="楷体" w:cs="楷体" w:hint="eastAsia"/>
                <w:sz w:val="24"/>
                <w:szCs w:val="24"/>
              </w:rPr>
              <w:t>：</w:t>
            </w:r>
            <w:r w:rsidR="00080365" w:rsidRPr="00524D7E">
              <w:rPr>
                <w:rFonts w:ascii="楷体" w:eastAsia="楷体" w:hAnsi="楷体" w:cs="楷体" w:hint="eastAsia"/>
                <w:sz w:val="24"/>
                <w:szCs w:val="24"/>
              </w:rPr>
              <w:t>7.1.2</w:t>
            </w:r>
          </w:p>
          <w:p w14:paraId="50C4C1ED" w14:textId="28B9B8D8" w:rsidR="009C7DD5" w:rsidRPr="00524D7E" w:rsidRDefault="000E01C3">
            <w:pPr>
              <w:rPr>
                <w:rFonts w:ascii="楷体" w:eastAsia="楷体" w:hAnsi="楷体" w:cs="楷体"/>
                <w:sz w:val="24"/>
                <w:szCs w:val="24"/>
              </w:rPr>
            </w:pPr>
            <w:r>
              <w:rPr>
                <w:rFonts w:ascii="楷体" w:eastAsia="楷体" w:hAnsi="楷体" w:cs="楷体"/>
                <w:sz w:val="24"/>
                <w:szCs w:val="24"/>
              </w:rPr>
              <w:t>Q</w:t>
            </w:r>
            <w:r w:rsidR="00CA617D" w:rsidRPr="00524D7E">
              <w:rPr>
                <w:rFonts w:ascii="楷体" w:eastAsia="楷体" w:hAnsi="楷体" w:cs="楷体" w:hint="eastAsia"/>
                <w:sz w:val="24"/>
                <w:szCs w:val="24"/>
              </w:rPr>
              <w:t>：</w:t>
            </w:r>
            <w:r w:rsidR="00080365" w:rsidRPr="00524D7E">
              <w:rPr>
                <w:rFonts w:ascii="楷体" w:eastAsia="楷体" w:hAnsi="楷体" w:cs="楷体" w:hint="eastAsia"/>
                <w:sz w:val="24"/>
                <w:szCs w:val="24"/>
              </w:rPr>
              <w:t>7.2</w:t>
            </w:r>
          </w:p>
          <w:p w14:paraId="275082C5" w14:textId="77777777" w:rsidR="009C7DD5" w:rsidRPr="00524D7E" w:rsidRDefault="009C7DD5">
            <w:pPr>
              <w:rPr>
                <w:rFonts w:ascii="楷体" w:eastAsia="楷体" w:hAnsi="楷体" w:cs="楷体"/>
                <w:sz w:val="24"/>
                <w:szCs w:val="24"/>
              </w:rPr>
            </w:pPr>
          </w:p>
        </w:tc>
        <w:tc>
          <w:tcPr>
            <w:tcW w:w="10004" w:type="dxa"/>
            <w:vAlign w:val="center"/>
          </w:tcPr>
          <w:p w14:paraId="56B57D4E" w14:textId="30E9DD64" w:rsidR="009C7DD5" w:rsidRPr="00524D7E" w:rsidRDefault="00080365">
            <w:pPr>
              <w:rPr>
                <w:rFonts w:ascii="楷体" w:eastAsia="楷体" w:hAnsi="楷体" w:cs="楷体"/>
                <w:sz w:val="24"/>
                <w:szCs w:val="24"/>
              </w:rPr>
            </w:pPr>
            <w:r w:rsidRPr="00524D7E">
              <w:rPr>
                <w:rFonts w:ascii="楷体" w:eastAsia="楷体" w:hAnsi="楷体" w:cs="楷体" w:hint="eastAsia"/>
                <w:sz w:val="24"/>
                <w:szCs w:val="24"/>
              </w:rPr>
              <w:t>已识别与</w:t>
            </w:r>
            <w:r w:rsidR="000E01C3">
              <w:rPr>
                <w:rFonts w:ascii="楷体" w:eastAsia="楷体" w:hAnsi="楷体" w:cs="楷体" w:hint="eastAsia"/>
                <w:sz w:val="24"/>
                <w:szCs w:val="24"/>
              </w:rPr>
              <w:t>Q</w:t>
            </w:r>
            <w:r w:rsidRPr="00524D7E">
              <w:rPr>
                <w:rFonts w:ascii="楷体" w:eastAsia="楷体" w:hAnsi="楷体" w:cs="楷体" w:hint="eastAsia"/>
                <w:sz w:val="24"/>
                <w:szCs w:val="24"/>
              </w:rPr>
              <w:t>相关人员：各部门负责人、</w:t>
            </w:r>
            <w:r w:rsidR="003351F9" w:rsidRPr="00524D7E">
              <w:rPr>
                <w:rFonts w:ascii="楷体" w:eastAsia="楷体" w:hAnsi="楷体" w:cs="楷体" w:hint="eastAsia"/>
                <w:sz w:val="24"/>
                <w:szCs w:val="24"/>
              </w:rPr>
              <w:t>业务</w:t>
            </w:r>
            <w:r w:rsidRPr="00524D7E">
              <w:rPr>
                <w:rFonts w:ascii="楷体" w:eastAsia="楷体" w:hAnsi="楷体" w:cs="楷体" w:hint="eastAsia"/>
                <w:sz w:val="24"/>
                <w:szCs w:val="24"/>
              </w:rPr>
              <w:t>人员、内审员</w:t>
            </w:r>
            <w:r w:rsidR="003351F9" w:rsidRPr="00524D7E">
              <w:rPr>
                <w:rFonts w:ascii="楷体" w:eastAsia="楷体" w:hAnsi="楷体" w:cs="楷体" w:hint="eastAsia"/>
                <w:sz w:val="24"/>
                <w:szCs w:val="24"/>
              </w:rPr>
              <w:t>、技术员</w:t>
            </w:r>
            <w:r w:rsidR="00FB1EF7">
              <w:rPr>
                <w:rFonts w:ascii="楷体" w:eastAsia="楷体" w:hAnsi="楷体" w:cs="楷体" w:hint="eastAsia"/>
                <w:sz w:val="24"/>
                <w:szCs w:val="24"/>
              </w:rPr>
              <w:t>、</w:t>
            </w:r>
            <w:r w:rsidR="0079543C">
              <w:rPr>
                <w:rFonts w:ascii="楷体" w:eastAsia="楷体" w:hAnsi="楷体" w:cs="楷体" w:hint="eastAsia"/>
                <w:sz w:val="24"/>
                <w:szCs w:val="24"/>
              </w:rPr>
              <w:t>业务</w:t>
            </w:r>
            <w:r w:rsidR="00FB1EF7">
              <w:rPr>
                <w:rFonts w:ascii="楷体" w:eastAsia="楷体" w:hAnsi="楷体" w:cs="楷体" w:hint="eastAsia"/>
                <w:sz w:val="24"/>
                <w:szCs w:val="24"/>
              </w:rPr>
              <w:t>员</w:t>
            </w:r>
            <w:r w:rsidR="003351F9" w:rsidRPr="00524D7E">
              <w:rPr>
                <w:rFonts w:ascii="楷体" w:eastAsia="楷体" w:hAnsi="楷体" w:cs="楷体" w:hint="eastAsia"/>
                <w:sz w:val="24"/>
                <w:szCs w:val="24"/>
              </w:rPr>
              <w:t>等</w:t>
            </w:r>
            <w:r w:rsidRPr="00524D7E">
              <w:rPr>
                <w:rFonts w:ascii="楷体" w:eastAsia="楷体" w:hAnsi="楷体" w:cs="楷体" w:hint="eastAsia"/>
                <w:sz w:val="24"/>
                <w:szCs w:val="24"/>
              </w:rPr>
              <w:t>，提供了岗位职责与任职要求。</w:t>
            </w:r>
          </w:p>
          <w:p w14:paraId="0B950CF4" w14:textId="77777777" w:rsidR="009C7DD5" w:rsidRPr="00524D7E" w:rsidRDefault="00080365">
            <w:pPr>
              <w:rPr>
                <w:rFonts w:ascii="楷体" w:eastAsia="楷体" w:hAnsi="楷体" w:cs="楷体"/>
                <w:sz w:val="24"/>
                <w:szCs w:val="24"/>
              </w:rPr>
            </w:pPr>
            <w:r w:rsidRPr="00524D7E">
              <w:rPr>
                <w:rFonts w:ascii="楷体" w:eastAsia="楷体" w:hAnsi="楷体" w:cs="楷体" w:hint="eastAsia"/>
                <w:sz w:val="24"/>
                <w:szCs w:val="24"/>
              </w:rPr>
              <w:t>人员能力评价在员工招聘时进行，不符合不予录用。主要评价年龄、学历、工作经历等内容。询问各部门负责人能力符合情况，均符合。</w:t>
            </w:r>
          </w:p>
          <w:p w14:paraId="17FEC32F" w14:textId="387FB348" w:rsidR="00836D66" w:rsidRPr="0079543C" w:rsidRDefault="00080365" w:rsidP="0079543C">
            <w:pPr>
              <w:spacing w:line="300" w:lineRule="exact"/>
              <w:rPr>
                <w:rFonts w:ascii="Arial" w:eastAsia="楷体_GB2312" w:hAnsi="Arial"/>
                <w:sz w:val="24"/>
              </w:rPr>
            </w:pPr>
            <w:r w:rsidRPr="00524D7E">
              <w:rPr>
                <w:rFonts w:ascii="楷体" w:eastAsia="楷体" w:hAnsi="楷体" w:cs="楷体" w:hint="eastAsia"/>
                <w:sz w:val="24"/>
                <w:szCs w:val="24"/>
              </w:rPr>
              <w:t>查：《培训计划》，</w:t>
            </w:r>
            <w:r w:rsidR="0079543C">
              <w:rPr>
                <w:rFonts w:ascii="Arial" w:eastAsia="楷体_GB2312" w:hAnsi="Arial" w:hint="eastAsia"/>
                <w:sz w:val="24"/>
              </w:rPr>
              <w:t>体系文件培训、研发人员技术培训、法律法规培训</w:t>
            </w:r>
            <w:r w:rsidR="00836D66" w:rsidRPr="00524D7E">
              <w:rPr>
                <w:rFonts w:ascii="楷体" w:eastAsia="楷体" w:hAnsi="楷体" w:cs="楷体" w:hint="eastAsia"/>
                <w:sz w:val="24"/>
                <w:szCs w:val="24"/>
              </w:rPr>
              <w:t>等。</w:t>
            </w:r>
          </w:p>
          <w:p w14:paraId="631AC992" w14:textId="77777777" w:rsidR="00836D66" w:rsidRPr="008B5E17" w:rsidRDefault="00836D66" w:rsidP="00836D66">
            <w:pPr>
              <w:rPr>
                <w:rFonts w:ascii="楷体" w:eastAsia="楷体" w:hAnsi="楷体" w:cs="楷体"/>
                <w:sz w:val="24"/>
                <w:szCs w:val="24"/>
              </w:rPr>
            </w:pPr>
          </w:p>
          <w:p w14:paraId="1F0A383E" w14:textId="577566FF" w:rsidR="009C7DD5" w:rsidRPr="00524D7E" w:rsidRDefault="00080365">
            <w:pPr>
              <w:rPr>
                <w:rFonts w:ascii="楷体" w:eastAsia="楷体" w:hAnsi="楷体" w:cs="楷体"/>
                <w:sz w:val="24"/>
                <w:szCs w:val="24"/>
              </w:rPr>
            </w:pPr>
            <w:r w:rsidRPr="00524D7E">
              <w:rPr>
                <w:rFonts w:ascii="楷体" w:eastAsia="楷体" w:hAnsi="楷体" w:cs="楷体" w:hint="eastAsia"/>
                <w:sz w:val="24"/>
                <w:szCs w:val="24"/>
              </w:rPr>
              <w:t>抽《</w:t>
            </w:r>
            <w:r w:rsidR="009250BA">
              <w:rPr>
                <w:rFonts w:ascii="楷体" w:eastAsia="楷体" w:hAnsi="楷体" w:cs="楷体" w:hint="eastAsia"/>
                <w:sz w:val="24"/>
                <w:szCs w:val="24"/>
              </w:rPr>
              <w:t>培训实施记录</w:t>
            </w:r>
            <w:r w:rsidRPr="00524D7E">
              <w:rPr>
                <w:rFonts w:ascii="楷体" w:eastAsia="楷体" w:hAnsi="楷体" w:cs="楷体" w:hint="eastAsia"/>
                <w:sz w:val="24"/>
                <w:szCs w:val="24"/>
              </w:rPr>
              <w:t xml:space="preserve">》 </w:t>
            </w:r>
          </w:p>
          <w:p w14:paraId="1CE29324" w14:textId="77777777" w:rsidR="009250BA" w:rsidRPr="0079543C" w:rsidRDefault="00080365" w:rsidP="009250BA">
            <w:pPr>
              <w:rPr>
                <w:rFonts w:ascii="楷体" w:eastAsia="楷体" w:hAnsi="楷体" w:cs="楷体"/>
                <w:sz w:val="24"/>
                <w:szCs w:val="24"/>
              </w:rPr>
            </w:pPr>
            <w:r w:rsidRPr="00524D7E">
              <w:rPr>
                <w:rFonts w:ascii="楷体" w:eastAsia="楷体" w:hAnsi="楷体" w:cs="楷体" w:hint="eastAsia"/>
                <w:sz w:val="24"/>
                <w:szCs w:val="24"/>
              </w:rPr>
              <w:t>培训题目：</w:t>
            </w:r>
            <w:r w:rsidR="009250BA" w:rsidRPr="0079543C">
              <w:rPr>
                <w:rFonts w:ascii="楷体" w:eastAsia="楷体" w:hAnsi="楷体" w:cs="楷体" w:hint="eastAsia"/>
                <w:sz w:val="24"/>
                <w:szCs w:val="24"/>
              </w:rPr>
              <w:t>1.标准及认证基础知识</w:t>
            </w:r>
          </w:p>
          <w:p w14:paraId="3B338FBD" w14:textId="77777777" w:rsidR="009250BA" w:rsidRPr="0079543C" w:rsidRDefault="009250BA" w:rsidP="009250BA">
            <w:pPr>
              <w:ind w:firstLineChars="150" w:firstLine="360"/>
              <w:rPr>
                <w:rFonts w:ascii="楷体" w:eastAsia="楷体" w:hAnsi="楷体" w:cs="楷体"/>
                <w:sz w:val="24"/>
                <w:szCs w:val="24"/>
              </w:rPr>
            </w:pPr>
            <w:r w:rsidRPr="0079543C">
              <w:rPr>
                <w:rFonts w:ascii="楷体" w:eastAsia="楷体" w:hAnsi="楷体" w:cs="楷体" w:hint="eastAsia"/>
                <w:sz w:val="24"/>
                <w:szCs w:val="24"/>
              </w:rPr>
              <w:t>2.GB/T19001-2016标准产生、发展及组成</w:t>
            </w:r>
          </w:p>
          <w:p w14:paraId="441E2053" w14:textId="77777777" w:rsidR="009250BA" w:rsidRPr="0079543C" w:rsidRDefault="009250BA" w:rsidP="009250BA">
            <w:pPr>
              <w:ind w:firstLineChars="150" w:firstLine="360"/>
              <w:rPr>
                <w:rFonts w:ascii="楷体" w:eastAsia="楷体" w:hAnsi="楷体" w:cs="楷体"/>
                <w:sz w:val="24"/>
                <w:szCs w:val="24"/>
              </w:rPr>
            </w:pPr>
            <w:r w:rsidRPr="0079543C">
              <w:rPr>
                <w:rFonts w:ascii="楷体" w:eastAsia="楷体" w:hAnsi="楷体" w:cs="楷体" w:hint="eastAsia"/>
                <w:sz w:val="24"/>
                <w:szCs w:val="24"/>
              </w:rPr>
              <w:t>3. GB/T19001-2016运行对公司的运行的指导意义及作用</w:t>
            </w:r>
          </w:p>
          <w:p w14:paraId="1E5FB0F9" w14:textId="160DABE6" w:rsidR="002F4F37" w:rsidRPr="00BD70AC" w:rsidRDefault="009250BA" w:rsidP="0079543C">
            <w:pPr>
              <w:ind w:firstLineChars="150" w:firstLine="360"/>
              <w:rPr>
                <w:rFonts w:ascii="楷体" w:eastAsia="楷体" w:hAnsi="楷体" w:cs="楷体"/>
                <w:sz w:val="24"/>
                <w:szCs w:val="24"/>
              </w:rPr>
            </w:pPr>
            <w:r w:rsidRPr="0079543C">
              <w:rPr>
                <w:rFonts w:ascii="楷体" w:eastAsia="楷体" w:hAnsi="楷体" w:cs="楷体" w:hint="eastAsia"/>
                <w:sz w:val="24"/>
                <w:szCs w:val="24"/>
              </w:rPr>
              <w:t>4.现场口头考核</w:t>
            </w:r>
          </w:p>
          <w:p w14:paraId="66C5B928" w14:textId="77D4045F" w:rsidR="009C7DD5" w:rsidRPr="00524D7E" w:rsidRDefault="00080365">
            <w:pPr>
              <w:rPr>
                <w:rFonts w:ascii="楷体" w:eastAsia="楷体" w:hAnsi="楷体" w:cs="楷体"/>
                <w:sz w:val="24"/>
                <w:szCs w:val="24"/>
              </w:rPr>
            </w:pPr>
            <w:r w:rsidRPr="00524D7E">
              <w:rPr>
                <w:rFonts w:ascii="楷体" w:eastAsia="楷体" w:hAnsi="楷体" w:cs="楷体" w:hint="eastAsia"/>
                <w:sz w:val="24"/>
                <w:szCs w:val="24"/>
              </w:rPr>
              <w:t>培训日期：</w:t>
            </w:r>
            <w:r w:rsidR="009250BA" w:rsidRPr="0079543C">
              <w:rPr>
                <w:rFonts w:ascii="楷体" w:eastAsia="楷体" w:hAnsi="楷体" w:cs="楷体" w:hint="eastAsia"/>
                <w:sz w:val="24"/>
                <w:szCs w:val="24"/>
              </w:rPr>
              <w:t>2022.1.10</w:t>
            </w:r>
          </w:p>
          <w:p w14:paraId="4A5D2D4A" w14:textId="77777777" w:rsidR="009C7DD5" w:rsidRPr="00524D7E" w:rsidRDefault="00080365">
            <w:pPr>
              <w:rPr>
                <w:rFonts w:ascii="楷体" w:eastAsia="楷体" w:hAnsi="楷体" w:cs="楷体"/>
                <w:sz w:val="24"/>
                <w:szCs w:val="24"/>
              </w:rPr>
            </w:pPr>
            <w:r w:rsidRPr="00524D7E">
              <w:rPr>
                <w:rFonts w:ascii="楷体" w:eastAsia="楷体" w:hAnsi="楷体" w:cs="楷体" w:hint="eastAsia"/>
                <w:sz w:val="24"/>
                <w:szCs w:val="24"/>
              </w:rPr>
              <w:t>参加培训人员：全员培训</w:t>
            </w:r>
          </w:p>
          <w:p w14:paraId="739F5017" w14:textId="77777777" w:rsidR="009C7DD5" w:rsidRPr="00524D7E" w:rsidRDefault="00080365">
            <w:pPr>
              <w:rPr>
                <w:rFonts w:ascii="楷体" w:eastAsia="楷体" w:hAnsi="楷体" w:cs="楷体"/>
                <w:sz w:val="24"/>
                <w:szCs w:val="24"/>
              </w:rPr>
            </w:pPr>
            <w:r w:rsidRPr="00524D7E">
              <w:rPr>
                <w:rFonts w:ascii="楷体" w:eastAsia="楷体" w:hAnsi="楷体" w:cs="楷体" w:hint="eastAsia"/>
                <w:sz w:val="24"/>
                <w:szCs w:val="24"/>
              </w:rPr>
              <w:t xml:space="preserve">考核方式：提问  </w:t>
            </w:r>
          </w:p>
          <w:p w14:paraId="2D7FF122" w14:textId="190D9A22" w:rsidR="009250BA" w:rsidRPr="0079543C" w:rsidRDefault="009250BA" w:rsidP="009250BA">
            <w:pPr>
              <w:rPr>
                <w:rFonts w:ascii="楷体" w:eastAsia="楷体" w:hAnsi="楷体" w:cs="楷体"/>
                <w:sz w:val="24"/>
                <w:szCs w:val="24"/>
              </w:rPr>
            </w:pPr>
            <w:r>
              <w:rPr>
                <w:rFonts w:ascii="楷体" w:eastAsia="楷体" w:hAnsi="楷体" w:cs="楷体" w:hint="eastAsia"/>
                <w:sz w:val="24"/>
                <w:szCs w:val="24"/>
              </w:rPr>
              <w:t>培训及考核结果记录：</w:t>
            </w:r>
            <w:r w:rsidRPr="0079543C">
              <w:rPr>
                <w:rFonts w:ascii="楷体" w:eastAsia="楷体" w:hAnsi="楷体" w:cs="楷体" w:hint="eastAsia"/>
                <w:sz w:val="24"/>
                <w:szCs w:val="24"/>
              </w:rPr>
              <w:t>培训结束进行了口头考核，参加人员基本掌握了培训要求</w:t>
            </w:r>
          </w:p>
          <w:p w14:paraId="1F8DADC8" w14:textId="20526724" w:rsidR="008E4023" w:rsidRPr="009250BA" w:rsidRDefault="008E4023" w:rsidP="008E4023">
            <w:pPr>
              <w:rPr>
                <w:rFonts w:ascii="楷体" w:eastAsia="楷体" w:hAnsi="楷体" w:cs="楷体"/>
                <w:sz w:val="24"/>
                <w:szCs w:val="24"/>
              </w:rPr>
            </w:pPr>
          </w:p>
          <w:p w14:paraId="72BB2CE8" w14:textId="3B13233B" w:rsidR="009C7DD5" w:rsidRPr="00524D7E" w:rsidRDefault="00080365">
            <w:pPr>
              <w:rPr>
                <w:rFonts w:ascii="楷体" w:eastAsia="楷体" w:hAnsi="楷体" w:cs="楷体"/>
                <w:sz w:val="24"/>
                <w:szCs w:val="24"/>
              </w:rPr>
            </w:pPr>
            <w:r w:rsidRPr="00524D7E">
              <w:rPr>
                <w:rFonts w:ascii="楷体" w:eastAsia="楷体" w:hAnsi="楷体" w:cs="楷体" w:hint="eastAsia"/>
                <w:sz w:val="24"/>
                <w:szCs w:val="24"/>
              </w:rPr>
              <w:t>评价人:</w:t>
            </w:r>
            <w:r w:rsidR="009250BA">
              <w:rPr>
                <w:rFonts w:ascii="楷体" w:eastAsia="楷体" w:hAnsi="楷体" w:cs="楷体" w:hint="eastAsia"/>
                <w:sz w:val="24"/>
                <w:szCs w:val="24"/>
              </w:rPr>
              <w:t>陈金明</w:t>
            </w:r>
          </w:p>
          <w:p w14:paraId="11B6B553" w14:textId="258848C2" w:rsidR="009C7DD5" w:rsidRDefault="009C7DD5">
            <w:pPr>
              <w:rPr>
                <w:rFonts w:ascii="楷体" w:eastAsia="楷体" w:hAnsi="楷体" w:cs="楷体"/>
                <w:sz w:val="24"/>
                <w:szCs w:val="24"/>
              </w:rPr>
            </w:pPr>
          </w:p>
          <w:p w14:paraId="785C08C6" w14:textId="77777777" w:rsidR="0079543C" w:rsidRPr="0079543C" w:rsidRDefault="0079543C" w:rsidP="0079543C">
            <w:pPr>
              <w:pStyle w:val="a0"/>
            </w:pPr>
          </w:p>
          <w:p w14:paraId="2956DA24" w14:textId="7A7B5D6F" w:rsidR="009C7DD5" w:rsidRPr="00524D7E" w:rsidRDefault="00080365">
            <w:pPr>
              <w:rPr>
                <w:rFonts w:ascii="楷体" w:eastAsia="楷体" w:hAnsi="楷体" w:cs="楷体"/>
                <w:sz w:val="24"/>
                <w:szCs w:val="24"/>
              </w:rPr>
            </w:pPr>
            <w:r w:rsidRPr="00524D7E">
              <w:rPr>
                <w:rFonts w:ascii="楷体" w:eastAsia="楷体" w:hAnsi="楷体" w:cs="楷体" w:hint="eastAsia"/>
                <w:sz w:val="24"/>
                <w:szCs w:val="24"/>
              </w:rPr>
              <w:t>抽《</w:t>
            </w:r>
            <w:r w:rsidR="009250BA">
              <w:rPr>
                <w:rFonts w:ascii="楷体" w:eastAsia="楷体" w:hAnsi="楷体" w:cs="楷体" w:hint="eastAsia"/>
                <w:sz w:val="24"/>
                <w:szCs w:val="24"/>
              </w:rPr>
              <w:t>培训实施记录</w:t>
            </w:r>
            <w:r w:rsidRPr="00524D7E">
              <w:rPr>
                <w:rFonts w:ascii="楷体" w:eastAsia="楷体" w:hAnsi="楷体" w:cs="楷体" w:hint="eastAsia"/>
                <w:sz w:val="24"/>
                <w:szCs w:val="24"/>
              </w:rPr>
              <w:t xml:space="preserve">》 </w:t>
            </w:r>
          </w:p>
          <w:p w14:paraId="5C760397" w14:textId="77777777" w:rsidR="009C7DD5" w:rsidRPr="00524D7E" w:rsidRDefault="00080365">
            <w:pPr>
              <w:rPr>
                <w:rFonts w:ascii="楷体" w:eastAsia="楷体" w:hAnsi="楷体" w:cs="楷体"/>
                <w:sz w:val="24"/>
                <w:szCs w:val="24"/>
              </w:rPr>
            </w:pPr>
            <w:r w:rsidRPr="00524D7E">
              <w:rPr>
                <w:rFonts w:ascii="楷体" w:eastAsia="楷体" w:hAnsi="楷体" w:cs="楷体" w:hint="eastAsia"/>
                <w:sz w:val="24"/>
                <w:szCs w:val="24"/>
              </w:rPr>
              <w:t>培训方式：面授</w:t>
            </w:r>
          </w:p>
          <w:p w14:paraId="27D4411A" w14:textId="77777777" w:rsidR="009250BA" w:rsidRPr="009250BA" w:rsidRDefault="00080365" w:rsidP="009250BA">
            <w:pPr>
              <w:rPr>
                <w:rFonts w:ascii="楷体" w:eastAsia="楷体" w:hAnsi="楷体" w:cs="楷体"/>
                <w:sz w:val="24"/>
                <w:szCs w:val="24"/>
              </w:rPr>
            </w:pPr>
            <w:r w:rsidRPr="00524D7E">
              <w:rPr>
                <w:rFonts w:ascii="楷体" w:eastAsia="楷体" w:hAnsi="楷体" w:cs="楷体" w:hint="eastAsia"/>
                <w:sz w:val="24"/>
                <w:szCs w:val="24"/>
              </w:rPr>
              <w:t>培训内容：</w:t>
            </w:r>
            <w:r w:rsidR="009250BA" w:rsidRPr="009250BA">
              <w:rPr>
                <w:rFonts w:ascii="楷体" w:eastAsia="楷体" w:hAnsi="楷体" w:cs="楷体" w:hint="eastAsia"/>
                <w:sz w:val="24"/>
                <w:szCs w:val="24"/>
              </w:rPr>
              <w:t>1、人力资源管理规定</w:t>
            </w:r>
          </w:p>
          <w:p w14:paraId="14D24848" w14:textId="77777777" w:rsidR="009250BA" w:rsidRPr="009250BA" w:rsidRDefault="009250BA" w:rsidP="009250BA">
            <w:pPr>
              <w:rPr>
                <w:rFonts w:ascii="楷体" w:eastAsia="楷体" w:hAnsi="楷体" w:cs="楷体"/>
                <w:sz w:val="24"/>
                <w:szCs w:val="24"/>
              </w:rPr>
            </w:pPr>
            <w:r w:rsidRPr="009250BA">
              <w:rPr>
                <w:rFonts w:ascii="楷体" w:eastAsia="楷体" w:hAnsi="楷体" w:cs="楷体" w:hint="eastAsia"/>
                <w:sz w:val="24"/>
                <w:szCs w:val="24"/>
              </w:rPr>
              <w:t>2、员工休假制度</w:t>
            </w:r>
          </w:p>
          <w:p w14:paraId="622BB0B8" w14:textId="77777777" w:rsidR="009250BA" w:rsidRPr="009250BA" w:rsidRDefault="009250BA" w:rsidP="009250BA">
            <w:pPr>
              <w:rPr>
                <w:rFonts w:ascii="楷体" w:eastAsia="楷体" w:hAnsi="楷体" w:cs="楷体"/>
                <w:sz w:val="24"/>
                <w:szCs w:val="24"/>
              </w:rPr>
            </w:pPr>
            <w:r w:rsidRPr="009250BA">
              <w:rPr>
                <w:rFonts w:ascii="楷体" w:eastAsia="楷体" w:hAnsi="楷体" w:cs="楷体" w:hint="eastAsia"/>
                <w:sz w:val="24"/>
                <w:szCs w:val="24"/>
              </w:rPr>
              <w:t>3、办公区管理规定等</w:t>
            </w:r>
          </w:p>
          <w:p w14:paraId="32EBF57B" w14:textId="2D9D670C" w:rsidR="009C7DD5" w:rsidRPr="00524D7E" w:rsidRDefault="00080365">
            <w:pPr>
              <w:rPr>
                <w:rFonts w:ascii="楷体" w:eastAsia="楷体" w:hAnsi="楷体" w:cs="楷体"/>
                <w:sz w:val="24"/>
                <w:szCs w:val="24"/>
              </w:rPr>
            </w:pPr>
            <w:r w:rsidRPr="00524D7E">
              <w:rPr>
                <w:rFonts w:ascii="楷体" w:eastAsia="楷体" w:hAnsi="楷体" w:cs="楷体" w:hint="eastAsia"/>
                <w:sz w:val="24"/>
                <w:szCs w:val="24"/>
              </w:rPr>
              <w:t xml:space="preserve">培训日期： </w:t>
            </w:r>
            <w:r w:rsidR="009250BA">
              <w:rPr>
                <w:rFonts w:hint="eastAsia"/>
                <w:sz w:val="28"/>
              </w:rPr>
              <w:t>2021.10.19</w:t>
            </w:r>
          </w:p>
          <w:p w14:paraId="21354328" w14:textId="77777777" w:rsidR="009C7DD5" w:rsidRPr="00524D7E" w:rsidRDefault="00080365">
            <w:pPr>
              <w:rPr>
                <w:rFonts w:ascii="楷体" w:eastAsia="楷体" w:hAnsi="楷体" w:cs="楷体"/>
                <w:sz w:val="24"/>
                <w:szCs w:val="24"/>
              </w:rPr>
            </w:pPr>
            <w:r w:rsidRPr="00524D7E">
              <w:rPr>
                <w:rFonts w:ascii="楷体" w:eastAsia="楷体" w:hAnsi="楷体" w:cs="楷体" w:hint="eastAsia"/>
                <w:sz w:val="24"/>
                <w:szCs w:val="24"/>
              </w:rPr>
              <w:t>参加培训人员：全员培训</w:t>
            </w:r>
          </w:p>
          <w:p w14:paraId="135E1659" w14:textId="77777777" w:rsidR="009C7DD5" w:rsidRPr="00524D7E" w:rsidRDefault="00080365">
            <w:pPr>
              <w:rPr>
                <w:rFonts w:ascii="楷体" w:eastAsia="楷体" w:hAnsi="楷体" w:cs="楷体"/>
                <w:sz w:val="24"/>
                <w:szCs w:val="24"/>
              </w:rPr>
            </w:pPr>
            <w:r w:rsidRPr="00524D7E">
              <w:rPr>
                <w:rFonts w:ascii="楷体" w:eastAsia="楷体" w:hAnsi="楷体" w:cs="楷体" w:hint="eastAsia"/>
                <w:sz w:val="24"/>
                <w:szCs w:val="24"/>
              </w:rPr>
              <w:t xml:space="preserve">考核方式：提问  </w:t>
            </w:r>
          </w:p>
          <w:p w14:paraId="3BA573EE" w14:textId="1E67E7EA" w:rsidR="009250BA" w:rsidRPr="009250BA" w:rsidRDefault="009250BA" w:rsidP="009250BA">
            <w:pPr>
              <w:rPr>
                <w:rFonts w:ascii="楷体" w:eastAsia="楷体" w:hAnsi="楷体" w:cs="楷体"/>
                <w:sz w:val="24"/>
                <w:szCs w:val="24"/>
              </w:rPr>
            </w:pPr>
            <w:r>
              <w:rPr>
                <w:rFonts w:ascii="楷体" w:eastAsia="楷体" w:hAnsi="楷体" w:cs="楷体" w:hint="eastAsia"/>
                <w:sz w:val="24"/>
                <w:szCs w:val="24"/>
              </w:rPr>
              <w:t>培训及考核结果记录：</w:t>
            </w:r>
            <w:r w:rsidRPr="009250BA">
              <w:rPr>
                <w:rFonts w:ascii="楷体" w:eastAsia="楷体" w:hAnsi="楷体" w:cs="楷体" w:hint="eastAsia"/>
                <w:sz w:val="24"/>
                <w:szCs w:val="24"/>
              </w:rPr>
              <w:t>培训效果良好，符合要求</w:t>
            </w:r>
          </w:p>
          <w:p w14:paraId="1B8C0C62" w14:textId="7B25F6B2" w:rsidR="009C7DD5" w:rsidRPr="00BD70AC" w:rsidRDefault="00080365" w:rsidP="00566A85">
            <w:pPr>
              <w:spacing w:beforeLines="50" w:before="156"/>
              <w:rPr>
                <w:rFonts w:ascii="楷体" w:eastAsia="楷体" w:hAnsi="楷体" w:cs="楷体"/>
                <w:sz w:val="24"/>
                <w:szCs w:val="24"/>
              </w:rPr>
            </w:pPr>
            <w:r w:rsidRPr="00524D7E">
              <w:rPr>
                <w:rFonts w:ascii="楷体" w:eastAsia="楷体" w:hAnsi="楷体" w:cs="楷体" w:hint="eastAsia"/>
                <w:sz w:val="24"/>
                <w:szCs w:val="24"/>
              </w:rPr>
              <w:t>评价人:</w:t>
            </w:r>
            <w:r w:rsidR="009250BA">
              <w:rPr>
                <w:rFonts w:ascii="楷体" w:eastAsia="楷体" w:hAnsi="楷体" w:cs="楷体" w:hint="eastAsia"/>
                <w:sz w:val="24"/>
                <w:szCs w:val="24"/>
              </w:rPr>
              <w:t>陈金明</w:t>
            </w:r>
          </w:p>
          <w:p w14:paraId="343E9BFF" w14:textId="77777777" w:rsidR="009250BA" w:rsidRDefault="009250BA">
            <w:pPr>
              <w:rPr>
                <w:rFonts w:ascii="楷体" w:eastAsia="楷体" w:hAnsi="楷体" w:cs="楷体"/>
                <w:sz w:val="24"/>
                <w:szCs w:val="24"/>
              </w:rPr>
            </w:pPr>
          </w:p>
          <w:p w14:paraId="66C3B9FB" w14:textId="39DED282" w:rsidR="009C7DD5" w:rsidRPr="00524D7E" w:rsidRDefault="00080365">
            <w:pPr>
              <w:rPr>
                <w:rFonts w:ascii="楷体" w:eastAsia="楷体" w:hAnsi="楷体" w:cs="楷体"/>
                <w:sz w:val="24"/>
                <w:szCs w:val="24"/>
              </w:rPr>
            </w:pPr>
            <w:r w:rsidRPr="00524D7E">
              <w:rPr>
                <w:rFonts w:ascii="楷体" w:eastAsia="楷体" w:hAnsi="楷体" w:cs="楷体" w:hint="eastAsia"/>
                <w:sz w:val="24"/>
                <w:szCs w:val="24"/>
              </w:rPr>
              <w:br/>
              <w:t>抽《</w:t>
            </w:r>
            <w:r w:rsidR="009250BA">
              <w:rPr>
                <w:rFonts w:ascii="楷体" w:eastAsia="楷体" w:hAnsi="楷体" w:cs="楷体" w:hint="eastAsia"/>
                <w:sz w:val="24"/>
                <w:szCs w:val="24"/>
              </w:rPr>
              <w:t>培训实施记录</w:t>
            </w:r>
            <w:r w:rsidRPr="00524D7E">
              <w:rPr>
                <w:rFonts w:ascii="楷体" w:eastAsia="楷体" w:hAnsi="楷体" w:cs="楷体" w:hint="eastAsia"/>
                <w:sz w:val="24"/>
                <w:szCs w:val="24"/>
              </w:rPr>
              <w:t xml:space="preserve">》 </w:t>
            </w:r>
          </w:p>
          <w:p w14:paraId="32CF3703" w14:textId="03E9AE58" w:rsidR="009C7DD5" w:rsidRPr="00524D7E" w:rsidRDefault="00080365">
            <w:pPr>
              <w:rPr>
                <w:rFonts w:ascii="楷体" w:eastAsia="楷体" w:hAnsi="楷体" w:cs="楷体"/>
                <w:sz w:val="24"/>
                <w:szCs w:val="24"/>
              </w:rPr>
            </w:pPr>
            <w:r w:rsidRPr="00524D7E">
              <w:rPr>
                <w:rFonts w:ascii="楷体" w:eastAsia="楷体" w:hAnsi="楷体" w:cs="楷体" w:hint="eastAsia"/>
                <w:sz w:val="24"/>
                <w:szCs w:val="24"/>
              </w:rPr>
              <w:lastRenderedPageBreak/>
              <w:t>培训方式：</w:t>
            </w:r>
            <w:r w:rsidR="00566A85">
              <w:rPr>
                <w:rFonts w:ascii="楷体" w:eastAsia="楷体" w:hAnsi="楷体" w:cs="楷体" w:hint="eastAsia"/>
                <w:sz w:val="24"/>
                <w:szCs w:val="24"/>
              </w:rPr>
              <w:t>面授</w:t>
            </w:r>
            <w:r w:rsidR="00566A85" w:rsidRPr="00524D7E">
              <w:rPr>
                <w:rFonts w:ascii="楷体" w:eastAsia="楷体" w:hAnsi="楷体" w:cs="楷体"/>
                <w:sz w:val="24"/>
                <w:szCs w:val="24"/>
              </w:rPr>
              <w:t xml:space="preserve"> </w:t>
            </w:r>
          </w:p>
          <w:p w14:paraId="647F7B12" w14:textId="77777777" w:rsidR="0079543C" w:rsidRDefault="00080365" w:rsidP="0079543C">
            <w:pPr>
              <w:tabs>
                <w:tab w:val="left" w:pos="720"/>
              </w:tabs>
              <w:rPr>
                <w:rFonts w:ascii="楷体" w:eastAsia="楷体" w:hAnsi="楷体" w:cs="楷体"/>
                <w:sz w:val="24"/>
                <w:szCs w:val="24"/>
              </w:rPr>
            </w:pPr>
            <w:r w:rsidRPr="00524D7E">
              <w:rPr>
                <w:rFonts w:ascii="楷体" w:eastAsia="楷体" w:hAnsi="楷体" w:cs="楷体" w:hint="eastAsia"/>
                <w:sz w:val="24"/>
                <w:szCs w:val="24"/>
              </w:rPr>
              <w:t>培训内容：</w:t>
            </w:r>
          </w:p>
          <w:p w14:paraId="4051DF15" w14:textId="77777777" w:rsidR="0079543C" w:rsidRPr="0079543C" w:rsidRDefault="0079543C" w:rsidP="0079543C">
            <w:pPr>
              <w:numPr>
                <w:ilvl w:val="0"/>
                <w:numId w:val="4"/>
              </w:numPr>
              <w:tabs>
                <w:tab w:val="left" w:pos="720"/>
              </w:tabs>
              <w:rPr>
                <w:rFonts w:ascii="楷体" w:eastAsia="楷体" w:hAnsi="楷体" w:cs="楷体"/>
                <w:sz w:val="24"/>
                <w:szCs w:val="24"/>
              </w:rPr>
            </w:pPr>
            <w:r w:rsidRPr="0079543C">
              <w:rPr>
                <w:rFonts w:ascii="楷体" w:eastAsia="楷体" w:hAnsi="楷体" w:cs="楷体" w:hint="eastAsia"/>
                <w:sz w:val="24"/>
                <w:szCs w:val="24"/>
              </w:rPr>
              <w:t>内部审程序及要求</w:t>
            </w:r>
          </w:p>
          <w:p w14:paraId="3FCAB8B3" w14:textId="289C5CC2" w:rsidR="0079543C" w:rsidRPr="0079543C" w:rsidRDefault="0079543C" w:rsidP="0079543C">
            <w:pPr>
              <w:numPr>
                <w:ilvl w:val="0"/>
                <w:numId w:val="4"/>
              </w:numPr>
              <w:tabs>
                <w:tab w:val="left" w:pos="720"/>
              </w:tabs>
              <w:rPr>
                <w:rFonts w:ascii="楷体" w:eastAsia="楷体" w:hAnsi="楷体" w:cs="楷体"/>
                <w:sz w:val="24"/>
                <w:szCs w:val="24"/>
              </w:rPr>
            </w:pPr>
            <w:r w:rsidRPr="0079543C">
              <w:rPr>
                <w:rFonts w:ascii="楷体" w:eastAsia="楷体" w:hAnsi="楷体" w:cs="楷体" w:hint="eastAsia"/>
                <w:sz w:val="24"/>
                <w:szCs w:val="24"/>
              </w:rPr>
              <w:t>审核基础知识</w:t>
            </w:r>
          </w:p>
          <w:p w14:paraId="41A640BB" w14:textId="77777777" w:rsidR="0079543C" w:rsidRPr="0079543C" w:rsidRDefault="0079543C" w:rsidP="0079543C">
            <w:pPr>
              <w:numPr>
                <w:ilvl w:val="0"/>
                <w:numId w:val="4"/>
              </w:numPr>
              <w:tabs>
                <w:tab w:val="left" w:pos="720"/>
              </w:tabs>
              <w:rPr>
                <w:rFonts w:ascii="楷体" w:eastAsia="楷体" w:hAnsi="楷体" w:cs="楷体"/>
                <w:sz w:val="24"/>
                <w:szCs w:val="24"/>
              </w:rPr>
            </w:pPr>
            <w:r w:rsidRPr="0079543C">
              <w:rPr>
                <w:rFonts w:ascii="楷体" w:eastAsia="楷体" w:hAnsi="楷体" w:cs="楷体" w:hint="eastAsia"/>
                <w:sz w:val="24"/>
                <w:szCs w:val="24"/>
              </w:rPr>
              <w:t>内审重点及技巧</w:t>
            </w:r>
          </w:p>
          <w:p w14:paraId="220E1955" w14:textId="77777777" w:rsidR="0079543C" w:rsidRPr="0079543C" w:rsidRDefault="0079543C" w:rsidP="0079543C">
            <w:pPr>
              <w:numPr>
                <w:ilvl w:val="0"/>
                <w:numId w:val="4"/>
              </w:numPr>
              <w:tabs>
                <w:tab w:val="left" w:pos="720"/>
              </w:tabs>
              <w:rPr>
                <w:rFonts w:ascii="楷体" w:eastAsia="楷体" w:hAnsi="楷体" w:cs="楷体"/>
                <w:sz w:val="24"/>
                <w:szCs w:val="24"/>
              </w:rPr>
            </w:pPr>
            <w:r w:rsidRPr="0079543C">
              <w:rPr>
                <w:rFonts w:ascii="楷体" w:eastAsia="楷体" w:hAnsi="楷体" w:cs="楷体" w:hint="eastAsia"/>
                <w:sz w:val="24"/>
                <w:szCs w:val="24"/>
              </w:rPr>
              <w:t>审核表单的编制</w:t>
            </w:r>
          </w:p>
          <w:p w14:paraId="11EE8BBA" w14:textId="77777777" w:rsidR="0079543C" w:rsidRPr="0079543C" w:rsidRDefault="0079543C" w:rsidP="0079543C">
            <w:pPr>
              <w:numPr>
                <w:ilvl w:val="0"/>
                <w:numId w:val="4"/>
              </w:numPr>
              <w:tabs>
                <w:tab w:val="left" w:pos="720"/>
              </w:tabs>
              <w:rPr>
                <w:rFonts w:ascii="楷体" w:eastAsia="楷体" w:hAnsi="楷体" w:cs="楷体"/>
                <w:sz w:val="24"/>
                <w:szCs w:val="24"/>
              </w:rPr>
            </w:pPr>
            <w:r w:rsidRPr="0079543C">
              <w:rPr>
                <w:rFonts w:ascii="楷体" w:eastAsia="楷体" w:hAnsi="楷体" w:cs="楷体" w:hint="eastAsia"/>
                <w:sz w:val="24"/>
                <w:szCs w:val="24"/>
              </w:rPr>
              <w:t>内部审核的模拟</w:t>
            </w:r>
          </w:p>
          <w:p w14:paraId="51CE04CE" w14:textId="4025EEFF" w:rsidR="009C7DD5" w:rsidRPr="00524D7E" w:rsidRDefault="00080365">
            <w:pPr>
              <w:rPr>
                <w:rFonts w:ascii="楷体" w:eastAsia="楷体" w:hAnsi="楷体" w:cs="楷体"/>
                <w:sz w:val="24"/>
                <w:szCs w:val="24"/>
              </w:rPr>
            </w:pPr>
            <w:r w:rsidRPr="00524D7E">
              <w:rPr>
                <w:rFonts w:ascii="楷体" w:eastAsia="楷体" w:hAnsi="楷体" w:cs="楷体" w:hint="eastAsia"/>
                <w:sz w:val="24"/>
                <w:szCs w:val="24"/>
              </w:rPr>
              <w:t>培训日期：</w:t>
            </w:r>
            <w:r w:rsidR="0079543C" w:rsidRPr="0079543C">
              <w:rPr>
                <w:rFonts w:ascii="楷体" w:eastAsia="楷体" w:hAnsi="楷体" w:cs="楷体" w:hint="eastAsia"/>
                <w:sz w:val="24"/>
                <w:szCs w:val="24"/>
              </w:rPr>
              <w:t>2021.8.15</w:t>
            </w:r>
          </w:p>
          <w:p w14:paraId="679B2EC5" w14:textId="77777777" w:rsidR="009C7DD5" w:rsidRPr="00524D7E" w:rsidRDefault="00080365">
            <w:pPr>
              <w:rPr>
                <w:rFonts w:ascii="楷体" w:eastAsia="楷体" w:hAnsi="楷体" w:cs="楷体"/>
                <w:sz w:val="24"/>
                <w:szCs w:val="24"/>
              </w:rPr>
            </w:pPr>
            <w:r w:rsidRPr="00524D7E">
              <w:rPr>
                <w:rFonts w:ascii="楷体" w:eastAsia="楷体" w:hAnsi="楷体" w:cs="楷体" w:hint="eastAsia"/>
                <w:sz w:val="24"/>
                <w:szCs w:val="24"/>
              </w:rPr>
              <w:t>参加培训人员：全员培训</w:t>
            </w:r>
          </w:p>
          <w:p w14:paraId="475E36E6" w14:textId="77777777" w:rsidR="009C7DD5" w:rsidRPr="00524D7E" w:rsidRDefault="00080365">
            <w:pPr>
              <w:rPr>
                <w:rFonts w:ascii="楷体" w:eastAsia="楷体" w:hAnsi="楷体" w:cs="楷体"/>
                <w:sz w:val="24"/>
                <w:szCs w:val="24"/>
              </w:rPr>
            </w:pPr>
            <w:r w:rsidRPr="00524D7E">
              <w:rPr>
                <w:rFonts w:ascii="楷体" w:eastAsia="楷体" w:hAnsi="楷体" w:cs="楷体" w:hint="eastAsia"/>
                <w:sz w:val="24"/>
                <w:szCs w:val="24"/>
              </w:rPr>
              <w:t xml:space="preserve">考核方式：提问  </w:t>
            </w:r>
          </w:p>
          <w:p w14:paraId="046CEEA6" w14:textId="4A5F03BF" w:rsidR="009C7DD5" w:rsidRPr="0079543C" w:rsidRDefault="009250BA">
            <w:pPr>
              <w:rPr>
                <w:rFonts w:ascii="楷体" w:eastAsia="楷体" w:hAnsi="楷体" w:cs="楷体"/>
                <w:sz w:val="24"/>
                <w:szCs w:val="24"/>
              </w:rPr>
            </w:pPr>
            <w:r>
              <w:rPr>
                <w:rFonts w:ascii="楷体" w:eastAsia="楷体" w:hAnsi="楷体" w:cs="楷体" w:hint="eastAsia"/>
                <w:sz w:val="24"/>
                <w:szCs w:val="24"/>
              </w:rPr>
              <w:t>培训及考核结果记录：</w:t>
            </w:r>
            <w:r w:rsidR="0079543C" w:rsidRPr="0079543C">
              <w:rPr>
                <w:rFonts w:ascii="楷体" w:eastAsia="楷体" w:hAnsi="楷体" w:cs="楷体" w:hint="eastAsia"/>
                <w:sz w:val="24"/>
                <w:szCs w:val="24"/>
              </w:rPr>
              <w:t>培训效果良好，符合内审员资格。</w:t>
            </w:r>
          </w:p>
          <w:p w14:paraId="620C08A8" w14:textId="48A6F956" w:rsidR="009C7DD5" w:rsidRDefault="00080365">
            <w:pPr>
              <w:rPr>
                <w:rFonts w:ascii="楷体" w:eastAsia="楷体" w:hAnsi="楷体" w:cs="楷体"/>
                <w:sz w:val="24"/>
                <w:szCs w:val="24"/>
              </w:rPr>
            </w:pPr>
            <w:r w:rsidRPr="00524D7E">
              <w:rPr>
                <w:rFonts w:ascii="楷体" w:eastAsia="楷体" w:hAnsi="楷体" w:cs="楷体" w:hint="eastAsia"/>
                <w:sz w:val="24"/>
                <w:szCs w:val="24"/>
              </w:rPr>
              <w:t>评价人:</w:t>
            </w:r>
            <w:r w:rsidR="00BC1F5F">
              <w:rPr>
                <w:rFonts w:ascii="楷体" w:eastAsia="楷体" w:hAnsi="楷体" w:cs="楷体" w:hint="eastAsia"/>
                <w:sz w:val="24"/>
                <w:szCs w:val="24"/>
              </w:rPr>
              <w:t>方荣丽</w:t>
            </w:r>
          </w:p>
          <w:p w14:paraId="007268EF" w14:textId="77777777" w:rsidR="00566A85" w:rsidRPr="00BD70AC" w:rsidRDefault="00566A85" w:rsidP="00566A85">
            <w:pPr>
              <w:pStyle w:val="a0"/>
              <w:rPr>
                <w:rFonts w:ascii="楷体" w:eastAsia="楷体" w:hAnsi="楷体" w:cs="楷体"/>
                <w:bCs w:val="0"/>
                <w:spacing w:val="0"/>
                <w:sz w:val="24"/>
                <w:szCs w:val="24"/>
              </w:rPr>
            </w:pPr>
          </w:p>
          <w:p w14:paraId="02B4F146" w14:textId="77777777" w:rsidR="009C7DD5" w:rsidRPr="00524D7E" w:rsidRDefault="00080365">
            <w:pPr>
              <w:rPr>
                <w:rFonts w:ascii="楷体" w:eastAsia="楷体" w:hAnsi="楷体" w:cs="楷体"/>
                <w:sz w:val="24"/>
                <w:szCs w:val="24"/>
              </w:rPr>
            </w:pPr>
            <w:r w:rsidRPr="00524D7E">
              <w:rPr>
                <w:rFonts w:ascii="楷体" w:eastAsia="楷体" w:hAnsi="楷体" w:cs="楷体" w:hint="eastAsia"/>
                <w:sz w:val="24"/>
                <w:szCs w:val="24"/>
              </w:rPr>
              <w:t>另抽其他培训记录，均保存完好，符合要求。</w:t>
            </w:r>
          </w:p>
        </w:tc>
        <w:tc>
          <w:tcPr>
            <w:tcW w:w="1585" w:type="dxa"/>
          </w:tcPr>
          <w:p w14:paraId="7298AE8B" w14:textId="77777777" w:rsidR="009C7DD5" w:rsidRDefault="00080365">
            <w:pPr>
              <w:rPr>
                <w:rFonts w:ascii="楷体" w:eastAsia="楷体" w:hAnsi="楷体" w:cs="楷体"/>
                <w:sz w:val="24"/>
                <w:szCs w:val="24"/>
              </w:rPr>
            </w:pPr>
            <w:r>
              <w:rPr>
                <w:rFonts w:ascii="楷体" w:eastAsia="楷体" w:hAnsi="楷体" w:cs="楷体" w:hint="eastAsia"/>
                <w:sz w:val="24"/>
                <w:szCs w:val="24"/>
              </w:rPr>
              <w:lastRenderedPageBreak/>
              <w:t>符合</w:t>
            </w:r>
          </w:p>
        </w:tc>
      </w:tr>
      <w:tr w:rsidR="00B721AA" w14:paraId="3CBF34FA" w14:textId="77777777">
        <w:trPr>
          <w:trHeight w:val="430"/>
        </w:trPr>
        <w:tc>
          <w:tcPr>
            <w:tcW w:w="2160" w:type="dxa"/>
            <w:vAlign w:val="center"/>
          </w:tcPr>
          <w:p w14:paraId="7DAB3B72" w14:textId="77777777" w:rsidR="00B721AA" w:rsidRDefault="00B721AA" w:rsidP="00B721AA">
            <w:pPr>
              <w:spacing w:line="360" w:lineRule="auto"/>
              <w:jc w:val="center"/>
              <w:rPr>
                <w:rFonts w:ascii="楷体" w:eastAsia="楷体" w:hAnsi="楷体" w:cs="楷体"/>
                <w:sz w:val="24"/>
                <w:szCs w:val="24"/>
              </w:rPr>
            </w:pPr>
            <w:r>
              <w:rPr>
                <w:rFonts w:ascii="楷体" w:eastAsia="楷体" w:hAnsi="楷体" w:cs="楷体" w:hint="eastAsia"/>
                <w:sz w:val="24"/>
                <w:szCs w:val="24"/>
              </w:rPr>
              <w:lastRenderedPageBreak/>
              <w:t>组织知识</w:t>
            </w:r>
          </w:p>
        </w:tc>
        <w:tc>
          <w:tcPr>
            <w:tcW w:w="960" w:type="dxa"/>
            <w:vAlign w:val="center"/>
          </w:tcPr>
          <w:p w14:paraId="2D146FDD" w14:textId="1E019552" w:rsidR="00B721AA" w:rsidRPr="00524D7E" w:rsidRDefault="00B721AA" w:rsidP="00B721AA">
            <w:pPr>
              <w:spacing w:line="360" w:lineRule="auto"/>
              <w:jc w:val="center"/>
              <w:rPr>
                <w:rFonts w:ascii="楷体" w:eastAsia="楷体" w:hAnsi="楷体" w:cs="楷体"/>
                <w:sz w:val="24"/>
                <w:szCs w:val="24"/>
              </w:rPr>
            </w:pPr>
            <w:r w:rsidRPr="00524D7E">
              <w:rPr>
                <w:rFonts w:ascii="楷体" w:eastAsia="楷体" w:hAnsi="楷体" w:cs="楷体" w:hint="eastAsia"/>
                <w:spacing w:val="-6"/>
                <w:sz w:val="24"/>
                <w:szCs w:val="24"/>
              </w:rPr>
              <w:t>Q:7.1.6</w:t>
            </w:r>
          </w:p>
        </w:tc>
        <w:tc>
          <w:tcPr>
            <w:tcW w:w="10004" w:type="dxa"/>
          </w:tcPr>
          <w:p w14:paraId="0414370C" w14:textId="00EEF48F" w:rsidR="00B721AA" w:rsidRPr="00524D7E" w:rsidRDefault="00B721AA" w:rsidP="00B721AA">
            <w:pPr>
              <w:pStyle w:val="a5"/>
              <w:spacing w:after="0" w:line="360" w:lineRule="auto"/>
              <w:ind w:firstLine="480"/>
              <w:rPr>
                <w:rFonts w:ascii="楷体" w:eastAsia="楷体" w:hAnsi="楷体" w:cs="楷体"/>
                <w:sz w:val="24"/>
                <w:szCs w:val="24"/>
              </w:rPr>
            </w:pPr>
            <w:r w:rsidRPr="00524D7E">
              <w:rPr>
                <w:rFonts w:ascii="楷体" w:eastAsia="楷体" w:hAnsi="楷体" w:cs="楷体" w:hint="eastAsia"/>
                <w:sz w:val="24"/>
                <w:szCs w:val="24"/>
              </w:rPr>
              <w:t>公司各部门按照职责从内外部各种渠道获得与其职责相关所需的知识，包括</w:t>
            </w:r>
            <w:r w:rsidR="003C1BEE" w:rsidRPr="00524D7E">
              <w:rPr>
                <w:rFonts w:ascii="楷体" w:eastAsia="楷体" w:hAnsi="楷体" w:cs="楷体" w:hint="eastAsia"/>
                <w:sz w:val="24"/>
                <w:szCs w:val="24"/>
              </w:rPr>
              <w:t>业务</w:t>
            </w:r>
            <w:r w:rsidRPr="00524D7E">
              <w:rPr>
                <w:rFonts w:ascii="楷体" w:eastAsia="楷体" w:hAnsi="楷体" w:cs="楷体" w:hint="eastAsia"/>
                <w:sz w:val="24"/>
                <w:szCs w:val="24"/>
              </w:rPr>
              <w:t>规程、管理技巧与经验、失败和事故的案例分析、外部会议经验等；把知识形成各种规章制度用于指导公司的日常工作和管理，包括体系文件、支持性文件、各种记录表单。</w:t>
            </w:r>
          </w:p>
          <w:p w14:paraId="16907EF6" w14:textId="77777777" w:rsidR="00B721AA" w:rsidRPr="00524D7E" w:rsidRDefault="00B721AA" w:rsidP="00B721AA">
            <w:pPr>
              <w:pStyle w:val="a5"/>
              <w:spacing w:after="0" w:line="360" w:lineRule="auto"/>
              <w:ind w:firstLine="480"/>
              <w:rPr>
                <w:rFonts w:ascii="楷体" w:eastAsia="楷体" w:hAnsi="楷体" w:cs="楷体"/>
                <w:sz w:val="24"/>
                <w:szCs w:val="24"/>
              </w:rPr>
            </w:pPr>
            <w:r w:rsidRPr="00524D7E">
              <w:rPr>
                <w:rFonts w:ascii="楷体" w:eastAsia="楷体" w:hAnsi="楷体" w:cs="楷体" w:hint="eastAsia"/>
                <w:sz w:val="24"/>
                <w:szCs w:val="24"/>
              </w:rPr>
              <w:t>从内部来源获取的有：多年的工作经验、教训、内部的知识产权等；</w:t>
            </w:r>
          </w:p>
          <w:p w14:paraId="40634E4D" w14:textId="77777777" w:rsidR="00B721AA" w:rsidRPr="00524D7E" w:rsidRDefault="00B721AA" w:rsidP="00B721AA">
            <w:pPr>
              <w:pStyle w:val="a5"/>
              <w:spacing w:after="0" w:line="360" w:lineRule="auto"/>
              <w:ind w:firstLine="480"/>
              <w:rPr>
                <w:rFonts w:ascii="楷体" w:eastAsia="楷体" w:hAnsi="楷体" w:cs="楷体"/>
                <w:sz w:val="24"/>
                <w:szCs w:val="24"/>
              </w:rPr>
            </w:pPr>
            <w:r w:rsidRPr="00524D7E">
              <w:rPr>
                <w:rFonts w:ascii="楷体" w:eastAsia="楷体" w:hAnsi="楷体" w:cs="楷体" w:hint="eastAsia"/>
                <w:sz w:val="24"/>
                <w:szCs w:val="24"/>
              </w:rPr>
              <w:t>外部来源获取有：标杆对比、行业会议、客户技术要求、咨询老师传授的体系知识及所实施的内审员的培训；顾客方提供的资料等。</w:t>
            </w:r>
          </w:p>
          <w:p w14:paraId="22BE0CEF" w14:textId="77777777" w:rsidR="00B721AA" w:rsidRPr="00524D7E" w:rsidRDefault="00B721AA" w:rsidP="00B721AA">
            <w:pPr>
              <w:pStyle w:val="a5"/>
              <w:spacing w:after="0" w:line="360" w:lineRule="auto"/>
              <w:ind w:firstLine="480"/>
              <w:rPr>
                <w:rFonts w:ascii="楷体" w:eastAsia="楷体" w:hAnsi="楷体" w:cs="楷体"/>
                <w:sz w:val="24"/>
                <w:szCs w:val="24"/>
              </w:rPr>
            </w:pPr>
            <w:r w:rsidRPr="00524D7E">
              <w:rPr>
                <w:rFonts w:ascii="楷体" w:eastAsia="楷体" w:hAnsi="楷体" w:cs="楷体" w:hint="eastAsia"/>
                <w:sz w:val="24"/>
                <w:szCs w:val="24"/>
              </w:rPr>
              <w:t>在应对变化的需求和趋势时，相关部门考虑现有的知识，确定如何获取更多的必要的额外知识，并根据变化的情况及时更新。</w:t>
            </w:r>
          </w:p>
        </w:tc>
        <w:tc>
          <w:tcPr>
            <w:tcW w:w="1585" w:type="dxa"/>
          </w:tcPr>
          <w:p w14:paraId="7002F6B3" w14:textId="77777777" w:rsidR="00B721AA" w:rsidRDefault="00B721AA" w:rsidP="00B721AA">
            <w:pPr>
              <w:rPr>
                <w:rFonts w:ascii="楷体" w:eastAsia="楷体" w:hAnsi="楷体" w:cs="楷体"/>
                <w:sz w:val="24"/>
                <w:szCs w:val="24"/>
              </w:rPr>
            </w:pPr>
            <w:r>
              <w:rPr>
                <w:rFonts w:ascii="楷体" w:eastAsia="楷体" w:hAnsi="楷体" w:cs="楷体" w:hint="eastAsia"/>
                <w:sz w:val="24"/>
                <w:szCs w:val="24"/>
              </w:rPr>
              <w:t>符合</w:t>
            </w:r>
          </w:p>
        </w:tc>
      </w:tr>
      <w:tr w:rsidR="00B721AA" w14:paraId="5C9991A3" w14:textId="77777777">
        <w:trPr>
          <w:trHeight w:val="430"/>
        </w:trPr>
        <w:tc>
          <w:tcPr>
            <w:tcW w:w="2160" w:type="dxa"/>
            <w:vAlign w:val="center"/>
          </w:tcPr>
          <w:p w14:paraId="0E602FB8" w14:textId="77777777" w:rsidR="00B721AA" w:rsidRDefault="00B721AA" w:rsidP="00B721AA">
            <w:pPr>
              <w:rPr>
                <w:rFonts w:ascii="楷体" w:eastAsia="楷体" w:hAnsi="楷体" w:cs="楷体"/>
                <w:sz w:val="24"/>
                <w:szCs w:val="24"/>
              </w:rPr>
            </w:pPr>
            <w:r>
              <w:rPr>
                <w:rFonts w:ascii="楷体" w:eastAsia="楷体" w:hAnsi="楷体" w:cs="楷体" w:hint="eastAsia"/>
                <w:sz w:val="24"/>
                <w:szCs w:val="24"/>
              </w:rPr>
              <w:t>意识</w:t>
            </w:r>
          </w:p>
        </w:tc>
        <w:tc>
          <w:tcPr>
            <w:tcW w:w="960" w:type="dxa"/>
            <w:vAlign w:val="center"/>
          </w:tcPr>
          <w:p w14:paraId="1B13519B" w14:textId="084032AD" w:rsidR="00B721AA" w:rsidRPr="00524D7E" w:rsidRDefault="000E01C3" w:rsidP="00B721AA">
            <w:pPr>
              <w:rPr>
                <w:rFonts w:ascii="楷体" w:eastAsia="楷体" w:hAnsi="楷体" w:cs="楷体"/>
                <w:sz w:val="24"/>
                <w:szCs w:val="24"/>
              </w:rPr>
            </w:pPr>
            <w:r>
              <w:rPr>
                <w:rFonts w:ascii="楷体" w:eastAsia="楷体" w:hAnsi="楷体" w:cs="楷体" w:hint="eastAsia"/>
                <w:sz w:val="24"/>
                <w:szCs w:val="24"/>
              </w:rPr>
              <w:t>Q</w:t>
            </w:r>
            <w:r w:rsidR="00B721AA" w:rsidRPr="00524D7E">
              <w:rPr>
                <w:rFonts w:ascii="楷体" w:eastAsia="楷体" w:hAnsi="楷体" w:cs="楷体" w:hint="eastAsia"/>
                <w:sz w:val="24"/>
                <w:szCs w:val="24"/>
              </w:rPr>
              <w:t>7.3</w:t>
            </w:r>
          </w:p>
        </w:tc>
        <w:tc>
          <w:tcPr>
            <w:tcW w:w="10004" w:type="dxa"/>
            <w:vAlign w:val="center"/>
          </w:tcPr>
          <w:p w14:paraId="4F2E5DC8" w14:textId="29BF5C6A" w:rsidR="00B721AA" w:rsidRPr="00524D7E" w:rsidRDefault="00B721AA" w:rsidP="00B721AA">
            <w:pPr>
              <w:rPr>
                <w:rFonts w:ascii="楷体" w:eastAsia="楷体" w:hAnsi="楷体" w:cs="楷体"/>
                <w:sz w:val="24"/>
                <w:szCs w:val="24"/>
              </w:rPr>
            </w:pPr>
            <w:r w:rsidRPr="00524D7E">
              <w:rPr>
                <w:rFonts w:ascii="楷体" w:eastAsia="楷体" w:hAnsi="楷体" w:cs="楷体" w:hint="eastAsia"/>
                <w:sz w:val="24"/>
                <w:szCs w:val="24"/>
              </w:rPr>
              <w:t>通过下发文件、能力提升培训等方式使公司控制范围内开展工作的人员知晓</w:t>
            </w:r>
            <w:r w:rsidR="00C91472">
              <w:rPr>
                <w:rFonts w:ascii="楷体" w:eastAsia="楷体" w:hAnsi="楷体" w:cs="楷体" w:hint="eastAsia"/>
                <w:sz w:val="24"/>
                <w:szCs w:val="24"/>
              </w:rPr>
              <w:t>质量方针</w:t>
            </w:r>
            <w:r w:rsidRPr="00524D7E">
              <w:rPr>
                <w:rFonts w:ascii="楷体" w:eastAsia="楷体" w:hAnsi="楷体" w:cs="楷体" w:hint="eastAsia"/>
                <w:sz w:val="24"/>
                <w:szCs w:val="24"/>
              </w:rPr>
              <w:t>及相关的</w:t>
            </w:r>
            <w:r w:rsidR="00C91472">
              <w:rPr>
                <w:rFonts w:ascii="楷体" w:eastAsia="楷体" w:hAnsi="楷体" w:cs="楷体" w:hint="eastAsia"/>
                <w:sz w:val="24"/>
                <w:szCs w:val="24"/>
              </w:rPr>
              <w:t>质量目标</w:t>
            </w:r>
            <w:r w:rsidRPr="00524D7E">
              <w:rPr>
                <w:rFonts w:ascii="楷体" w:eastAsia="楷体" w:hAnsi="楷体" w:cs="楷体" w:hint="eastAsia"/>
                <w:sz w:val="24"/>
                <w:szCs w:val="24"/>
              </w:rPr>
              <w:t>、对管理体系有效性的贡献，包括改进绩效的益处；以及不符合管理体系要求可能引</w:t>
            </w:r>
            <w:r w:rsidRPr="00524D7E">
              <w:rPr>
                <w:rFonts w:ascii="楷体" w:eastAsia="楷体" w:hAnsi="楷体" w:cs="楷体" w:hint="eastAsia"/>
                <w:sz w:val="24"/>
                <w:szCs w:val="24"/>
              </w:rPr>
              <w:lastRenderedPageBreak/>
              <w:t>发的后果。确保公司内所有部门和每一个人都知晓各自应承担的相关责任，每一位员工清楚自己所做的每一项工作可能产生的负面影响、以及降低这些影响的控制措施和目标/指标，并在绩效考核的约束氛围中自觉实施。</w:t>
            </w:r>
          </w:p>
          <w:p w14:paraId="40D09D85" w14:textId="669F7CEF" w:rsidR="00B721AA" w:rsidRPr="00524D7E" w:rsidRDefault="00B721AA" w:rsidP="00B721AA">
            <w:pPr>
              <w:rPr>
                <w:rFonts w:ascii="楷体" w:eastAsia="楷体" w:hAnsi="楷体" w:cs="楷体"/>
                <w:sz w:val="24"/>
                <w:szCs w:val="24"/>
              </w:rPr>
            </w:pPr>
            <w:r w:rsidRPr="00524D7E">
              <w:rPr>
                <w:rFonts w:ascii="楷体" w:eastAsia="楷体" w:hAnsi="楷体" w:cs="楷体" w:hint="eastAsia"/>
                <w:sz w:val="24"/>
                <w:szCs w:val="24"/>
              </w:rPr>
              <w:t>现场抽查一名员工，询问公司</w:t>
            </w:r>
            <w:r w:rsidR="00C91472">
              <w:rPr>
                <w:rFonts w:ascii="楷体" w:eastAsia="楷体" w:hAnsi="楷体" w:cs="楷体" w:hint="eastAsia"/>
                <w:sz w:val="24"/>
                <w:szCs w:val="24"/>
              </w:rPr>
              <w:t>质量方针</w:t>
            </w:r>
            <w:r w:rsidRPr="00524D7E">
              <w:rPr>
                <w:rFonts w:ascii="楷体" w:eastAsia="楷体" w:hAnsi="楷体" w:cs="楷体" w:hint="eastAsia"/>
                <w:sz w:val="24"/>
                <w:szCs w:val="24"/>
              </w:rPr>
              <w:t>和目标，及对方针的了解，能够正确回答。</w:t>
            </w:r>
          </w:p>
        </w:tc>
        <w:tc>
          <w:tcPr>
            <w:tcW w:w="1585" w:type="dxa"/>
          </w:tcPr>
          <w:p w14:paraId="1E37C552" w14:textId="77777777" w:rsidR="00B721AA" w:rsidRDefault="00B721AA" w:rsidP="00B721AA">
            <w:pPr>
              <w:rPr>
                <w:rFonts w:ascii="楷体" w:eastAsia="楷体" w:hAnsi="楷体" w:cs="楷体"/>
                <w:sz w:val="24"/>
                <w:szCs w:val="24"/>
              </w:rPr>
            </w:pPr>
            <w:r>
              <w:rPr>
                <w:rFonts w:ascii="楷体" w:eastAsia="楷体" w:hAnsi="楷体" w:cs="楷体" w:hint="eastAsia"/>
                <w:sz w:val="24"/>
                <w:szCs w:val="24"/>
              </w:rPr>
              <w:lastRenderedPageBreak/>
              <w:t>符合</w:t>
            </w:r>
          </w:p>
        </w:tc>
      </w:tr>
      <w:tr w:rsidR="00B721AA" w14:paraId="18B0AD60" w14:textId="77777777">
        <w:trPr>
          <w:trHeight w:val="430"/>
        </w:trPr>
        <w:tc>
          <w:tcPr>
            <w:tcW w:w="2160" w:type="dxa"/>
            <w:vAlign w:val="center"/>
          </w:tcPr>
          <w:p w14:paraId="0A74F28F" w14:textId="77777777" w:rsidR="00B721AA" w:rsidRDefault="00B721AA" w:rsidP="00B721AA">
            <w:pPr>
              <w:spacing w:line="280" w:lineRule="exact"/>
              <w:rPr>
                <w:rFonts w:ascii="楷体" w:eastAsia="楷体" w:hAnsi="楷体" w:cs="楷体"/>
                <w:sz w:val="24"/>
                <w:szCs w:val="24"/>
              </w:rPr>
            </w:pPr>
            <w:r>
              <w:rPr>
                <w:rFonts w:ascii="楷体" w:eastAsia="楷体" w:hAnsi="楷体" w:cs="楷体" w:hint="eastAsia"/>
                <w:sz w:val="24"/>
                <w:szCs w:val="24"/>
              </w:rPr>
              <w:t>沟通、参与和协商</w:t>
            </w:r>
          </w:p>
        </w:tc>
        <w:tc>
          <w:tcPr>
            <w:tcW w:w="960" w:type="dxa"/>
            <w:vAlign w:val="center"/>
          </w:tcPr>
          <w:p w14:paraId="438A1158" w14:textId="6177A0B8" w:rsidR="00B721AA" w:rsidRPr="00524D7E" w:rsidRDefault="000E01C3" w:rsidP="00B721AA">
            <w:pPr>
              <w:rPr>
                <w:rFonts w:ascii="楷体" w:eastAsia="楷体" w:hAnsi="楷体" w:cs="楷体"/>
                <w:sz w:val="24"/>
                <w:szCs w:val="24"/>
              </w:rPr>
            </w:pPr>
            <w:r>
              <w:rPr>
                <w:rFonts w:ascii="楷体" w:eastAsia="楷体" w:hAnsi="楷体" w:cs="楷体" w:hint="eastAsia"/>
                <w:sz w:val="24"/>
                <w:szCs w:val="24"/>
              </w:rPr>
              <w:t>Q</w:t>
            </w:r>
            <w:r w:rsidR="00B721AA" w:rsidRPr="00524D7E">
              <w:rPr>
                <w:rFonts w:ascii="楷体" w:eastAsia="楷体" w:hAnsi="楷体" w:cs="楷体" w:hint="eastAsia"/>
                <w:sz w:val="24"/>
                <w:szCs w:val="24"/>
              </w:rPr>
              <w:t>7.4</w:t>
            </w:r>
          </w:p>
          <w:p w14:paraId="22C83C0E" w14:textId="77777777" w:rsidR="00B721AA" w:rsidRPr="00524D7E" w:rsidRDefault="00B721AA" w:rsidP="00B721AA">
            <w:pPr>
              <w:spacing w:line="280" w:lineRule="exact"/>
              <w:rPr>
                <w:rFonts w:ascii="楷体" w:eastAsia="楷体" w:hAnsi="楷体" w:cs="楷体"/>
                <w:sz w:val="24"/>
                <w:szCs w:val="24"/>
              </w:rPr>
            </w:pPr>
          </w:p>
        </w:tc>
        <w:tc>
          <w:tcPr>
            <w:tcW w:w="10004" w:type="dxa"/>
            <w:vAlign w:val="center"/>
          </w:tcPr>
          <w:p w14:paraId="76B4ABD1" w14:textId="77777777" w:rsidR="00B721AA" w:rsidRPr="00524D7E" w:rsidRDefault="00B721AA" w:rsidP="00B721AA">
            <w:pPr>
              <w:ind w:firstLineChars="200" w:firstLine="480"/>
              <w:rPr>
                <w:rFonts w:ascii="楷体" w:eastAsia="楷体" w:hAnsi="楷体" w:cs="楷体"/>
                <w:sz w:val="24"/>
                <w:szCs w:val="24"/>
              </w:rPr>
            </w:pPr>
          </w:p>
          <w:p w14:paraId="0C305CC0" w14:textId="542984C1" w:rsidR="00B721AA" w:rsidRPr="00524D7E" w:rsidRDefault="00B721AA" w:rsidP="00B721AA">
            <w:pPr>
              <w:ind w:firstLineChars="200" w:firstLine="480"/>
              <w:rPr>
                <w:rFonts w:ascii="楷体" w:eastAsia="楷体" w:hAnsi="楷体" w:cs="楷体"/>
                <w:sz w:val="24"/>
                <w:szCs w:val="24"/>
              </w:rPr>
            </w:pPr>
            <w:r w:rsidRPr="00524D7E">
              <w:rPr>
                <w:rFonts w:ascii="楷体" w:eastAsia="楷体" w:hAnsi="楷体" w:cs="楷体" w:hint="eastAsia"/>
                <w:sz w:val="24"/>
                <w:szCs w:val="24"/>
              </w:rPr>
              <w:t>策划编制</w:t>
            </w:r>
            <w:r w:rsidR="006C7D59">
              <w:rPr>
                <w:rFonts w:ascii="楷体" w:eastAsia="楷体" w:hAnsi="楷体" w:cs="楷体" w:hint="eastAsia"/>
                <w:sz w:val="24"/>
                <w:szCs w:val="24"/>
              </w:rPr>
              <w:t>质量手册</w:t>
            </w:r>
            <w:r w:rsidRPr="00524D7E">
              <w:rPr>
                <w:rFonts w:ascii="楷体" w:eastAsia="楷体" w:hAnsi="楷体" w:cs="楷体" w:hint="eastAsia"/>
                <w:sz w:val="24"/>
                <w:szCs w:val="24"/>
              </w:rPr>
              <w:t>的相关章节规定了企业内、外部沟通，经查阅和交谈符合标准要求。</w:t>
            </w:r>
          </w:p>
          <w:p w14:paraId="3662F3EA" w14:textId="4C901C8C" w:rsidR="00B721AA" w:rsidRPr="00524D7E" w:rsidRDefault="00B721AA" w:rsidP="00B721AA">
            <w:pPr>
              <w:ind w:firstLineChars="200" w:firstLine="480"/>
              <w:rPr>
                <w:rFonts w:ascii="楷体" w:eastAsia="楷体" w:hAnsi="楷体" w:cs="楷体"/>
                <w:sz w:val="24"/>
                <w:szCs w:val="24"/>
              </w:rPr>
            </w:pPr>
            <w:r w:rsidRPr="00524D7E">
              <w:rPr>
                <w:rFonts w:ascii="楷体" w:eastAsia="楷体" w:hAnsi="楷体" w:cs="楷体" w:hint="eastAsia"/>
                <w:sz w:val="24"/>
                <w:szCs w:val="24"/>
              </w:rPr>
              <w:t>总经理负责在公司建立畅通的沟通渠道。管理者代表是公司内部和外部信息交流和沟通的负责人。</w:t>
            </w:r>
            <w:r w:rsidR="00424275">
              <w:rPr>
                <w:rFonts w:ascii="楷体" w:eastAsia="楷体" w:hAnsi="楷体" w:cs="楷体" w:hint="eastAsia"/>
                <w:sz w:val="24"/>
                <w:szCs w:val="24"/>
              </w:rPr>
              <w:t>综合部</w:t>
            </w:r>
            <w:r w:rsidRPr="00524D7E">
              <w:rPr>
                <w:rFonts w:ascii="楷体" w:eastAsia="楷体" w:hAnsi="楷体" w:cs="楷体" w:hint="eastAsia"/>
                <w:sz w:val="24"/>
                <w:szCs w:val="24"/>
              </w:rPr>
              <w:t>是公司内部和外部信息交流和协商的归口部门。负责与上级主管部门及周边单位的信息交流；负责与管理体系、法律法规等有关的内部和外部信息交流；负责与采购供方、客户等相关方之间的沟通。各部门收集到有关</w:t>
            </w:r>
            <w:r w:rsidR="006C7D59">
              <w:rPr>
                <w:rFonts w:ascii="楷体" w:eastAsia="楷体" w:hAnsi="楷体" w:cs="楷体" w:hint="eastAsia"/>
                <w:sz w:val="24"/>
                <w:szCs w:val="24"/>
              </w:rPr>
              <w:t>质量</w:t>
            </w:r>
            <w:r w:rsidRPr="00524D7E">
              <w:rPr>
                <w:rFonts w:ascii="楷体" w:eastAsia="楷体" w:hAnsi="楷体" w:cs="楷体" w:hint="eastAsia"/>
                <w:sz w:val="24"/>
                <w:szCs w:val="24"/>
              </w:rPr>
              <w:t>方面的信息，包括法律法规等，及时向</w:t>
            </w:r>
            <w:r w:rsidR="00424275">
              <w:rPr>
                <w:rFonts w:ascii="楷体" w:eastAsia="楷体" w:hAnsi="楷体" w:cs="楷体" w:hint="eastAsia"/>
                <w:sz w:val="24"/>
                <w:szCs w:val="24"/>
              </w:rPr>
              <w:t>综合部</w:t>
            </w:r>
            <w:r w:rsidRPr="00524D7E">
              <w:rPr>
                <w:rFonts w:ascii="楷体" w:eastAsia="楷体" w:hAnsi="楷体" w:cs="楷体" w:hint="eastAsia"/>
                <w:sz w:val="24"/>
                <w:szCs w:val="24"/>
              </w:rPr>
              <w:t>反馈。</w:t>
            </w:r>
            <w:r w:rsidR="006C7D59">
              <w:rPr>
                <w:rFonts w:ascii="楷体" w:eastAsia="楷体" w:hAnsi="楷体" w:cs="楷体" w:hint="eastAsia"/>
                <w:sz w:val="24"/>
                <w:szCs w:val="24"/>
              </w:rPr>
              <w:t>业务部</w:t>
            </w:r>
            <w:r w:rsidR="0015337E" w:rsidRPr="00524D7E">
              <w:rPr>
                <w:rFonts w:ascii="楷体" w:eastAsia="楷体" w:hAnsi="楷体" w:cs="楷体" w:hint="eastAsia"/>
                <w:sz w:val="24"/>
                <w:szCs w:val="24"/>
              </w:rPr>
              <w:t>、</w:t>
            </w:r>
            <w:r w:rsidR="00424275">
              <w:rPr>
                <w:rFonts w:ascii="楷体" w:eastAsia="楷体" w:hAnsi="楷体" w:cs="楷体" w:hint="eastAsia"/>
                <w:sz w:val="24"/>
                <w:szCs w:val="24"/>
              </w:rPr>
              <w:t>综合部</w:t>
            </w:r>
            <w:r w:rsidRPr="00524D7E">
              <w:rPr>
                <w:rFonts w:ascii="楷体" w:eastAsia="楷体" w:hAnsi="楷体" w:cs="楷体" w:hint="eastAsia"/>
                <w:sz w:val="24"/>
                <w:szCs w:val="24"/>
              </w:rPr>
              <w:t>负责顾客要求方面的有关事宜的沟通。</w:t>
            </w:r>
          </w:p>
          <w:p w14:paraId="0D341A66" w14:textId="77777777" w:rsidR="00B721AA" w:rsidRPr="00524D7E" w:rsidRDefault="00B721AA" w:rsidP="00B721AA">
            <w:pPr>
              <w:ind w:firstLineChars="200" w:firstLine="480"/>
              <w:rPr>
                <w:rFonts w:ascii="楷体" w:eastAsia="楷体" w:hAnsi="楷体" w:cs="楷体"/>
                <w:sz w:val="24"/>
                <w:szCs w:val="24"/>
              </w:rPr>
            </w:pPr>
            <w:r w:rsidRPr="00524D7E">
              <w:rPr>
                <w:rFonts w:ascii="楷体" w:eastAsia="楷体" w:hAnsi="楷体" w:cs="楷体" w:hint="eastAsia"/>
                <w:sz w:val="24"/>
                <w:szCs w:val="24"/>
              </w:rPr>
              <w:t>目前各项沟通都较为及时、顺畅、效果较好。</w:t>
            </w:r>
          </w:p>
          <w:p w14:paraId="22E56BFC" w14:textId="77777777" w:rsidR="00B721AA" w:rsidRPr="00524D7E" w:rsidRDefault="00B721AA" w:rsidP="00B721AA">
            <w:pPr>
              <w:spacing w:line="280" w:lineRule="exact"/>
              <w:rPr>
                <w:rFonts w:ascii="楷体" w:eastAsia="楷体" w:hAnsi="楷体" w:cs="楷体"/>
                <w:sz w:val="24"/>
                <w:szCs w:val="24"/>
              </w:rPr>
            </w:pPr>
          </w:p>
        </w:tc>
        <w:tc>
          <w:tcPr>
            <w:tcW w:w="1585" w:type="dxa"/>
          </w:tcPr>
          <w:p w14:paraId="566C6D79" w14:textId="77777777" w:rsidR="00B721AA" w:rsidRDefault="00B721AA" w:rsidP="00B721AA">
            <w:pPr>
              <w:rPr>
                <w:rFonts w:ascii="楷体" w:eastAsia="楷体" w:hAnsi="楷体" w:cs="楷体"/>
                <w:sz w:val="24"/>
                <w:szCs w:val="24"/>
              </w:rPr>
            </w:pPr>
            <w:r>
              <w:rPr>
                <w:rFonts w:ascii="楷体" w:eastAsia="楷体" w:hAnsi="楷体" w:cs="楷体" w:hint="eastAsia"/>
                <w:sz w:val="24"/>
                <w:szCs w:val="24"/>
              </w:rPr>
              <w:t>符合</w:t>
            </w:r>
          </w:p>
        </w:tc>
      </w:tr>
      <w:tr w:rsidR="00B721AA" w14:paraId="0748557B" w14:textId="77777777">
        <w:trPr>
          <w:trHeight w:val="430"/>
        </w:trPr>
        <w:tc>
          <w:tcPr>
            <w:tcW w:w="2160" w:type="dxa"/>
          </w:tcPr>
          <w:p w14:paraId="4CF7FD5D" w14:textId="77777777" w:rsidR="00B721AA" w:rsidRDefault="00B721AA" w:rsidP="00B721AA">
            <w:pPr>
              <w:spacing w:line="360" w:lineRule="auto"/>
              <w:rPr>
                <w:rFonts w:ascii="楷体" w:eastAsia="楷体" w:hAnsi="楷体" w:cs="楷体"/>
                <w:sz w:val="24"/>
                <w:szCs w:val="24"/>
              </w:rPr>
            </w:pPr>
            <w:r>
              <w:rPr>
                <w:rFonts w:ascii="楷体" w:eastAsia="楷体" w:hAnsi="楷体" w:cs="楷体" w:hint="eastAsia"/>
                <w:sz w:val="24"/>
                <w:szCs w:val="24"/>
              </w:rPr>
              <w:t>成文信息</w:t>
            </w:r>
          </w:p>
        </w:tc>
        <w:tc>
          <w:tcPr>
            <w:tcW w:w="960" w:type="dxa"/>
          </w:tcPr>
          <w:p w14:paraId="60BFA92E" w14:textId="33468C17" w:rsidR="00B721AA" w:rsidRPr="00524D7E" w:rsidRDefault="000E01C3" w:rsidP="00B721AA">
            <w:pPr>
              <w:spacing w:line="360" w:lineRule="auto"/>
              <w:rPr>
                <w:rFonts w:ascii="楷体" w:eastAsia="楷体" w:hAnsi="楷体" w:cs="楷体"/>
                <w:sz w:val="24"/>
                <w:szCs w:val="24"/>
              </w:rPr>
            </w:pPr>
            <w:r>
              <w:rPr>
                <w:rFonts w:ascii="楷体" w:eastAsia="楷体" w:hAnsi="楷体" w:cs="楷体" w:hint="eastAsia"/>
                <w:sz w:val="24"/>
                <w:szCs w:val="24"/>
              </w:rPr>
              <w:t>Q</w:t>
            </w:r>
            <w:r w:rsidR="00B721AA" w:rsidRPr="00524D7E">
              <w:rPr>
                <w:rFonts w:ascii="楷体" w:eastAsia="楷体" w:hAnsi="楷体" w:cs="楷体" w:hint="eastAsia"/>
                <w:sz w:val="24"/>
                <w:szCs w:val="24"/>
              </w:rPr>
              <w:t>:7.5</w:t>
            </w:r>
          </w:p>
          <w:p w14:paraId="33CA4618" w14:textId="77777777" w:rsidR="00B721AA" w:rsidRPr="00524D7E" w:rsidRDefault="00B721AA" w:rsidP="00B721AA">
            <w:pPr>
              <w:pStyle w:val="a0"/>
              <w:rPr>
                <w:rFonts w:ascii="楷体" w:eastAsia="楷体" w:hAnsi="楷体" w:cs="楷体"/>
                <w:sz w:val="24"/>
                <w:szCs w:val="24"/>
              </w:rPr>
            </w:pPr>
          </w:p>
        </w:tc>
        <w:tc>
          <w:tcPr>
            <w:tcW w:w="10004" w:type="dxa"/>
          </w:tcPr>
          <w:p w14:paraId="71EFCE46" w14:textId="616DE07D" w:rsidR="00B721AA" w:rsidRPr="00524D7E" w:rsidRDefault="00B721AA" w:rsidP="00B721AA">
            <w:pPr>
              <w:pStyle w:val="a5"/>
              <w:spacing w:after="0" w:line="360" w:lineRule="auto"/>
              <w:ind w:firstLine="480"/>
              <w:rPr>
                <w:rFonts w:ascii="楷体" w:eastAsia="楷体" w:hAnsi="楷体" w:cs="楷体"/>
                <w:sz w:val="24"/>
                <w:szCs w:val="24"/>
              </w:rPr>
            </w:pPr>
            <w:r w:rsidRPr="00524D7E">
              <w:rPr>
                <w:rFonts w:ascii="楷体" w:eastAsia="楷体" w:hAnsi="楷体" w:cs="楷体" w:hint="eastAsia"/>
                <w:sz w:val="24"/>
                <w:szCs w:val="24"/>
              </w:rPr>
              <w:t>为应对相应风险和机遇，公司依据</w:t>
            </w:r>
            <w:r w:rsidR="000E01C3">
              <w:rPr>
                <w:rFonts w:ascii="楷体" w:eastAsia="楷体" w:hAnsi="楷体" w:cs="楷体" w:hint="eastAsia"/>
                <w:sz w:val="24"/>
                <w:szCs w:val="24"/>
              </w:rPr>
              <w:t>GB/T19001-2016</w:t>
            </w:r>
            <w:r w:rsidRPr="00524D7E">
              <w:rPr>
                <w:rFonts w:ascii="楷体" w:eastAsia="楷体" w:hAnsi="楷体" w:cs="楷体" w:hint="eastAsia"/>
                <w:sz w:val="24"/>
                <w:szCs w:val="24"/>
              </w:rPr>
              <w:t>标准的要求并结合本公司的具体情况，采取PDCA的过程方法，建立、实施、保持并持续改进</w:t>
            </w:r>
            <w:r w:rsidR="000C0FAA">
              <w:rPr>
                <w:rFonts w:ascii="楷体" w:eastAsia="楷体" w:hAnsi="楷体" w:cs="楷体" w:hint="eastAsia"/>
                <w:sz w:val="24"/>
                <w:szCs w:val="24"/>
              </w:rPr>
              <w:t>质量</w:t>
            </w:r>
            <w:r w:rsidRPr="00524D7E">
              <w:rPr>
                <w:rFonts w:ascii="楷体" w:eastAsia="楷体" w:hAnsi="楷体" w:cs="楷体" w:hint="eastAsia"/>
                <w:sz w:val="24"/>
                <w:szCs w:val="24"/>
              </w:rPr>
              <w:t>管理体系。</w:t>
            </w:r>
          </w:p>
          <w:p w14:paraId="255D1805" w14:textId="12163752" w:rsidR="004C7FE5" w:rsidRPr="004C7FE5" w:rsidRDefault="00B721AA" w:rsidP="004C7FE5">
            <w:pPr>
              <w:tabs>
                <w:tab w:val="left" w:pos="6390"/>
              </w:tabs>
              <w:spacing w:line="360" w:lineRule="auto"/>
              <w:rPr>
                <w:rFonts w:ascii="楷体" w:eastAsia="楷体" w:hAnsi="楷体" w:cs="楷体"/>
                <w:sz w:val="24"/>
                <w:szCs w:val="24"/>
              </w:rPr>
            </w:pPr>
            <w:r w:rsidRPr="00524D7E">
              <w:rPr>
                <w:rFonts w:ascii="楷体" w:eastAsia="楷体" w:hAnsi="楷体" w:cs="楷体" w:hint="eastAsia"/>
                <w:sz w:val="24"/>
                <w:szCs w:val="24"/>
              </w:rPr>
              <w:t>策划了工艺流程：</w:t>
            </w:r>
            <w:r w:rsidR="004C7FE5" w:rsidRPr="004C7FE5">
              <w:rPr>
                <w:rFonts w:ascii="楷体" w:eastAsia="楷体" w:hAnsi="楷体" w:cs="楷体" w:hint="eastAsia"/>
                <w:sz w:val="24"/>
                <w:szCs w:val="24"/>
              </w:rPr>
              <w:t xml:space="preserve">技术开发：市场调查-----立项---方案研讨---样品构图--方案设计--产品设计出图--生产样机--测试----客户确认---客户验收 </w:t>
            </w:r>
          </w:p>
          <w:p w14:paraId="17847767" w14:textId="0010D8C6" w:rsidR="004C7FE5" w:rsidRPr="004C7FE5" w:rsidRDefault="004C7FE5" w:rsidP="004C7FE5">
            <w:pPr>
              <w:tabs>
                <w:tab w:val="left" w:pos="6390"/>
              </w:tabs>
              <w:spacing w:line="360" w:lineRule="auto"/>
              <w:rPr>
                <w:rFonts w:ascii="楷体" w:eastAsia="楷体" w:hAnsi="楷体" w:cs="楷体"/>
                <w:sz w:val="24"/>
                <w:szCs w:val="24"/>
              </w:rPr>
            </w:pPr>
            <w:r w:rsidRPr="004C7FE5">
              <w:rPr>
                <w:rFonts w:ascii="楷体" w:eastAsia="楷体" w:hAnsi="楷体" w:cs="楷体" w:hint="eastAsia"/>
                <w:sz w:val="24"/>
                <w:szCs w:val="24"/>
              </w:rPr>
              <w:t>销售：客户接触----合同评审----签订合同-----客户付款------入帐------采购-----客户提货-----验收</w:t>
            </w:r>
          </w:p>
          <w:p w14:paraId="79550500" w14:textId="77777777" w:rsidR="004C7FE5" w:rsidRPr="004C7FE5" w:rsidRDefault="004C7FE5" w:rsidP="004C7FE5">
            <w:pPr>
              <w:pStyle w:val="a0"/>
            </w:pPr>
          </w:p>
          <w:p w14:paraId="76AAB89F" w14:textId="7F6F4417" w:rsidR="00B721AA" w:rsidRPr="00524D7E" w:rsidRDefault="00B721AA" w:rsidP="00B721AA">
            <w:pPr>
              <w:pStyle w:val="a5"/>
              <w:spacing w:after="0" w:line="360" w:lineRule="auto"/>
              <w:ind w:firstLine="480"/>
              <w:rPr>
                <w:rFonts w:ascii="楷体" w:eastAsia="楷体" w:hAnsi="楷体" w:cs="楷体"/>
                <w:sz w:val="24"/>
                <w:szCs w:val="24"/>
              </w:rPr>
            </w:pPr>
            <w:r w:rsidRPr="00524D7E">
              <w:rPr>
                <w:rFonts w:ascii="楷体" w:eastAsia="楷体" w:hAnsi="楷体" w:cs="楷体" w:hint="eastAsia"/>
                <w:sz w:val="24"/>
                <w:szCs w:val="24"/>
              </w:rPr>
              <w:t>策划了与业务流程相关的风险评价的程序文件和控制措施；</w:t>
            </w:r>
          </w:p>
          <w:p w14:paraId="0E79AF44" w14:textId="77777777" w:rsidR="00B721AA" w:rsidRPr="00524D7E" w:rsidRDefault="00B721AA" w:rsidP="00B721AA">
            <w:pPr>
              <w:pStyle w:val="a5"/>
              <w:spacing w:after="0" w:line="360" w:lineRule="auto"/>
              <w:ind w:firstLine="480"/>
              <w:rPr>
                <w:rFonts w:ascii="楷体" w:eastAsia="楷体" w:hAnsi="楷体" w:cs="楷体"/>
                <w:sz w:val="24"/>
                <w:szCs w:val="24"/>
              </w:rPr>
            </w:pPr>
            <w:r w:rsidRPr="00524D7E">
              <w:rPr>
                <w:rFonts w:ascii="楷体" w:eastAsia="楷体" w:hAnsi="楷体" w:cs="楷体" w:hint="eastAsia"/>
                <w:sz w:val="24"/>
                <w:szCs w:val="24"/>
              </w:rPr>
              <w:t>策划了公司的管理体系文件，包括：</w:t>
            </w:r>
          </w:p>
          <w:p w14:paraId="6D456EC9" w14:textId="730469A1" w:rsidR="00B721AA" w:rsidRPr="00524D7E" w:rsidRDefault="00B721AA" w:rsidP="00B721AA">
            <w:pPr>
              <w:pStyle w:val="a5"/>
              <w:spacing w:after="0" w:line="360" w:lineRule="auto"/>
              <w:ind w:firstLine="480"/>
              <w:rPr>
                <w:rFonts w:ascii="楷体" w:eastAsia="楷体" w:hAnsi="楷体" w:cs="楷体"/>
                <w:sz w:val="24"/>
                <w:szCs w:val="24"/>
              </w:rPr>
            </w:pPr>
            <w:r w:rsidRPr="00524D7E">
              <w:rPr>
                <w:rFonts w:ascii="楷体" w:eastAsia="楷体" w:hAnsi="楷体" w:cs="楷体" w:hint="eastAsia"/>
                <w:sz w:val="24"/>
                <w:szCs w:val="24"/>
              </w:rPr>
              <w:t>编制《</w:t>
            </w:r>
            <w:r w:rsidR="006C7D59">
              <w:rPr>
                <w:rFonts w:ascii="楷体" w:eastAsia="楷体" w:hAnsi="楷体" w:cs="楷体" w:hint="eastAsia"/>
                <w:sz w:val="24"/>
                <w:szCs w:val="24"/>
              </w:rPr>
              <w:t>质量手册</w:t>
            </w:r>
            <w:r w:rsidRPr="00524D7E">
              <w:rPr>
                <w:rFonts w:ascii="楷体" w:eastAsia="楷体" w:hAnsi="楷体" w:cs="楷体" w:hint="eastAsia"/>
                <w:sz w:val="24"/>
                <w:szCs w:val="24"/>
              </w:rPr>
              <w:t>》A/</w:t>
            </w:r>
            <w:r w:rsidR="004C7FE5">
              <w:rPr>
                <w:rFonts w:ascii="楷体" w:eastAsia="楷体" w:hAnsi="楷体" w:cs="楷体"/>
                <w:sz w:val="24"/>
                <w:szCs w:val="24"/>
              </w:rPr>
              <w:t>2</w:t>
            </w:r>
            <w:r w:rsidRPr="00524D7E">
              <w:rPr>
                <w:rFonts w:ascii="楷体" w:eastAsia="楷体" w:hAnsi="楷体" w:cs="楷体" w:hint="eastAsia"/>
                <w:sz w:val="24"/>
                <w:szCs w:val="24"/>
              </w:rPr>
              <w:t>版，管理体系于</w:t>
            </w:r>
            <w:r w:rsidR="004C7FE5">
              <w:rPr>
                <w:rFonts w:ascii="楷体" w:eastAsia="楷体" w:hAnsi="楷体" w:cs="楷体" w:hint="eastAsia"/>
                <w:sz w:val="24"/>
                <w:szCs w:val="24"/>
              </w:rPr>
              <w:t>2021年10月10日</w:t>
            </w:r>
            <w:r w:rsidRPr="00524D7E">
              <w:rPr>
                <w:rFonts w:ascii="楷体" w:eastAsia="楷体" w:hAnsi="楷体" w:cs="楷体" w:hint="eastAsia"/>
                <w:sz w:val="24"/>
                <w:szCs w:val="24"/>
              </w:rPr>
              <w:t>发布实施；</w:t>
            </w:r>
          </w:p>
          <w:p w14:paraId="1BB7FFDF" w14:textId="5CE19CC7" w:rsidR="00B721AA" w:rsidRPr="00524D7E" w:rsidRDefault="00B721AA" w:rsidP="00B721AA">
            <w:pPr>
              <w:pStyle w:val="a5"/>
              <w:spacing w:after="0" w:line="360" w:lineRule="auto"/>
              <w:ind w:firstLine="480"/>
              <w:rPr>
                <w:rFonts w:ascii="楷体" w:eastAsia="楷体" w:hAnsi="楷体" w:cs="楷体"/>
                <w:sz w:val="24"/>
                <w:szCs w:val="24"/>
              </w:rPr>
            </w:pPr>
            <w:r w:rsidRPr="00524D7E">
              <w:rPr>
                <w:rFonts w:ascii="楷体" w:eastAsia="楷体" w:hAnsi="楷体" w:cs="楷体" w:hint="eastAsia"/>
                <w:sz w:val="24"/>
                <w:szCs w:val="24"/>
              </w:rPr>
              <w:lastRenderedPageBreak/>
              <w:t>编制程序文件</w:t>
            </w:r>
            <w:r w:rsidR="00485751">
              <w:rPr>
                <w:rFonts w:ascii="楷体" w:eastAsia="楷体" w:hAnsi="楷体" w:cs="楷体"/>
                <w:sz w:val="24"/>
                <w:szCs w:val="24"/>
              </w:rPr>
              <w:t>1</w:t>
            </w:r>
            <w:r w:rsidR="004C7FE5">
              <w:rPr>
                <w:rFonts w:ascii="楷体" w:eastAsia="楷体" w:hAnsi="楷体" w:cs="楷体"/>
                <w:sz w:val="24"/>
                <w:szCs w:val="24"/>
              </w:rPr>
              <w:t>5</w:t>
            </w:r>
            <w:r w:rsidRPr="00524D7E">
              <w:rPr>
                <w:rFonts w:ascii="楷体" w:eastAsia="楷体" w:hAnsi="楷体" w:cs="楷体" w:hint="eastAsia"/>
                <w:sz w:val="24"/>
                <w:szCs w:val="24"/>
              </w:rPr>
              <w:t>个，版本号：A/</w:t>
            </w:r>
            <w:r w:rsidR="004C7FE5">
              <w:rPr>
                <w:rFonts w:ascii="楷体" w:eastAsia="楷体" w:hAnsi="楷体" w:cs="楷体"/>
                <w:sz w:val="24"/>
                <w:szCs w:val="24"/>
              </w:rPr>
              <w:t>2</w:t>
            </w:r>
            <w:r w:rsidRPr="00524D7E">
              <w:rPr>
                <w:rFonts w:ascii="楷体" w:eastAsia="楷体" w:hAnsi="楷体" w:cs="楷体" w:hint="eastAsia"/>
                <w:sz w:val="24"/>
                <w:szCs w:val="24"/>
              </w:rPr>
              <w:t>，</w:t>
            </w:r>
            <w:r w:rsidR="004C7FE5">
              <w:rPr>
                <w:rFonts w:ascii="楷体" w:eastAsia="楷体" w:hAnsi="楷体" w:cs="楷体" w:hint="eastAsia"/>
                <w:sz w:val="24"/>
                <w:szCs w:val="24"/>
              </w:rPr>
              <w:t>2021年10月10日</w:t>
            </w:r>
            <w:r w:rsidRPr="00524D7E">
              <w:rPr>
                <w:rFonts w:ascii="楷体" w:eastAsia="楷体" w:hAnsi="楷体" w:cs="楷体" w:hint="eastAsia"/>
                <w:sz w:val="24"/>
                <w:szCs w:val="24"/>
              </w:rPr>
              <w:t>实施；</w:t>
            </w:r>
          </w:p>
          <w:p w14:paraId="06F3883B" w14:textId="678F0469" w:rsidR="00B721AA" w:rsidRPr="004F4800" w:rsidRDefault="00B721AA" w:rsidP="004767E0">
            <w:pPr>
              <w:pStyle w:val="a5"/>
              <w:spacing w:after="0" w:line="360" w:lineRule="auto"/>
              <w:ind w:firstLine="480"/>
              <w:rPr>
                <w:rFonts w:ascii="楷体" w:eastAsia="楷体" w:hAnsi="楷体" w:cs="楷体"/>
                <w:sz w:val="24"/>
                <w:szCs w:val="24"/>
              </w:rPr>
            </w:pPr>
            <w:r w:rsidRPr="00524D7E">
              <w:rPr>
                <w:rFonts w:ascii="楷体" w:eastAsia="楷体" w:hAnsi="楷体" w:cs="楷体" w:hint="eastAsia"/>
                <w:sz w:val="24"/>
                <w:szCs w:val="24"/>
              </w:rPr>
              <w:t>编制管理制度</w:t>
            </w:r>
            <w:r w:rsidR="00576167">
              <w:rPr>
                <w:rFonts w:ascii="楷体" w:eastAsia="楷体" w:hAnsi="楷体" w:cs="楷体"/>
                <w:sz w:val="24"/>
                <w:szCs w:val="24"/>
              </w:rPr>
              <w:t>1</w:t>
            </w:r>
            <w:r w:rsidR="004C7FE5">
              <w:rPr>
                <w:rFonts w:ascii="楷体" w:eastAsia="楷体" w:hAnsi="楷体" w:cs="楷体"/>
                <w:sz w:val="24"/>
                <w:szCs w:val="24"/>
              </w:rPr>
              <w:t>2</w:t>
            </w:r>
            <w:r w:rsidRPr="00524D7E">
              <w:rPr>
                <w:rFonts w:ascii="楷体" w:eastAsia="楷体" w:hAnsi="楷体" w:cs="楷体" w:hint="eastAsia"/>
                <w:sz w:val="24"/>
                <w:szCs w:val="24"/>
              </w:rPr>
              <w:t>个，版本号：A/0，</w:t>
            </w:r>
            <w:r w:rsidR="004C7FE5">
              <w:rPr>
                <w:rFonts w:ascii="楷体" w:eastAsia="楷体" w:hAnsi="楷体" w:cs="楷体" w:hint="eastAsia"/>
                <w:sz w:val="24"/>
                <w:szCs w:val="24"/>
              </w:rPr>
              <w:t>2021年10月10日</w:t>
            </w:r>
            <w:r w:rsidRPr="00524D7E">
              <w:rPr>
                <w:rFonts w:ascii="楷体" w:eastAsia="楷体" w:hAnsi="楷体" w:cs="楷体" w:hint="eastAsia"/>
                <w:sz w:val="24"/>
                <w:szCs w:val="24"/>
              </w:rPr>
              <w:t>实施；</w:t>
            </w:r>
          </w:p>
          <w:p w14:paraId="2F312888" w14:textId="25478533" w:rsidR="00B721AA" w:rsidRPr="0098479F" w:rsidRDefault="00B721AA" w:rsidP="004C44F3">
            <w:pPr>
              <w:pStyle w:val="a5"/>
              <w:spacing w:after="0" w:line="360" w:lineRule="auto"/>
              <w:ind w:firstLine="480"/>
              <w:rPr>
                <w:rFonts w:ascii="楷体" w:eastAsia="楷体" w:hAnsi="楷体" w:cs="楷体"/>
                <w:sz w:val="24"/>
                <w:szCs w:val="24"/>
              </w:rPr>
            </w:pPr>
            <w:r w:rsidRPr="00524D7E">
              <w:rPr>
                <w:rFonts w:ascii="楷体" w:eastAsia="楷体" w:hAnsi="楷体" w:cs="楷体" w:hint="eastAsia"/>
                <w:sz w:val="24"/>
                <w:szCs w:val="24"/>
              </w:rPr>
              <w:t>编制有管理文件：</w:t>
            </w:r>
            <w:r w:rsidR="004C7FE5" w:rsidRPr="004C44F3">
              <w:rPr>
                <w:rFonts w:ascii="楷体" w:eastAsia="楷体" w:hAnsi="楷体" w:cs="楷体" w:hint="eastAsia"/>
                <w:sz w:val="24"/>
                <w:szCs w:val="24"/>
              </w:rPr>
              <w:t>仓库管理制度</w:t>
            </w:r>
            <w:r w:rsidR="004767E0" w:rsidRPr="00FA59C4">
              <w:rPr>
                <w:rFonts w:ascii="楷体" w:eastAsia="楷体" w:hAnsi="楷体" w:cs="楷体" w:hint="eastAsia"/>
                <w:sz w:val="24"/>
                <w:szCs w:val="24"/>
              </w:rPr>
              <w:t>、</w:t>
            </w:r>
            <w:r w:rsidR="004C7FE5" w:rsidRPr="004C44F3">
              <w:rPr>
                <w:rFonts w:ascii="楷体" w:eastAsia="楷体" w:hAnsi="楷体" w:cs="楷体" w:hint="eastAsia"/>
                <w:sz w:val="24"/>
                <w:szCs w:val="24"/>
              </w:rPr>
              <w:t>人力资源管理规定、员工出勤管理制度、办公区管理规定</w:t>
            </w:r>
            <w:r w:rsidRPr="00524D7E">
              <w:rPr>
                <w:rFonts w:ascii="楷体" w:eastAsia="楷体" w:hAnsi="楷体" w:cs="楷体" w:hint="eastAsia"/>
                <w:sz w:val="24"/>
                <w:szCs w:val="24"/>
              </w:rPr>
              <w:t>等；建立有外来文件清单，收集法律法规和技术标准、规范等；</w:t>
            </w:r>
            <w:r w:rsidR="004C44F3" w:rsidRPr="004C44F3">
              <w:rPr>
                <w:rFonts w:ascii="楷体" w:eastAsia="楷体" w:hAnsi="楷体" w:cs="楷体" w:hint="eastAsia"/>
                <w:sz w:val="24"/>
                <w:szCs w:val="24"/>
              </w:rPr>
              <w:t>GA 141-2010  警用防弹衣、GB/T15211-2013安全防范报警设备环境适应性要求和实验方法、GA 293-2012 警用防弹头盔及面罩</w:t>
            </w:r>
            <w:r w:rsidR="00DC3330" w:rsidRPr="00A67AC7">
              <w:rPr>
                <w:rFonts w:ascii="楷体" w:eastAsia="楷体" w:hAnsi="楷体" w:cs="楷体" w:hint="eastAsia"/>
                <w:sz w:val="24"/>
                <w:szCs w:val="24"/>
              </w:rPr>
              <w:t>等国家标准</w:t>
            </w:r>
            <w:r w:rsidRPr="00524D7E">
              <w:rPr>
                <w:rFonts w:ascii="楷体" w:eastAsia="楷体" w:hAnsi="楷体" w:cs="楷体" w:hint="eastAsia"/>
                <w:sz w:val="24"/>
                <w:szCs w:val="24"/>
              </w:rPr>
              <w:t>等</w:t>
            </w:r>
            <w:r w:rsidR="004C44F3">
              <w:rPr>
                <w:rFonts w:ascii="楷体" w:eastAsia="楷体" w:hAnsi="楷体" w:cs="楷体"/>
                <w:sz w:val="24"/>
                <w:szCs w:val="24"/>
              </w:rPr>
              <w:t>22</w:t>
            </w:r>
            <w:r w:rsidRPr="00524D7E">
              <w:rPr>
                <w:rFonts w:ascii="楷体" w:eastAsia="楷体" w:hAnsi="楷体" w:cs="楷体" w:hint="eastAsia"/>
                <w:sz w:val="24"/>
                <w:szCs w:val="24"/>
              </w:rPr>
              <w:t>个。</w:t>
            </w:r>
          </w:p>
          <w:p w14:paraId="13562D38" w14:textId="77777777" w:rsidR="00B721AA" w:rsidRPr="00524D7E" w:rsidRDefault="00B721AA" w:rsidP="00B721AA">
            <w:pPr>
              <w:pStyle w:val="a5"/>
              <w:spacing w:after="0" w:line="360" w:lineRule="auto"/>
              <w:ind w:firstLine="480"/>
              <w:rPr>
                <w:rFonts w:ascii="楷体" w:eastAsia="楷体" w:hAnsi="楷体" w:cs="楷体"/>
                <w:sz w:val="24"/>
                <w:szCs w:val="24"/>
              </w:rPr>
            </w:pPr>
            <w:r w:rsidRPr="00524D7E">
              <w:rPr>
                <w:rFonts w:ascii="楷体" w:eastAsia="楷体" w:hAnsi="楷体" w:cs="楷体" w:hint="eastAsia"/>
                <w:sz w:val="24"/>
                <w:szCs w:val="24"/>
              </w:rPr>
              <w:t>文件化管理体系目前基本满足要求。</w:t>
            </w:r>
          </w:p>
          <w:p w14:paraId="6C117CF5" w14:textId="11D365E7" w:rsidR="00B721AA" w:rsidRPr="00524D7E" w:rsidRDefault="00B721AA" w:rsidP="00B721AA">
            <w:pPr>
              <w:pStyle w:val="a5"/>
              <w:spacing w:after="0" w:line="360" w:lineRule="auto"/>
              <w:ind w:firstLine="480"/>
              <w:rPr>
                <w:rFonts w:ascii="楷体" w:eastAsia="楷体" w:hAnsi="楷体" w:cs="楷体"/>
                <w:sz w:val="24"/>
                <w:szCs w:val="24"/>
              </w:rPr>
            </w:pPr>
            <w:r w:rsidRPr="00524D7E">
              <w:rPr>
                <w:rFonts w:ascii="楷体" w:eastAsia="楷体" w:hAnsi="楷体" w:cs="楷体" w:hint="eastAsia"/>
                <w:sz w:val="24"/>
                <w:szCs w:val="24"/>
              </w:rPr>
              <w:t>——在编制体系文件时，对文件进行标识，主要有文件名称/编制部门/批准日期/文件编号等，经查</w:t>
            </w:r>
            <w:r w:rsidR="006C7D59">
              <w:rPr>
                <w:rFonts w:ascii="楷体" w:eastAsia="楷体" w:hAnsi="楷体" w:cs="楷体" w:hint="eastAsia"/>
                <w:sz w:val="24"/>
                <w:szCs w:val="24"/>
              </w:rPr>
              <w:t>质量手册</w:t>
            </w:r>
            <w:r w:rsidRPr="00524D7E">
              <w:rPr>
                <w:rFonts w:ascii="楷体" w:eastAsia="楷体" w:hAnsi="楷体" w:cs="楷体" w:hint="eastAsia"/>
                <w:sz w:val="24"/>
                <w:szCs w:val="24"/>
              </w:rPr>
              <w:t>/程序文件基本符合标准要求。</w:t>
            </w:r>
          </w:p>
          <w:p w14:paraId="75F3A502" w14:textId="77777777" w:rsidR="00B721AA" w:rsidRPr="00524D7E" w:rsidRDefault="00B721AA" w:rsidP="00B721AA">
            <w:pPr>
              <w:pStyle w:val="a5"/>
              <w:spacing w:after="0" w:line="360" w:lineRule="auto"/>
              <w:ind w:firstLine="480"/>
              <w:rPr>
                <w:rFonts w:ascii="楷体" w:eastAsia="楷体" w:hAnsi="楷体" w:cs="楷体"/>
                <w:sz w:val="24"/>
                <w:szCs w:val="24"/>
              </w:rPr>
            </w:pPr>
            <w:r w:rsidRPr="00524D7E">
              <w:rPr>
                <w:rFonts w:ascii="楷体" w:eastAsia="楷体" w:hAnsi="楷体" w:cs="楷体" w:hint="eastAsia"/>
                <w:sz w:val="24"/>
                <w:szCs w:val="24"/>
              </w:rPr>
              <w:t>管理体系文件经过总经理审批实施发布，经评审，目前文件和目录均适用。符合要求。</w:t>
            </w:r>
          </w:p>
          <w:p w14:paraId="1F0E2E0C" w14:textId="01F1D8AF" w:rsidR="00B721AA" w:rsidRPr="00524D7E" w:rsidRDefault="00B721AA" w:rsidP="00B721AA">
            <w:pPr>
              <w:pStyle w:val="a5"/>
              <w:spacing w:after="0" w:line="360" w:lineRule="auto"/>
              <w:ind w:firstLine="480"/>
              <w:rPr>
                <w:rFonts w:ascii="楷体" w:eastAsia="楷体" w:hAnsi="楷体" w:cs="楷体"/>
                <w:sz w:val="24"/>
                <w:szCs w:val="24"/>
              </w:rPr>
            </w:pPr>
            <w:r w:rsidRPr="00524D7E">
              <w:rPr>
                <w:rFonts w:ascii="楷体" w:eastAsia="楷体" w:hAnsi="楷体" w:cs="楷体" w:hint="eastAsia"/>
                <w:sz w:val="24"/>
                <w:szCs w:val="24"/>
              </w:rPr>
              <w:t>——编制《文件控制程序》</w:t>
            </w:r>
            <w:r w:rsidR="0015337E" w:rsidRPr="00524D7E">
              <w:rPr>
                <w:rFonts w:ascii="楷体" w:eastAsia="楷体" w:hAnsi="楷体" w:cs="楷体" w:hint="eastAsia"/>
                <w:sz w:val="24"/>
                <w:szCs w:val="24"/>
              </w:rPr>
              <w:t>、《记录控制程序》</w:t>
            </w:r>
            <w:r w:rsidRPr="00524D7E">
              <w:rPr>
                <w:rFonts w:ascii="楷体" w:eastAsia="楷体" w:hAnsi="楷体" w:cs="楷体" w:hint="eastAsia"/>
                <w:sz w:val="24"/>
                <w:szCs w:val="24"/>
              </w:rPr>
              <w:t>内容符合基本标准要求。</w:t>
            </w:r>
          </w:p>
          <w:p w14:paraId="7E09409F" w14:textId="447655FE" w:rsidR="00B721AA" w:rsidRPr="00524D7E" w:rsidRDefault="00B721AA" w:rsidP="00B721AA">
            <w:pPr>
              <w:pStyle w:val="a5"/>
              <w:spacing w:after="0" w:line="360" w:lineRule="auto"/>
              <w:ind w:firstLine="480"/>
              <w:rPr>
                <w:rFonts w:ascii="楷体" w:eastAsia="楷体" w:hAnsi="楷体" w:cs="楷体"/>
                <w:sz w:val="24"/>
                <w:szCs w:val="24"/>
              </w:rPr>
            </w:pPr>
            <w:r w:rsidRPr="00524D7E">
              <w:rPr>
                <w:rFonts w:ascii="楷体" w:eastAsia="楷体" w:hAnsi="楷体" w:cs="楷体" w:hint="eastAsia"/>
                <w:sz w:val="24"/>
                <w:szCs w:val="24"/>
              </w:rPr>
              <w:t>抽查：受控文件清单、管理评审计划、培训计划、</w:t>
            </w:r>
            <w:r w:rsidR="00185323">
              <w:rPr>
                <w:rFonts w:ascii="楷体" w:eastAsia="楷体" w:hAnsi="楷体" w:cs="楷体" w:hint="eastAsia"/>
                <w:sz w:val="24"/>
                <w:szCs w:val="24"/>
              </w:rPr>
              <w:t>培训记录、标准清单</w:t>
            </w:r>
            <w:r w:rsidRPr="00524D7E">
              <w:rPr>
                <w:rFonts w:ascii="楷体" w:eastAsia="楷体" w:hAnsi="楷体" w:cs="楷体" w:hint="eastAsia"/>
                <w:sz w:val="24"/>
                <w:szCs w:val="24"/>
              </w:rPr>
              <w:t>等，其成文信息标识清晰，填写基本齐全、清晰，成文信息在文件柜中分类编目保存，成文信息的贮存和保护符合要求，检索方便。</w:t>
            </w:r>
          </w:p>
          <w:p w14:paraId="440111CB" w14:textId="5764A2A9" w:rsidR="00B721AA" w:rsidRDefault="00B721AA" w:rsidP="00B721AA">
            <w:pPr>
              <w:pStyle w:val="a5"/>
              <w:spacing w:after="0" w:line="360" w:lineRule="auto"/>
              <w:ind w:firstLine="480"/>
              <w:rPr>
                <w:rFonts w:ascii="楷体" w:eastAsia="楷体" w:hAnsi="楷体" w:cs="楷体"/>
                <w:sz w:val="24"/>
                <w:szCs w:val="24"/>
              </w:rPr>
            </w:pPr>
            <w:r w:rsidRPr="00524D7E">
              <w:rPr>
                <w:rFonts w:ascii="楷体" w:eastAsia="楷体" w:hAnsi="楷体" w:cs="楷体" w:hint="eastAsia"/>
                <w:sz w:val="24"/>
                <w:szCs w:val="24"/>
              </w:rPr>
              <w:t>成文信息由各部门负责保存，以便查阅。</w:t>
            </w:r>
          </w:p>
          <w:p w14:paraId="7814604D" w14:textId="1DCE8DCB" w:rsidR="00B721AA" w:rsidRPr="00524D7E" w:rsidRDefault="00B721AA" w:rsidP="004C44F3">
            <w:pPr>
              <w:spacing w:before="120" w:line="160" w:lineRule="exact"/>
              <w:ind w:firstLineChars="200" w:firstLine="480"/>
              <w:rPr>
                <w:rFonts w:ascii="楷体" w:eastAsia="楷体" w:hAnsi="楷体" w:cs="楷体"/>
                <w:sz w:val="24"/>
                <w:szCs w:val="24"/>
              </w:rPr>
            </w:pPr>
          </w:p>
        </w:tc>
        <w:tc>
          <w:tcPr>
            <w:tcW w:w="1585" w:type="dxa"/>
          </w:tcPr>
          <w:p w14:paraId="40BF55B8" w14:textId="06DA41E9" w:rsidR="00B721AA" w:rsidRDefault="004C44F3" w:rsidP="00226A96">
            <w:pPr>
              <w:ind w:firstLineChars="300" w:firstLine="720"/>
              <w:rPr>
                <w:rFonts w:ascii="楷体" w:eastAsia="楷体" w:hAnsi="楷体" w:cs="楷体"/>
                <w:sz w:val="24"/>
                <w:szCs w:val="24"/>
              </w:rPr>
            </w:pPr>
            <w:r>
              <w:rPr>
                <w:rFonts w:ascii="楷体" w:eastAsia="楷体" w:hAnsi="楷体" w:cs="楷体" w:hint="eastAsia"/>
                <w:sz w:val="24"/>
                <w:szCs w:val="24"/>
              </w:rPr>
              <w:lastRenderedPageBreak/>
              <w:t>符合</w:t>
            </w:r>
          </w:p>
        </w:tc>
      </w:tr>
      <w:tr w:rsidR="004F56BE" w14:paraId="58C11479" w14:textId="77777777" w:rsidTr="00713143">
        <w:trPr>
          <w:trHeight w:val="1401"/>
        </w:trPr>
        <w:tc>
          <w:tcPr>
            <w:tcW w:w="2160" w:type="dxa"/>
            <w:vAlign w:val="center"/>
          </w:tcPr>
          <w:p w14:paraId="46F03AA8" w14:textId="66B341E2" w:rsidR="004F56BE" w:rsidRDefault="004F56BE" w:rsidP="00B721AA">
            <w:pPr>
              <w:rPr>
                <w:rFonts w:ascii="楷体" w:eastAsia="楷体" w:hAnsi="楷体" w:cs="楷体"/>
                <w:sz w:val="24"/>
                <w:szCs w:val="24"/>
              </w:rPr>
            </w:pPr>
            <w:r>
              <w:rPr>
                <w:rFonts w:ascii="楷体" w:eastAsia="楷体" w:hAnsi="楷体" w:cs="楷体" w:hint="eastAsia"/>
                <w:sz w:val="24"/>
                <w:szCs w:val="24"/>
              </w:rPr>
              <w:t>分析和评价</w:t>
            </w:r>
          </w:p>
        </w:tc>
        <w:tc>
          <w:tcPr>
            <w:tcW w:w="960" w:type="dxa"/>
            <w:vAlign w:val="center"/>
          </w:tcPr>
          <w:p w14:paraId="09072C48" w14:textId="749439EB" w:rsidR="004F56BE" w:rsidRPr="00524D7E" w:rsidRDefault="004F56BE" w:rsidP="00B721AA">
            <w:pPr>
              <w:rPr>
                <w:rFonts w:ascii="楷体" w:eastAsia="楷体" w:hAnsi="楷体" w:cs="楷体"/>
                <w:sz w:val="24"/>
                <w:szCs w:val="24"/>
              </w:rPr>
            </w:pPr>
            <w:r w:rsidRPr="00524D7E">
              <w:rPr>
                <w:rFonts w:ascii="楷体" w:eastAsia="楷体" w:hAnsi="楷体" w:cs="楷体" w:hint="eastAsia"/>
                <w:sz w:val="24"/>
                <w:szCs w:val="24"/>
              </w:rPr>
              <w:t>Q</w:t>
            </w:r>
            <w:r w:rsidRPr="00524D7E">
              <w:rPr>
                <w:rFonts w:ascii="楷体" w:eastAsia="楷体" w:hAnsi="楷体" w:cs="楷体"/>
                <w:sz w:val="24"/>
                <w:szCs w:val="24"/>
              </w:rPr>
              <w:t>:9.1.3</w:t>
            </w:r>
          </w:p>
        </w:tc>
        <w:tc>
          <w:tcPr>
            <w:tcW w:w="10004" w:type="dxa"/>
            <w:vAlign w:val="center"/>
          </w:tcPr>
          <w:p w14:paraId="733A732F" w14:textId="405D2359" w:rsidR="004F56BE" w:rsidRPr="00524D7E" w:rsidRDefault="007C1671" w:rsidP="00B721AA">
            <w:pPr>
              <w:rPr>
                <w:rFonts w:ascii="宋体" w:hAnsi="宋体"/>
                <w:b/>
                <w:bCs/>
                <w:sz w:val="36"/>
              </w:rPr>
            </w:pPr>
            <w:r w:rsidRPr="00524D7E">
              <w:rPr>
                <w:rFonts w:ascii="楷体" w:eastAsia="楷体" w:hAnsi="楷体" w:cs="楷体" w:hint="eastAsia"/>
                <w:sz w:val="24"/>
                <w:szCs w:val="24"/>
              </w:rPr>
              <w:t>提供《检查记录》，定期对公司</w:t>
            </w:r>
            <w:r w:rsidR="00FF2272">
              <w:rPr>
                <w:rFonts w:ascii="楷体" w:eastAsia="楷体" w:hAnsi="楷体" w:cs="楷体" w:hint="eastAsia"/>
                <w:sz w:val="24"/>
                <w:szCs w:val="24"/>
              </w:rPr>
              <w:t>业务紧张、工作质量、</w:t>
            </w:r>
            <w:r w:rsidRPr="00524D7E">
              <w:rPr>
                <w:rFonts w:ascii="楷体" w:eastAsia="楷体" w:hAnsi="楷体" w:cs="楷体" w:hint="eastAsia"/>
                <w:sz w:val="24"/>
                <w:szCs w:val="24"/>
              </w:rPr>
              <w:t>环境卫生、安全制度、消防检查、个人防护等进行检查，目前未发生不符合。</w:t>
            </w:r>
          </w:p>
        </w:tc>
        <w:tc>
          <w:tcPr>
            <w:tcW w:w="1585" w:type="dxa"/>
          </w:tcPr>
          <w:p w14:paraId="2461D8A6" w14:textId="05F377A3" w:rsidR="004F56BE" w:rsidRDefault="004F56BE" w:rsidP="00B721AA">
            <w:pPr>
              <w:rPr>
                <w:rFonts w:ascii="楷体" w:eastAsia="楷体" w:hAnsi="楷体" w:cs="楷体"/>
                <w:sz w:val="24"/>
                <w:szCs w:val="24"/>
              </w:rPr>
            </w:pPr>
            <w:r>
              <w:rPr>
                <w:rFonts w:ascii="楷体" w:eastAsia="楷体" w:hAnsi="楷体" w:cs="楷体" w:hint="eastAsia"/>
                <w:sz w:val="24"/>
                <w:szCs w:val="24"/>
              </w:rPr>
              <w:t>符合</w:t>
            </w:r>
          </w:p>
        </w:tc>
      </w:tr>
      <w:tr w:rsidR="00B721AA" w14:paraId="7A5FCC11" w14:textId="77777777">
        <w:trPr>
          <w:trHeight w:val="430"/>
        </w:trPr>
        <w:tc>
          <w:tcPr>
            <w:tcW w:w="2160" w:type="dxa"/>
            <w:vAlign w:val="center"/>
          </w:tcPr>
          <w:p w14:paraId="50B1297B" w14:textId="77777777" w:rsidR="00B721AA" w:rsidRDefault="00B721AA" w:rsidP="00B721AA">
            <w:pPr>
              <w:rPr>
                <w:rFonts w:ascii="楷体" w:eastAsia="楷体" w:hAnsi="楷体" w:cs="楷体"/>
                <w:sz w:val="24"/>
                <w:szCs w:val="24"/>
              </w:rPr>
            </w:pPr>
            <w:r>
              <w:rPr>
                <w:rFonts w:ascii="楷体" w:eastAsia="楷体" w:hAnsi="楷体" w:cs="楷体" w:hint="eastAsia"/>
                <w:sz w:val="24"/>
                <w:szCs w:val="24"/>
              </w:rPr>
              <w:lastRenderedPageBreak/>
              <w:t>内审</w:t>
            </w:r>
          </w:p>
        </w:tc>
        <w:tc>
          <w:tcPr>
            <w:tcW w:w="960" w:type="dxa"/>
            <w:vAlign w:val="center"/>
          </w:tcPr>
          <w:p w14:paraId="379125A8" w14:textId="23C07D9A" w:rsidR="00B721AA" w:rsidRPr="00524D7E" w:rsidRDefault="000E01C3" w:rsidP="00B721AA">
            <w:pPr>
              <w:rPr>
                <w:rFonts w:ascii="楷体" w:eastAsia="楷体" w:hAnsi="楷体" w:cs="楷体"/>
                <w:sz w:val="24"/>
                <w:szCs w:val="24"/>
              </w:rPr>
            </w:pPr>
            <w:r>
              <w:rPr>
                <w:rFonts w:ascii="楷体" w:eastAsia="楷体" w:hAnsi="楷体" w:cs="楷体" w:hint="eastAsia"/>
                <w:spacing w:val="-6"/>
                <w:sz w:val="24"/>
                <w:szCs w:val="24"/>
              </w:rPr>
              <w:t>Q</w:t>
            </w:r>
            <w:r w:rsidR="00BC0D3D" w:rsidRPr="00524D7E">
              <w:rPr>
                <w:rFonts w:ascii="楷体" w:eastAsia="楷体" w:hAnsi="楷体" w:cs="楷体" w:hint="eastAsia"/>
                <w:spacing w:val="-6"/>
                <w:sz w:val="24"/>
                <w:szCs w:val="24"/>
              </w:rPr>
              <w:t>:</w:t>
            </w:r>
            <w:r w:rsidR="00B721AA" w:rsidRPr="00524D7E">
              <w:rPr>
                <w:rFonts w:ascii="楷体" w:eastAsia="楷体" w:hAnsi="楷体" w:cs="楷体" w:hint="eastAsia"/>
                <w:sz w:val="24"/>
                <w:szCs w:val="24"/>
              </w:rPr>
              <w:t>9.2</w:t>
            </w:r>
          </w:p>
        </w:tc>
        <w:tc>
          <w:tcPr>
            <w:tcW w:w="10004" w:type="dxa"/>
            <w:vAlign w:val="center"/>
          </w:tcPr>
          <w:p w14:paraId="565E6CEE" w14:textId="692EF9F5" w:rsidR="00B721AA" w:rsidRPr="00524D7E" w:rsidRDefault="00B721AA" w:rsidP="00B721AA">
            <w:pPr>
              <w:rPr>
                <w:rFonts w:ascii="楷体" w:eastAsia="楷体" w:hAnsi="楷体" w:cs="楷体"/>
                <w:sz w:val="24"/>
                <w:szCs w:val="24"/>
              </w:rPr>
            </w:pPr>
            <w:r w:rsidRPr="00524D7E">
              <w:rPr>
                <w:rFonts w:ascii="楷体" w:eastAsia="楷体" w:hAnsi="楷体" w:cs="楷体" w:hint="eastAsia"/>
                <w:sz w:val="24"/>
                <w:szCs w:val="24"/>
              </w:rPr>
              <w:t>公司制定了《内部审核控制程序》，文件规定每年至少进行一次内部审核，间隔时间不超过12个月。规定了审核的策划、实施、形成记录以及报告结果的要求。</w:t>
            </w:r>
          </w:p>
          <w:p w14:paraId="7F85CA90" w14:textId="193F71B5" w:rsidR="00B721AA" w:rsidRPr="00524D7E" w:rsidRDefault="00B721AA" w:rsidP="00B721AA">
            <w:pPr>
              <w:rPr>
                <w:rFonts w:ascii="楷体" w:eastAsia="楷体" w:hAnsi="楷体" w:cs="楷体"/>
                <w:sz w:val="24"/>
                <w:szCs w:val="24"/>
              </w:rPr>
            </w:pPr>
            <w:r w:rsidRPr="00524D7E">
              <w:rPr>
                <w:rFonts w:ascii="楷体" w:eastAsia="楷体" w:hAnsi="楷体" w:cs="楷体" w:hint="eastAsia"/>
                <w:sz w:val="24"/>
                <w:szCs w:val="24"/>
              </w:rPr>
              <w:t>提供了《内审计划》，审核目的，性质、范围、依据、审核时间、受审部门、日程安排、审核组长和成员等内容。</w:t>
            </w:r>
          </w:p>
          <w:p w14:paraId="4AB8E9ED" w14:textId="4072F150" w:rsidR="00B721AA" w:rsidRPr="00524D7E" w:rsidRDefault="00B721AA" w:rsidP="00B721AA">
            <w:pPr>
              <w:rPr>
                <w:rFonts w:ascii="楷体" w:eastAsia="楷体" w:hAnsi="楷体" w:cs="楷体"/>
                <w:sz w:val="24"/>
                <w:szCs w:val="24"/>
              </w:rPr>
            </w:pPr>
            <w:r w:rsidRPr="00524D7E">
              <w:rPr>
                <w:rFonts w:ascii="楷体" w:eastAsia="楷体" w:hAnsi="楷体" w:cs="楷体" w:hint="eastAsia"/>
                <w:sz w:val="24"/>
                <w:szCs w:val="24"/>
              </w:rPr>
              <w:t>内审时间：202</w:t>
            </w:r>
            <w:r w:rsidR="00247AE1">
              <w:rPr>
                <w:rFonts w:ascii="楷体" w:eastAsia="楷体" w:hAnsi="楷体" w:cs="楷体"/>
                <w:sz w:val="24"/>
                <w:szCs w:val="24"/>
              </w:rPr>
              <w:t>2</w:t>
            </w:r>
            <w:r w:rsidRPr="00524D7E">
              <w:rPr>
                <w:rFonts w:ascii="楷体" w:eastAsia="楷体" w:hAnsi="楷体" w:cs="楷体" w:hint="eastAsia"/>
                <w:sz w:val="24"/>
                <w:szCs w:val="24"/>
              </w:rPr>
              <w:t>年</w:t>
            </w:r>
            <w:r w:rsidR="00CE297D">
              <w:rPr>
                <w:rFonts w:ascii="楷体" w:eastAsia="楷体" w:hAnsi="楷体" w:cs="楷体"/>
                <w:sz w:val="24"/>
                <w:szCs w:val="24"/>
              </w:rPr>
              <w:t>4</w:t>
            </w:r>
            <w:r w:rsidRPr="00524D7E">
              <w:rPr>
                <w:rFonts w:ascii="楷体" w:eastAsia="楷体" w:hAnsi="楷体" w:cs="楷体" w:hint="eastAsia"/>
                <w:sz w:val="24"/>
                <w:szCs w:val="24"/>
              </w:rPr>
              <w:t>月</w:t>
            </w:r>
            <w:r w:rsidR="003B41A1">
              <w:rPr>
                <w:rFonts w:ascii="楷体" w:eastAsia="楷体" w:hAnsi="楷体" w:cs="楷体"/>
                <w:sz w:val="24"/>
                <w:szCs w:val="24"/>
              </w:rPr>
              <w:t>1</w:t>
            </w:r>
            <w:r w:rsidR="00CE297D">
              <w:rPr>
                <w:rFonts w:ascii="楷体" w:eastAsia="楷体" w:hAnsi="楷体" w:cs="楷体"/>
                <w:sz w:val="24"/>
                <w:szCs w:val="24"/>
              </w:rPr>
              <w:t>2</w:t>
            </w:r>
            <w:r w:rsidRPr="00524D7E">
              <w:rPr>
                <w:rFonts w:ascii="楷体" w:eastAsia="楷体" w:hAnsi="楷体" w:cs="楷体" w:hint="eastAsia"/>
                <w:sz w:val="24"/>
                <w:szCs w:val="24"/>
              </w:rPr>
              <w:t>日。</w:t>
            </w:r>
          </w:p>
          <w:p w14:paraId="32F30D6E" w14:textId="5DA4C665" w:rsidR="00B721AA" w:rsidRPr="00524D7E" w:rsidRDefault="00B721AA" w:rsidP="00B721AA">
            <w:pPr>
              <w:rPr>
                <w:rFonts w:ascii="楷体" w:eastAsia="楷体" w:hAnsi="楷体" w:cs="楷体"/>
                <w:sz w:val="24"/>
                <w:szCs w:val="24"/>
              </w:rPr>
            </w:pPr>
            <w:r w:rsidRPr="00524D7E">
              <w:rPr>
                <w:rFonts w:ascii="楷体" w:eastAsia="楷体" w:hAnsi="楷体" w:cs="楷体" w:hint="eastAsia"/>
                <w:sz w:val="24"/>
                <w:szCs w:val="24"/>
              </w:rPr>
              <w:t>依据</w:t>
            </w:r>
            <w:r w:rsidR="000E01C3">
              <w:rPr>
                <w:rFonts w:ascii="楷体" w:eastAsia="楷体" w:hAnsi="楷体" w:cs="楷体" w:hint="eastAsia"/>
                <w:sz w:val="24"/>
                <w:szCs w:val="24"/>
              </w:rPr>
              <w:t>GB/T19001-2016</w:t>
            </w:r>
            <w:r w:rsidRPr="00524D7E">
              <w:rPr>
                <w:rFonts w:ascii="楷体" w:eastAsia="楷体" w:hAnsi="楷体" w:cs="楷体" w:hint="eastAsia"/>
                <w:sz w:val="24"/>
                <w:szCs w:val="24"/>
              </w:rPr>
              <w:t>标准，</w:t>
            </w:r>
            <w:r w:rsidR="006C7D59">
              <w:rPr>
                <w:rFonts w:ascii="楷体" w:eastAsia="楷体" w:hAnsi="楷体" w:cs="楷体" w:hint="eastAsia"/>
                <w:sz w:val="24"/>
                <w:szCs w:val="24"/>
              </w:rPr>
              <w:t>质量手册</w:t>
            </w:r>
            <w:r w:rsidRPr="00524D7E">
              <w:rPr>
                <w:rFonts w:ascii="楷体" w:eastAsia="楷体" w:hAnsi="楷体" w:cs="楷体" w:hint="eastAsia"/>
                <w:sz w:val="24"/>
                <w:szCs w:val="24"/>
              </w:rPr>
              <w:t>和体系其他文件。计划由总经理批准后实施。</w:t>
            </w:r>
          </w:p>
          <w:p w14:paraId="3156F0C1" w14:textId="77777777" w:rsidR="00B721AA" w:rsidRPr="00524D7E" w:rsidRDefault="00B721AA" w:rsidP="00B721AA">
            <w:pPr>
              <w:rPr>
                <w:rFonts w:ascii="楷体" w:eastAsia="楷体" w:hAnsi="楷体" w:cs="楷体"/>
                <w:sz w:val="24"/>
                <w:szCs w:val="24"/>
              </w:rPr>
            </w:pPr>
            <w:r w:rsidRPr="00524D7E">
              <w:rPr>
                <w:rFonts w:ascii="楷体" w:eastAsia="楷体" w:hAnsi="楷体" w:cs="楷体" w:hint="eastAsia"/>
                <w:sz w:val="24"/>
                <w:szCs w:val="24"/>
              </w:rPr>
              <w:t xml:space="preserve">公司按计划实施了内审。提供了内审员任命书，写明了内审员任职要求及审核要求。内审员的安排考虑了审核过程的客观性和公正性，没有发现自己审核本部门的情况。  </w:t>
            </w:r>
          </w:p>
          <w:p w14:paraId="6F5EF400" w14:textId="0F81EC97" w:rsidR="00B721AA" w:rsidRPr="00524D7E" w:rsidRDefault="00B721AA" w:rsidP="00B721AA">
            <w:pPr>
              <w:rPr>
                <w:rFonts w:ascii="楷体" w:eastAsia="楷体" w:hAnsi="楷体" w:cs="楷体"/>
                <w:sz w:val="24"/>
                <w:szCs w:val="24"/>
              </w:rPr>
            </w:pPr>
            <w:r w:rsidRPr="00524D7E">
              <w:rPr>
                <w:rFonts w:ascii="楷体" w:eastAsia="楷体" w:hAnsi="楷体" w:cs="楷体" w:hint="eastAsia"/>
                <w:sz w:val="24"/>
                <w:szCs w:val="24"/>
              </w:rPr>
              <w:t>提供了内部审核检查表。内审不符合</w:t>
            </w:r>
            <w:r w:rsidR="00247AE1">
              <w:rPr>
                <w:rFonts w:ascii="楷体" w:eastAsia="楷体" w:hAnsi="楷体" w:cs="楷体"/>
                <w:sz w:val="24"/>
                <w:szCs w:val="24"/>
              </w:rPr>
              <w:t>1</w:t>
            </w:r>
            <w:r w:rsidRPr="00524D7E">
              <w:rPr>
                <w:rFonts w:ascii="楷体" w:eastAsia="楷体" w:hAnsi="楷体" w:cs="楷体" w:hint="eastAsia"/>
                <w:sz w:val="24"/>
                <w:szCs w:val="24"/>
              </w:rPr>
              <w:t>项，分布在</w:t>
            </w:r>
            <w:r w:rsidR="00CE297D">
              <w:rPr>
                <w:rFonts w:ascii="楷体" w:eastAsia="楷体" w:hAnsi="楷体" w:cs="楷体"/>
                <w:sz w:val="24"/>
                <w:szCs w:val="24"/>
              </w:rPr>
              <w:t>9.1.2</w:t>
            </w:r>
            <w:r w:rsidRPr="00524D7E">
              <w:rPr>
                <w:rFonts w:ascii="楷体" w:eastAsia="楷体" w:hAnsi="楷体" w:cs="楷体" w:hint="eastAsia"/>
                <w:sz w:val="24"/>
                <w:szCs w:val="24"/>
              </w:rPr>
              <w:t>，已整改并且验收合格。</w:t>
            </w:r>
          </w:p>
          <w:p w14:paraId="28C3A6AD" w14:textId="186295C3" w:rsidR="00B721AA" w:rsidRPr="00524D7E" w:rsidRDefault="00B721AA" w:rsidP="00B721AA">
            <w:pPr>
              <w:rPr>
                <w:rFonts w:ascii="楷体" w:eastAsia="楷体" w:hAnsi="楷体" w:cs="楷体"/>
                <w:sz w:val="24"/>
                <w:szCs w:val="24"/>
              </w:rPr>
            </w:pPr>
            <w:r w:rsidRPr="00524D7E">
              <w:rPr>
                <w:rFonts w:ascii="楷体" w:eastAsia="楷体" w:hAnsi="楷体" w:cs="楷体" w:hint="eastAsia"/>
                <w:sz w:val="24"/>
                <w:szCs w:val="24"/>
              </w:rPr>
              <w:t>内审报告结论：</w:t>
            </w:r>
            <w:r w:rsidR="00CE297D" w:rsidRPr="00CE297D">
              <w:rPr>
                <w:rFonts w:ascii="楷体" w:eastAsia="楷体" w:hAnsi="楷体" w:cs="楷体" w:hint="eastAsia"/>
                <w:sz w:val="24"/>
                <w:szCs w:val="24"/>
              </w:rPr>
              <w:t>通过本次内审，我们认为公司的管理体系基本符合ISO9001:2015标准的要求，管理手册、程序文件大部分能够得以有效的实施，审核组认为：目前我司的管理体系运作是符合和有效的，能够满足管理策划的要求。这次内部审核，对我们是一次鞭策、一次促进，希望大家按照文件的具体要求，认真、及时地落实整改工作，抓紧完善管理体系及其运行，为确保管理体系有更快的提升奠定坚实的基础！</w:t>
            </w:r>
            <w:r w:rsidRPr="00524D7E">
              <w:rPr>
                <w:rFonts w:ascii="楷体" w:eastAsia="楷体" w:hAnsi="楷体" w:cs="楷体" w:hint="eastAsia"/>
                <w:sz w:val="24"/>
                <w:szCs w:val="24"/>
              </w:rPr>
              <w:t xml:space="preserve">                                                                       </w:t>
            </w:r>
          </w:p>
          <w:p w14:paraId="058A8419" w14:textId="7E6B1958" w:rsidR="00B721AA" w:rsidRPr="00524D7E" w:rsidRDefault="00B721AA" w:rsidP="00B721AA">
            <w:pPr>
              <w:rPr>
                <w:rFonts w:ascii="楷体" w:eastAsia="楷体" w:hAnsi="楷体" w:cs="楷体"/>
                <w:sz w:val="24"/>
                <w:szCs w:val="24"/>
              </w:rPr>
            </w:pPr>
            <w:r w:rsidRPr="00524D7E">
              <w:rPr>
                <w:rFonts w:ascii="楷体" w:eastAsia="楷体" w:hAnsi="楷体" w:cs="楷体" w:hint="eastAsia"/>
                <w:sz w:val="24"/>
                <w:szCs w:val="24"/>
              </w:rPr>
              <w:t xml:space="preserve">  提供了内审签到表</w:t>
            </w:r>
            <w:r w:rsidR="00CE297D">
              <w:rPr>
                <w:rFonts w:ascii="楷体" w:eastAsia="楷体" w:hAnsi="楷体" w:cs="楷体"/>
                <w:noProof/>
                <w:sz w:val="24"/>
                <w:szCs w:val="24"/>
              </w:rPr>
              <w:drawing>
                <wp:inline distT="0" distB="0" distL="0" distR="0" wp14:anchorId="59A1D297" wp14:editId="665B33F9">
                  <wp:extent cx="1440000" cy="1980411"/>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40000" cy="1980411"/>
                          </a:xfrm>
                          <a:prstGeom prst="rect">
                            <a:avLst/>
                          </a:prstGeom>
                        </pic:spPr>
                      </pic:pic>
                    </a:graphicData>
                  </a:graphic>
                </wp:inline>
              </w:drawing>
            </w:r>
            <w:r w:rsidR="00CE297D">
              <w:rPr>
                <w:rFonts w:ascii="楷体" w:eastAsia="楷体" w:hAnsi="楷体" w:cs="楷体"/>
                <w:noProof/>
                <w:sz w:val="24"/>
                <w:szCs w:val="24"/>
              </w:rPr>
              <w:drawing>
                <wp:inline distT="0" distB="0" distL="0" distR="0" wp14:anchorId="446E3DDF" wp14:editId="2E5F3BD1">
                  <wp:extent cx="1440000" cy="1980411"/>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40000" cy="1980411"/>
                          </a:xfrm>
                          <a:prstGeom prst="rect">
                            <a:avLst/>
                          </a:prstGeom>
                        </pic:spPr>
                      </pic:pic>
                    </a:graphicData>
                  </a:graphic>
                </wp:inline>
              </w:drawing>
            </w:r>
          </w:p>
        </w:tc>
        <w:tc>
          <w:tcPr>
            <w:tcW w:w="1585" w:type="dxa"/>
          </w:tcPr>
          <w:p w14:paraId="2DFA6775" w14:textId="77777777" w:rsidR="00B721AA" w:rsidRDefault="00B721AA" w:rsidP="00B721AA">
            <w:pPr>
              <w:rPr>
                <w:rFonts w:ascii="楷体" w:eastAsia="楷体" w:hAnsi="楷体" w:cs="楷体"/>
                <w:sz w:val="24"/>
                <w:szCs w:val="24"/>
              </w:rPr>
            </w:pPr>
            <w:r>
              <w:rPr>
                <w:rFonts w:ascii="楷体" w:eastAsia="楷体" w:hAnsi="楷体" w:cs="楷体" w:hint="eastAsia"/>
                <w:sz w:val="24"/>
                <w:szCs w:val="24"/>
              </w:rPr>
              <w:t>符合</w:t>
            </w:r>
          </w:p>
        </w:tc>
      </w:tr>
    </w:tbl>
    <w:p w14:paraId="5E1C3A84" w14:textId="77777777" w:rsidR="009C7DD5" w:rsidRDefault="009C7DD5">
      <w:pPr>
        <w:rPr>
          <w:rFonts w:ascii="楷体" w:eastAsia="楷体" w:hAnsi="楷体" w:cs="楷体"/>
          <w:sz w:val="24"/>
          <w:szCs w:val="24"/>
        </w:rPr>
      </w:pPr>
    </w:p>
    <w:sectPr w:rsidR="009C7DD5">
      <w:headerReference w:type="default" r:id="rId11"/>
      <w:footerReference w:type="default" r:id="rId12"/>
      <w:pgSz w:w="16838" w:h="11906" w:orient="landscape"/>
      <w:pgMar w:top="1440" w:right="1080" w:bottom="1440" w:left="1080" w:header="680"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4CE03" w14:textId="77777777" w:rsidR="00404D14" w:rsidRDefault="00404D14">
      <w:r>
        <w:separator/>
      </w:r>
    </w:p>
  </w:endnote>
  <w:endnote w:type="continuationSeparator" w:id="0">
    <w:p w14:paraId="15663695" w14:textId="77777777" w:rsidR="00404D14" w:rsidRDefault="00404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900"/>
    </w:sdtPr>
    <w:sdtEndPr/>
    <w:sdtContent>
      <w:sdt>
        <w:sdtPr>
          <w:id w:val="171357217"/>
        </w:sdtPr>
        <w:sdtEndPr/>
        <w:sdtContent>
          <w:p w14:paraId="58834768" w14:textId="77777777" w:rsidR="009C7DD5" w:rsidRDefault="00080365">
            <w:pPr>
              <w:pStyle w:val="a8"/>
              <w:jc w:val="center"/>
            </w:pPr>
            <w:r>
              <w:rPr>
                <w:b/>
                <w:sz w:val="24"/>
                <w:szCs w:val="24"/>
              </w:rPr>
              <w:fldChar w:fldCharType="begin"/>
            </w:r>
            <w:r>
              <w:rPr>
                <w:b/>
              </w:rPr>
              <w:instrText>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rPr>
              <w:t>1</w:t>
            </w:r>
            <w:r>
              <w:rPr>
                <w:b/>
                <w:sz w:val="24"/>
                <w:szCs w:val="24"/>
              </w:rPr>
              <w:fldChar w:fldCharType="end"/>
            </w:r>
          </w:p>
        </w:sdtContent>
      </w:sdt>
    </w:sdtContent>
  </w:sdt>
  <w:p w14:paraId="3F574D34" w14:textId="77777777" w:rsidR="009C7DD5" w:rsidRDefault="009C7DD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8F287" w14:textId="77777777" w:rsidR="00404D14" w:rsidRDefault="00404D14">
      <w:r>
        <w:separator/>
      </w:r>
    </w:p>
  </w:footnote>
  <w:footnote w:type="continuationSeparator" w:id="0">
    <w:p w14:paraId="124B6DE7" w14:textId="77777777" w:rsidR="00404D14" w:rsidRDefault="00404D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33EF7" w14:textId="77777777" w:rsidR="009C7DD5" w:rsidRDefault="00080365">
    <w:pPr>
      <w:pStyle w:val="aa"/>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0" locked="0" layoutInCell="1" allowOverlap="1" wp14:anchorId="2FA84AFE" wp14:editId="6651C704">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sidR="00404D14">
      <w:pict w14:anchorId="6A4CCF00">
        <v:shapetype id="_x0000_t202" coordsize="21600,21600" o:spt="202" path="m,l,21600r21600,l21600,xe">
          <v:stroke joinstyle="miter"/>
          <v:path gradientshapeok="t" o:connecttype="rect"/>
        </v:shapetype>
        <v:shape id="_x0000_s3073" type="#_x0000_t202" style="position:absolute;left:0;text-align:left;margin-left:620.4pt;margin-top:12.55pt;width:102.7pt;height:20.2pt;z-index:251659264;mso-position-horizontal-relative:text;mso-position-vertical-relative:text;mso-width-relative:page;mso-height-relative:page" stroked="f">
          <v:textbox>
            <w:txbxContent>
              <w:p w14:paraId="1FAE1815" w14:textId="77777777" w:rsidR="009C7DD5" w:rsidRDefault="00080365">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67133B69" w14:textId="77777777" w:rsidR="009C7DD5" w:rsidRDefault="00080365">
    <w:pPr>
      <w:pStyle w:val="aa"/>
      <w:pBdr>
        <w:bottom w:val="none" w:sz="0" w:space="0" w:color="auto"/>
      </w:pBdr>
      <w:spacing w:line="320" w:lineRule="exact"/>
      <w:ind w:firstLineChars="400" w:firstLine="755"/>
      <w:jc w:val="left"/>
    </w:pPr>
    <w:r>
      <w:rPr>
        <w:rStyle w:val="CharChar1"/>
        <w:rFonts w:hint="default"/>
        <w:w w:val="90"/>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F53AC0"/>
    <w:multiLevelType w:val="multilevel"/>
    <w:tmpl w:val="00000000"/>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43A002BD"/>
    <w:multiLevelType w:val="hybridMultilevel"/>
    <w:tmpl w:val="59C44C96"/>
    <w:lvl w:ilvl="0" w:tplc="E3DCFE6C">
      <w:start w:val="1"/>
      <w:numFmt w:val="lowerLetter"/>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3722BA2"/>
    <w:multiLevelType w:val="hybridMultilevel"/>
    <w:tmpl w:val="548E2E80"/>
    <w:lvl w:ilvl="0" w:tplc="04090019">
      <w:start w:val="1"/>
      <w:numFmt w:val="lowerLetter"/>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7CFE6433"/>
    <w:multiLevelType w:val="singleLevel"/>
    <w:tmpl w:val="7CFE6433"/>
    <w:lvl w:ilvl="0">
      <w:start w:val="1"/>
      <w:numFmt w:val="bullet"/>
      <w:lvlText w:val=""/>
      <w:lvlJc w:val="left"/>
      <w:pPr>
        <w:tabs>
          <w:tab w:val="num" w:pos="737"/>
        </w:tabs>
        <w:ind w:left="737" w:hanging="397"/>
      </w:pPr>
      <w:rPr>
        <w:rFonts w:ascii="Wingdings" w:hAnsi="Wingdings" w:hint="default"/>
      </w:rPr>
    </w:lvl>
  </w:abstractNum>
  <w:num w:numId="1" w16cid:durableId="1187212284">
    <w:abstractNumId w:val="1"/>
  </w:num>
  <w:num w:numId="2" w16cid:durableId="1481771551">
    <w:abstractNumId w:val="3"/>
  </w:num>
  <w:num w:numId="3" w16cid:durableId="1887135498">
    <w:abstractNumId w:val="2"/>
  </w:num>
  <w:num w:numId="4" w16cid:durableId="2141920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C7DD5"/>
    <w:rsid w:val="0000434F"/>
    <w:rsid w:val="000050FA"/>
    <w:rsid w:val="00006F30"/>
    <w:rsid w:val="00023CD7"/>
    <w:rsid w:val="00032074"/>
    <w:rsid w:val="00032629"/>
    <w:rsid w:val="000338F9"/>
    <w:rsid w:val="0004368F"/>
    <w:rsid w:val="00062EAB"/>
    <w:rsid w:val="00073995"/>
    <w:rsid w:val="00080365"/>
    <w:rsid w:val="00096F8C"/>
    <w:rsid w:val="000A1D7D"/>
    <w:rsid w:val="000A2608"/>
    <w:rsid w:val="000A527E"/>
    <w:rsid w:val="000B172B"/>
    <w:rsid w:val="000B3AE6"/>
    <w:rsid w:val="000B5D78"/>
    <w:rsid w:val="000C0FAA"/>
    <w:rsid w:val="000C15DF"/>
    <w:rsid w:val="000C234A"/>
    <w:rsid w:val="000C49A6"/>
    <w:rsid w:val="000D4BD9"/>
    <w:rsid w:val="000D7B6C"/>
    <w:rsid w:val="000E01C3"/>
    <w:rsid w:val="000E56D8"/>
    <w:rsid w:val="000F14E3"/>
    <w:rsid w:val="000F52D5"/>
    <w:rsid w:val="000F6683"/>
    <w:rsid w:val="00107BF3"/>
    <w:rsid w:val="00130972"/>
    <w:rsid w:val="001311BB"/>
    <w:rsid w:val="0015337E"/>
    <w:rsid w:val="00161E18"/>
    <w:rsid w:val="00165A85"/>
    <w:rsid w:val="0017733F"/>
    <w:rsid w:val="00183F51"/>
    <w:rsid w:val="001851BD"/>
    <w:rsid w:val="00185323"/>
    <w:rsid w:val="001938B4"/>
    <w:rsid w:val="001A5077"/>
    <w:rsid w:val="001B623F"/>
    <w:rsid w:val="001D6A42"/>
    <w:rsid w:val="001F56CE"/>
    <w:rsid w:val="002115DF"/>
    <w:rsid w:val="002131CD"/>
    <w:rsid w:val="002157F0"/>
    <w:rsid w:val="00226A96"/>
    <w:rsid w:val="00231197"/>
    <w:rsid w:val="002347E6"/>
    <w:rsid w:val="002461A3"/>
    <w:rsid w:val="00247AE1"/>
    <w:rsid w:val="002639B4"/>
    <w:rsid w:val="00270712"/>
    <w:rsid w:val="0028094A"/>
    <w:rsid w:val="00296222"/>
    <w:rsid w:val="002B2424"/>
    <w:rsid w:val="002B25DF"/>
    <w:rsid w:val="002C2E48"/>
    <w:rsid w:val="002F4F37"/>
    <w:rsid w:val="003247DC"/>
    <w:rsid w:val="00327446"/>
    <w:rsid w:val="00332E6F"/>
    <w:rsid w:val="00333A0D"/>
    <w:rsid w:val="003351F9"/>
    <w:rsid w:val="003355C9"/>
    <w:rsid w:val="00335DE8"/>
    <w:rsid w:val="003535EF"/>
    <w:rsid w:val="00370DC6"/>
    <w:rsid w:val="00371106"/>
    <w:rsid w:val="00376B22"/>
    <w:rsid w:val="0038012A"/>
    <w:rsid w:val="003809E2"/>
    <w:rsid w:val="003920E6"/>
    <w:rsid w:val="003B22E2"/>
    <w:rsid w:val="003B41A1"/>
    <w:rsid w:val="003C1BEE"/>
    <w:rsid w:val="003C36F6"/>
    <w:rsid w:val="003C4FAE"/>
    <w:rsid w:val="003C5B06"/>
    <w:rsid w:val="003C7420"/>
    <w:rsid w:val="003D241B"/>
    <w:rsid w:val="003D5A1D"/>
    <w:rsid w:val="003D676C"/>
    <w:rsid w:val="003E4758"/>
    <w:rsid w:val="003F25FC"/>
    <w:rsid w:val="003F3484"/>
    <w:rsid w:val="00404D14"/>
    <w:rsid w:val="00410C74"/>
    <w:rsid w:val="004125F8"/>
    <w:rsid w:val="004168BC"/>
    <w:rsid w:val="004225D5"/>
    <w:rsid w:val="00424275"/>
    <w:rsid w:val="004274AF"/>
    <w:rsid w:val="004343E5"/>
    <w:rsid w:val="00437AA4"/>
    <w:rsid w:val="00463B96"/>
    <w:rsid w:val="00464847"/>
    <w:rsid w:val="0047085D"/>
    <w:rsid w:val="004713FF"/>
    <w:rsid w:val="00473DED"/>
    <w:rsid w:val="004767E0"/>
    <w:rsid w:val="00476DB3"/>
    <w:rsid w:val="00485751"/>
    <w:rsid w:val="0048637F"/>
    <w:rsid w:val="00497183"/>
    <w:rsid w:val="004A4462"/>
    <w:rsid w:val="004A693F"/>
    <w:rsid w:val="004A6DC8"/>
    <w:rsid w:val="004B006F"/>
    <w:rsid w:val="004B3AE5"/>
    <w:rsid w:val="004B491B"/>
    <w:rsid w:val="004B79B3"/>
    <w:rsid w:val="004C44F3"/>
    <w:rsid w:val="004C66CD"/>
    <w:rsid w:val="004C7FE5"/>
    <w:rsid w:val="004D270C"/>
    <w:rsid w:val="004D5C04"/>
    <w:rsid w:val="004E0DD9"/>
    <w:rsid w:val="004E159C"/>
    <w:rsid w:val="004E31BE"/>
    <w:rsid w:val="004E4007"/>
    <w:rsid w:val="004E5A53"/>
    <w:rsid w:val="004E6CBF"/>
    <w:rsid w:val="004E6F27"/>
    <w:rsid w:val="004F1721"/>
    <w:rsid w:val="004F3E2F"/>
    <w:rsid w:val="004F44CC"/>
    <w:rsid w:val="004F4800"/>
    <w:rsid w:val="004F56BE"/>
    <w:rsid w:val="005014F5"/>
    <w:rsid w:val="00503F3E"/>
    <w:rsid w:val="0051492E"/>
    <w:rsid w:val="00520A3A"/>
    <w:rsid w:val="00524D7E"/>
    <w:rsid w:val="005251B4"/>
    <w:rsid w:val="00532437"/>
    <w:rsid w:val="00534FD6"/>
    <w:rsid w:val="005529A6"/>
    <w:rsid w:val="00563B51"/>
    <w:rsid w:val="00566A85"/>
    <w:rsid w:val="0057417E"/>
    <w:rsid w:val="00576167"/>
    <w:rsid w:val="00596CCD"/>
    <w:rsid w:val="005D496A"/>
    <w:rsid w:val="005D592B"/>
    <w:rsid w:val="005E7B6A"/>
    <w:rsid w:val="005F0E0D"/>
    <w:rsid w:val="005F1EF7"/>
    <w:rsid w:val="00623A30"/>
    <w:rsid w:val="006370A5"/>
    <w:rsid w:val="006617BE"/>
    <w:rsid w:val="00665B87"/>
    <w:rsid w:val="00667460"/>
    <w:rsid w:val="006725D8"/>
    <w:rsid w:val="006827CC"/>
    <w:rsid w:val="006846C9"/>
    <w:rsid w:val="006868B1"/>
    <w:rsid w:val="00694770"/>
    <w:rsid w:val="006A442A"/>
    <w:rsid w:val="006B4186"/>
    <w:rsid w:val="006B4761"/>
    <w:rsid w:val="006C7D59"/>
    <w:rsid w:val="006D3103"/>
    <w:rsid w:val="006E6583"/>
    <w:rsid w:val="006E7CAD"/>
    <w:rsid w:val="006F4356"/>
    <w:rsid w:val="007021D0"/>
    <w:rsid w:val="00713143"/>
    <w:rsid w:val="00717008"/>
    <w:rsid w:val="00721F2D"/>
    <w:rsid w:val="00725FFA"/>
    <w:rsid w:val="00730878"/>
    <w:rsid w:val="00730B51"/>
    <w:rsid w:val="007343FC"/>
    <w:rsid w:val="00740702"/>
    <w:rsid w:val="00747648"/>
    <w:rsid w:val="00750C83"/>
    <w:rsid w:val="0077259C"/>
    <w:rsid w:val="00776EEB"/>
    <w:rsid w:val="0078157C"/>
    <w:rsid w:val="00791382"/>
    <w:rsid w:val="007951A5"/>
    <w:rsid w:val="0079543C"/>
    <w:rsid w:val="007A43DF"/>
    <w:rsid w:val="007A5AB4"/>
    <w:rsid w:val="007B591D"/>
    <w:rsid w:val="007C0591"/>
    <w:rsid w:val="007C1671"/>
    <w:rsid w:val="007D2983"/>
    <w:rsid w:val="007D4EAA"/>
    <w:rsid w:val="007E4FBA"/>
    <w:rsid w:val="007E6D7B"/>
    <w:rsid w:val="007E74F3"/>
    <w:rsid w:val="007F5DDC"/>
    <w:rsid w:val="00803ECE"/>
    <w:rsid w:val="0082740A"/>
    <w:rsid w:val="00831E5A"/>
    <w:rsid w:val="00836D66"/>
    <w:rsid w:val="00847D7E"/>
    <w:rsid w:val="0085557A"/>
    <w:rsid w:val="00857A61"/>
    <w:rsid w:val="00857D71"/>
    <w:rsid w:val="00862951"/>
    <w:rsid w:val="0086323D"/>
    <w:rsid w:val="00864FA2"/>
    <w:rsid w:val="00866029"/>
    <w:rsid w:val="00884DB5"/>
    <w:rsid w:val="00895129"/>
    <w:rsid w:val="008A60C5"/>
    <w:rsid w:val="008B5E17"/>
    <w:rsid w:val="008B7110"/>
    <w:rsid w:val="008C2B00"/>
    <w:rsid w:val="008C2FD1"/>
    <w:rsid w:val="008C712F"/>
    <w:rsid w:val="008E33F5"/>
    <w:rsid w:val="008E4023"/>
    <w:rsid w:val="008F3BB2"/>
    <w:rsid w:val="00901424"/>
    <w:rsid w:val="0090545B"/>
    <w:rsid w:val="00920A07"/>
    <w:rsid w:val="009250BA"/>
    <w:rsid w:val="009268F9"/>
    <w:rsid w:val="00933FF8"/>
    <w:rsid w:val="009534B8"/>
    <w:rsid w:val="009614EE"/>
    <w:rsid w:val="00966E85"/>
    <w:rsid w:val="00974792"/>
    <w:rsid w:val="00980BBE"/>
    <w:rsid w:val="0098479F"/>
    <w:rsid w:val="00996FF2"/>
    <w:rsid w:val="009971CE"/>
    <w:rsid w:val="00997613"/>
    <w:rsid w:val="009A01A5"/>
    <w:rsid w:val="009A609F"/>
    <w:rsid w:val="009A7595"/>
    <w:rsid w:val="009B0978"/>
    <w:rsid w:val="009B5ADC"/>
    <w:rsid w:val="009C0735"/>
    <w:rsid w:val="009C470B"/>
    <w:rsid w:val="009C5BC3"/>
    <w:rsid w:val="009C6C6B"/>
    <w:rsid w:val="009C7DD5"/>
    <w:rsid w:val="009E398B"/>
    <w:rsid w:val="009E4E44"/>
    <w:rsid w:val="009E572F"/>
    <w:rsid w:val="009E5B30"/>
    <w:rsid w:val="00A022B9"/>
    <w:rsid w:val="00A14B2C"/>
    <w:rsid w:val="00A34A42"/>
    <w:rsid w:val="00A4526A"/>
    <w:rsid w:val="00A52C01"/>
    <w:rsid w:val="00A5489E"/>
    <w:rsid w:val="00A5669F"/>
    <w:rsid w:val="00A64A97"/>
    <w:rsid w:val="00A67AC7"/>
    <w:rsid w:val="00A81A0E"/>
    <w:rsid w:val="00AA009C"/>
    <w:rsid w:val="00AA7CC5"/>
    <w:rsid w:val="00AB023C"/>
    <w:rsid w:val="00AB087C"/>
    <w:rsid w:val="00AB5E0D"/>
    <w:rsid w:val="00AB78A0"/>
    <w:rsid w:val="00AC7A6D"/>
    <w:rsid w:val="00AD4A49"/>
    <w:rsid w:val="00AE2F60"/>
    <w:rsid w:val="00AF2189"/>
    <w:rsid w:val="00AF63AF"/>
    <w:rsid w:val="00B06D99"/>
    <w:rsid w:val="00B203EC"/>
    <w:rsid w:val="00B240AF"/>
    <w:rsid w:val="00B25CEA"/>
    <w:rsid w:val="00B326D8"/>
    <w:rsid w:val="00B406B5"/>
    <w:rsid w:val="00B43766"/>
    <w:rsid w:val="00B5658B"/>
    <w:rsid w:val="00B61F6C"/>
    <w:rsid w:val="00B67E6F"/>
    <w:rsid w:val="00B721AA"/>
    <w:rsid w:val="00B80BE3"/>
    <w:rsid w:val="00B83CC4"/>
    <w:rsid w:val="00B9316C"/>
    <w:rsid w:val="00B95359"/>
    <w:rsid w:val="00B96DBF"/>
    <w:rsid w:val="00BA5252"/>
    <w:rsid w:val="00BB525C"/>
    <w:rsid w:val="00BC0D3D"/>
    <w:rsid w:val="00BC1F5F"/>
    <w:rsid w:val="00BD6B5D"/>
    <w:rsid w:val="00BD70AC"/>
    <w:rsid w:val="00BF2190"/>
    <w:rsid w:val="00C10C03"/>
    <w:rsid w:val="00C13D18"/>
    <w:rsid w:val="00C13E09"/>
    <w:rsid w:val="00C14228"/>
    <w:rsid w:val="00C31274"/>
    <w:rsid w:val="00C45B53"/>
    <w:rsid w:val="00C47190"/>
    <w:rsid w:val="00C61091"/>
    <w:rsid w:val="00C61D3C"/>
    <w:rsid w:val="00C643A9"/>
    <w:rsid w:val="00C6654C"/>
    <w:rsid w:val="00C73F7F"/>
    <w:rsid w:val="00C83A9D"/>
    <w:rsid w:val="00C91472"/>
    <w:rsid w:val="00C948BE"/>
    <w:rsid w:val="00C95506"/>
    <w:rsid w:val="00CA617D"/>
    <w:rsid w:val="00CB1F8E"/>
    <w:rsid w:val="00CE297D"/>
    <w:rsid w:val="00D1398E"/>
    <w:rsid w:val="00D214D7"/>
    <w:rsid w:val="00D2670D"/>
    <w:rsid w:val="00D26E85"/>
    <w:rsid w:val="00D27E56"/>
    <w:rsid w:val="00D35B62"/>
    <w:rsid w:val="00D35DCD"/>
    <w:rsid w:val="00D42CCD"/>
    <w:rsid w:val="00D449FE"/>
    <w:rsid w:val="00D74431"/>
    <w:rsid w:val="00D77ABF"/>
    <w:rsid w:val="00D90844"/>
    <w:rsid w:val="00D94414"/>
    <w:rsid w:val="00DA5638"/>
    <w:rsid w:val="00DB1DEE"/>
    <w:rsid w:val="00DB4AF6"/>
    <w:rsid w:val="00DB7132"/>
    <w:rsid w:val="00DC3330"/>
    <w:rsid w:val="00DC733D"/>
    <w:rsid w:val="00DD1AE5"/>
    <w:rsid w:val="00DE3B99"/>
    <w:rsid w:val="00DE400A"/>
    <w:rsid w:val="00DF2A29"/>
    <w:rsid w:val="00DF4C85"/>
    <w:rsid w:val="00DF5DA3"/>
    <w:rsid w:val="00E03BF9"/>
    <w:rsid w:val="00E0618A"/>
    <w:rsid w:val="00E1080C"/>
    <w:rsid w:val="00E10A3F"/>
    <w:rsid w:val="00E11378"/>
    <w:rsid w:val="00E13DD8"/>
    <w:rsid w:val="00E17172"/>
    <w:rsid w:val="00E17F9E"/>
    <w:rsid w:val="00E208FF"/>
    <w:rsid w:val="00E304C1"/>
    <w:rsid w:val="00E349F2"/>
    <w:rsid w:val="00E353E4"/>
    <w:rsid w:val="00E437EE"/>
    <w:rsid w:val="00E50B09"/>
    <w:rsid w:val="00E5413B"/>
    <w:rsid w:val="00E54C48"/>
    <w:rsid w:val="00E56075"/>
    <w:rsid w:val="00E639E9"/>
    <w:rsid w:val="00E722C5"/>
    <w:rsid w:val="00E85AD8"/>
    <w:rsid w:val="00E86E9F"/>
    <w:rsid w:val="00E872BA"/>
    <w:rsid w:val="00EA4DF2"/>
    <w:rsid w:val="00EB756D"/>
    <w:rsid w:val="00EC031E"/>
    <w:rsid w:val="00EC26FC"/>
    <w:rsid w:val="00EC408D"/>
    <w:rsid w:val="00EC5187"/>
    <w:rsid w:val="00ED1E64"/>
    <w:rsid w:val="00ED7378"/>
    <w:rsid w:val="00EE0BD7"/>
    <w:rsid w:val="00EE2436"/>
    <w:rsid w:val="00EE6019"/>
    <w:rsid w:val="00EF34D4"/>
    <w:rsid w:val="00F006AB"/>
    <w:rsid w:val="00F03162"/>
    <w:rsid w:val="00F05481"/>
    <w:rsid w:val="00F127FB"/>
    <w:rsid w:val="00F15AF5"/>
    <w:rsid w:val="00F373F0"/>
    <w:rsid w:val="00F41232"/>
    <w:rsid w:val="00F418F9"/>
    <w:rsid w:val="00F45A10"/>
    <w:rsid w:val="00F50065"/>
    <w:rsid w:val="00F51FBA"/>
    <w:rsid w:val="00F5350F"/>
    <w:rsid w:val="00F53713"/>
    <w:rsid w:val="00F57E60"/>
    <w:rsid w:val="00F61DB8"/>
    <w:rsid w:val="00F67F05"/>
    <w:rsid w:val="00F73F23"/>
    <w:rsid w:val="00F96C04"/>
    <w:rsid w:val="00FA59C4"/>
    <w:rsid w:val="00FA5A6B"/>
    <w:rsid w:val="00FB1EF7"/>
    <w:rsid w:val="00FB4E3F"/>
    <w:rsid w:val="00FC0A54"/>
    <w:rsid w:val="00FD332D"/>
    <w:rsid w:val="00FE2BE2"/>
    <w:rsid w:val="00FE46D7"/>
    <w:rsid w:val="00FE765F"/>
    <w:rsid w:val="00FF1B71"/>
    <w:rsid w:val="00FF2272"/>
    <w:rsid w:val="00FF2F1B"/>
    <w:rsid w:val="00FF6666"/>
    <w:rsid w:val="023F39F3"/>
    <w:rsid w:val="025C7A4D"/>
    <w:rsid w:val="04E15EEC"/>
    <w:rsid w:val="07FA09CB"/>
    <w:rsid w:val="0FB5449A"/>
    <w:rsid w:val="104C5699"/>
    <w:rsid w:val="128D25A2"/>
    <w:rsid w:val="13B51710"/>
    <w:rsid w:val="14D40570"/>
    <w:rsid w:val="15264D6A"/>
    <w:rsid w:val="15EB6A9C"/>
    <w:rsid w:val="15FB79D3"/>
    <w:rsid w:val="17A34B99"/>
    <w:rsid w:val="18F94F5A"/>
    <w:rsid w:val="1BF61CF0"/>
    <w:rsid w:val="1EE0318C"/>
    <w:rsid w:val="2038321D"/>
    <w:rsid w:val="24560EAC"/>
    <w:rsid w:val="257F505B"/>
    <w:rsid w:val="28F35BE5"/>
    <w:rsid w:val="2ECD3573"/>
    <w:rsid w:val="38F359E1"/>
    <w:rsid w:val="3915506A"/>
    <w:rsid w:val="3B277131"/>
    <w:rsid w:val="3E3E47E7"/>
    <w:rsid w:val="3E882CE5"/>
    <w:rsid w:val="3F3D59ED"/>
    <w:rsid w:val="3F437F12"/>
    <w:rsid w:val="42435BAA"/>
    <w:rsid w:val="47A849BE"/>
    <w:rsid w:val="48B13C8F"/>
    <w:rsid w:val="4A7D74DC"/>
    <w:rsid w:val="4CB919EE"/>
    <w:rsid w:val="4E1470AD"/>
    <w:rsid w:val="4EFD5B70"/>
    <w:rsid w:val="4F1D62CD"/>
    <w:rsid w:val="51242562"/>
    <w:rsid w:val="525327FE"/>
    <w:rsid w:val="569647B0"/>
    <w:rsid w:val="574B641B"/>
    <w:rsid w:val="57D12DCE"/>
    <w:rsid w:val="5EA86D46"/>
    <w:rsid w:val="5F8B0825"/>
    <w:rsid w:val="5FC77BFC"/>
    <w:rsid w:val="62A07D88"/>
    <w:rsid w:val="631B69F2"/>
    <w:rsid w:val="64FA7C1D"/>
    <w:rsid w:val="687927CB"/>
    <w:rsid w:val="6A3368E3"/>
    <w:rsid w:val="714B5CA6"/>
    <w:rsid w:val="765C3E08"/>
    <w:rsid w:val="79CF15E2"/>
    <w:rsid w:val="7DB6245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15385C73"/>
  <w15:docId w15:val="{1D6AB78F-A968-4919-9235-194AE1749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imes New Roman" w:eastAsia="宋体" w:hAnsi="Times New Roman" w:cs="Times New Roman"/>
      <w:kern w:val="2"/>
      <w:sz w:val="21"/>
    </w:rPr>
  </w:style>
  <w:style w:type="paragraph" w:styleId="2">
    <w:name w:val="heading 2"/>
    <w:basedOn w:val="a"/>
    <w:next w:val="a1"/>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694770"/>
    <w:pPr>
      <w:keepNext/>
      <w:keepLines/>
      <w:spacing w:before="260" w:after="260" w:line="416" w:lineRule="auto"/>
      <w:outlineLvl w:val="2"/>
    </w:pPr>
    <w:rPr>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表格文字"/>
    <w:basedOn w:val="a"/>
    <w:qFormat/>
    <w:pPr>
      <w:spacing w:before="25" w:after="25"/>
    </w:pPr>
    <w:rPr>
      <w:bCs/>
      <w:spacing w:val="10"/>
    </w:rPr>
  </w:style>
  <w:style w:type="paragraph" w:styleId="a1">
    <w:name w:val="Normal Indent"/>
    <w:basedOn w:val="a"/>
    <w:qFormat/>
    <w:pPr>
      <w:adjustRightInd w:val="0"/>
      <w:spacing w:line="360" w:lineRule="atLeast"/>
      <w:ind w:left="480"/>
      <w:textAlignment w:val="baseline"/>
    </w:pPr>
    <w:rPr>
      <w:kern w:val="0"/>
    </w:rPr>
  </w:style>
  <w:style w:type="paragraph" w:styleId="a5">
    <w:name w:val="Body Text"/>
    <w:basedOn w:val="a"/>
    <w:uiPriority w:val="99"/>
    <w:unhideWhenUsed/>
    <w:qFormat/>
    <w:pPr>
      <w:spacing w:after="120"/>
      <w:ind w:firstLineChars="200" w:firstLine="720"/>
    </w:p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nhideWhenUsed/>
    <w:qFormat/>
    <w:pPr>
      <w:pBdr>
        <w:bottom w:val="single" w:sz="6" w:space="1" w:color="auto"/>
      </w:pBdr>
      <w:tabs>
        <w:tab w:val="center" w:pos="4153"/>
        <w:tab w:val="right" w:pos="8306"/>
      </w:tabs>
      <w:snapToGrid w:val="0"/>
      <w:jc w:val="center"/>
    </w:pPr>
    <w:rPr>
      <w:sz w:val="18"/>
      <w:szCs w:val="18"/>
    </w:rPr>
  </w:style>
  <w:style w:type="paragraph" w:styleId="ac">
    <w:name w:val="Body Text First Indent"/>
    <w:basedOn w:val="a5"/>
    <w:qFormat/>
    <w:pPr>
      <w:ind w:firstLineChars="100" w:firstLine="420"/>
    </w:pPr>
  </w:style>
  <w:style w:type="character" w:styleId="ad">
    <w:name w:val="Hyperlink"/>
    <w:uiPriority w:val="99"/>
    <w:unhideWhenUsed/>
    <w:qFormat/>
    <w:rPr>
      <w:color w:val="0000FF"/>
      <w:u w:val="single"/>
    </w:rPr>
  </w:style>
  <w:style w:type="character" w:customStyle="1" w:styleId="ab">
    <w:name w:val="页眉 字符"/>
    <w:basedOn w:val="a2"/>
    <w:link w:val="aa"/>
    <w:uiPriority w:val="99"/>
    <w:qFormat/>
    <w:rPr>
      <w:rFonts w:ascii="Times New Roman" w:eastAsia="宋体" w:hAnsi="Times New Roman" w:cs="Times New Roman"/>
      <w:sz w:val="18"/>
      <w:szCs w:val="18"/>
    </w:rPr>
  </w:style>
  <w:style w:type="character" w:customStyle="1" w:styleId="a9">
    <w:name w:val="页脚 字符"/>
    <w:basedOn w:val="a2"/>
    <w:link w:val="a8"/>
    <w:uiPriority w:val="99"/>
    <w:qFormat/>
    <w:rPr>
      <w:rFonts w:ascii="Times New Roman" w:eastAsia="宋体" w:hAnsi="Times New Roman" w:cs="Times New Roman"/>
      <w:sz w:val="18"/>
      <w:szCs w:val="18"/>
    </w:rPr>
  </w:style>
  <w:style w:type="character" w:customStyle="1" w:styleId="a7">
    <w:name w:val="批注框文本 字符"/>
    <w:basedOn w:val="a2"/>
    <w:link w:val="a6"/>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1">
    <w:name w:val="列出段落1"/>
    <w:basedOn w:val="a"/>
    <w:uiPriority w:val="34"/>
    <w:qFormat/>
    <w:pPr>
      <w:ind w:firstLineChars="200" w:firstLine="420"/>
    </w:pPr>
    <w:rPr>
      <w:rFonts w:asciiTheme="minorHAnsi" w:eastAsiaTheme="minorEastAsia" w:hAnsiTheme="minorHAnsi" w:cstheme="minorBidi"/>
      <w:szCs w:val="22"/>
    </w:rPr>
  </w:style>
  <w:style w:type="paragraph" w:styleId="ae">
    <w:name w:val="List Paragraph"/>
    <w:basedOn w:val="a"/>
    <w:uiPriority w:val="99"/>
    <w:qFormat/>
    <w:pPr>
      <w:ind w:firstLineChars="200" w:firstLine="420"/>
    </w:pPr>
  </w:style>
  <w:style w:type="character" w:customStyle="1" w:styleId="info-content-text">
    <w:name w:val="info-content-text"/>
    <w:basedOn w:val="a2"/>
    <w:qFormat/>
  </w:style>
  <w:style w:type="paragraph" w:customStyle="1" w:styleId="Style2">
    <w:name w:val="_Style 2"/>
    <w:basedOn w:val="a"/>
    <w:uiPriority w:val="34"/>
    <w:qFormat/>
    <w:pPr>
      <w:ind w:firstLineChars="200" w:firstLine="420"/>
    </w:pPr>
    <w:rPr>
      <w:rFonts w:ascii="Calibri" w:hAnsi="Calibri"/>
      <w:szCs w:val="22"/>
    </w:rPr>
  </w:style>
  <w:style w:type="character" w:customStyle="1" w:styleId="30">
    <w:name w:val="标题 3 字符"/>
    <w:basedOn w:val="a2"/>
    <w:link w:val="3"/>
    <w:uiPriority w:val="9"/>
    <w:semiHidden/>
    <w:rsid w:val="00694770"/>
    <w:rPr>
      <w:rFonts w:ascii="Times New Roman" w:eastAsia="宋体" w:hAnsi="Times New Roman" w:cs="Times New Roman"/>
      <w:b/>
      <w:bCs/>
      <w:kern w:val="2"/>
      <w:sz w:val="32"/>
      <w:szCs w:val="32"/>
    </w:rPr>
  </w:style>
  <w:style w:type="character" w:styleId="af">
    <w:name w:val="Strong"/>
    <w:uiPriority w:val="22"/>
    <w:qFormat/>
    <w:rsid w:val="00694770"/>
    <w:rPr>
      <w:b/>
      <w:bCs/>
    </w:rPr>
  </w:style>
  <w:style w:type="paragraph" w:customStyle="1" w:styleId="Default">
    <w:name w:val="Default"/>
    <w:qFormat/>
    <w:rsid w:val="00D74431"/>
    <w:pPr>
      <w:widowControl w:val="0"/>
      <w:autoSpaceDE w:val="0"/>
      <w:autoSpaceDN w:val="0"/>
      <w:ind w:firstLine="5120"/>
    </w:pPr>
    <w:rPr>
      <w:rFonts w:ascii="黑体" w:eastAsia="宋体" w:hAnsi="Times New Roman" w:cs="Times New Roman"/>
    </w:rPr>
  </w:style>
  <w:style w:type="paragraph" w:styleId="20">
    <w:name w:val="Body Text Indent 2"/>
    <w:basedOn w:val="a"/>
    <w:link w:val="21"/>
    <w:qFormat/>
    <w:rsid w:val="00A14B2C"/>
    <w:pPr>
      <w:spacing w:after="120" w:line="480" w:lineRule="auto"/>
      <w:ind w:leftChars="200" w:left="420"/>
    </w:pPr>
    <w:rPr>
      <w:rFonts w:asciiTheme="minorHAnsi" w:eastAsiaTheme="minorEastAsia" w:hAnsiTheme="minorHAnsi" w:cstheme="minorBidi"/>
      <w:szCs w:val="22"/>
    </w:rPr>
  </w:style>
  <w:style w:type="character" w:customStyle="1" w:styleId="21">
    <w:name w:val="正文文本缩进 2 字符"/>
    <w:basedOn w:val="a2"/>
    <w:link w:val="20"/>
    <w:qFormat/>
    <w:rsid w:val="00A14B2C"/>
    <w:rPr>
      <w:kern w:val="2"/>
      <w:sz w:val="21"/>
      <w:szCs w:val="22"/>
    </w:rPr>
  </w:style>
  <w:style w:type="character" w:customStyle="1" w:styleId="NormalCharacter">
    <w:name w:val="NormalCharacter"/>
    <w:semiHidden/>
    <w:qFormat/>
    <w:rsid w:val="00A14B2C"/>
    <w:rPr>
      <w:kern w:val="2"/>
      <w:sz w:val="21"/>
      <w:szCs w:val="24"/>
      <w:lang w:val="en-US" w:eastAsia="zh-CN" w:bidi="ar-SA"/>
    </w:rPr>
  </w:style>
  <w:style w:type="table" w:styleId="af0">
    <w:name w:val="Table Grid"/>
    <w:basedOn w:val="a3"/>
    <w:uiPriority w:val="59"/>
    <w:qFormat/>
    <w:rsid w:val="00A14B2C"/>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7</Pages>
  <Words>556</Words>
  <Characters>3173</Characters>
  <Application>Microsoft Office Word</Application>
  <DocSecurity>0</DocSecurity>
  <Lines>26</Lines>
  <Paragraphs>7</Paragraphs>
  <ScaleCrop>false</ScaleCrop>
  <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peng zhang</cp:lastModifiedBy>
  <cp:revision>587</cp:revision>
  <dcterms:created xsi:type="dcterms:W3CDTF">2015-06-17T12:51:00Z</dcterms:created>
  <dcterms:modified xsi:type="dcterms:W3CDTF">2022-06-20T11:48:00Z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2052-11.1.0.11294</vt:lpwstr>
  </property>
</Properties>
</file>