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right"/>
        <w:rPr>
          <w:rFonts w:hint="eastAsia" w:eastAsia="宋体"/>
          <w:b/>
          <w:bCs/>
          <w:color w:val="000000" w:themeColor="text1"/>
          <w:sz w:val="21"/>
          <w:szCs w:val="21"/>
          <w:u w:val="single"/>
          <w:lang w:val="en-US" w:eastAsia="zh-CN"/>
        </w:rPr>
      </w:pPr>
      <w:r>
        <w:rPr>
          <w:rFonts w:hint="eastAsia"/>
          <w:b/>
          <w:color w:val="000000" w:themeColor="text1"/>
          <w:sz w:val="21"/>
          <w:szCs w:val="21"/>
        </w:rPr>
        <w:t>合同编号:</w:t>
      </w:r>
      <w:bookmarkStart w:id="0" w:name="合同编号"/>
      <w:r>
        <w:rPr>
          <w:b/>
          <w:bCs/>
          <w:color w:val="000000" w:themeColor="text1"/>
          <w:sz w:val="21"/>
          <w:szCs w:val="21"/>
          <w:u w:val="single"/>
        </w:rPr>
        <w:t>0734-2021-H-2022</w:t>
      </w:r>
      <w:bookmarkEnd w:id="0"/>
      <w:r>
        <w:rPr>
          <w:rFonts w:hint="eastAsia"/>
          <w:b/>
          <w:bCs/>
          <w:color w:val="000000" w:themeColor="text1"/>
          <w:sz w:val="21"/>
          <w:szCs w:val="21"/>
          <w:u w:val="single"/>
          <w:lang w:val="en-US" w:eastAsia="zh-CN"/>
        </w:rPr>
        <w:t>/0456-2022-F</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受审核方名称</w:t>
            </w:r>
          </w:p>
        </w:tc>
        <w:tc>
          <w:tcPr>
            <w:tcW w:w="5040" w:type="dxa"/>
            <w:gridSpan w:val="3"/>
          </w:tcPr>
          <w:p>
            <w:pPr>
              <w:snapToGrid w:val="0"/>
              <w:spacing w:line="0" w:lineRule="atLeast"/>
              <w:jc w:val="center"/>
              <w:rPr>
                <w:rFonts w:eastAsia="隶书"/>
                <w:b/>
                <w:color w:val="000000" w:themeColor="text1"/>
                <w:sz w:val="22"/>
                <w:szCs w:val="22"/>
                <w:highlight w:val="none"/>
              </w:rPr>
            </w:pPr>
            <w:bookmarkStart w:id="1" w:name="组织名称"/>
            <w:r>
              <w:rPr>
                <w:rFonts w:eastAsia="隶书"/>
                <w:b/>
                <w:color w:val="000000" w:themeColor="text1"/>
                <w:sz w:val="22"/>
                <w:szCs w:val="22"/>
                <w:highlight w:val="none"/>
              </w:rPr>
              <w:t>杭州临安鼎新农业科技有限公司</w:t>
            </w:r>
            <w:bookmarkEnd w:id="1"/>
          </w:p>
        </w:tc>
        <w:tc>
          <w:tcPr>
            <w:tcW w:w="1370" w:type="dxa"/>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审核组长</w:t>
            </w:r>
          </w:p>
        </w:tc>
        <w:tc>
          <w:tcPr>
            <w:tcW w:w="1976" w:type="dxa"/>
          </w:tcPr>
          <w:p>
            <w:pPr>
              <w:snapToGrid w:val="0"/>
              <w:spacing w:line="0" w:lineRule="atLeast"/>
              <w:jc w:val="center"/>
              <w:rPr>
                <w:rFonts w:eastAsia="隶书"/>
                <w:b/>
                <w:color w:val="000000" w:themeColor="text1"/>
                <w:sz w:val="22"/>
                <w:szCs w:val="22"/>
                <w:highlight w:val="none"/>
              </w:rPr>
            </w:pPr>
            <w:bookmarkStart w:id="2" w:name="总组长"/>
            <w:r>
              <w:rPr>
                <w:rFonts w:eastAsia="隶书"/>
                <w:b/>
                <w:color w:val="000000" w:themeColor="text1"/>
                <w:sz w:val="22"/>
                <w:szCs w:val="22"/>
                <w:highlight w:val="no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lang w:val="en-GB"/>
              </w:rPr>
              <w:t xml:space="preserve">订单号 </w:t>
            </w:r>
          </w:p>
        </w:tc>
        <w:tc>
          <w:tcPr>
            <w:tcW w:w="5040" w:type="dxa"/>
            <w:gridSpan w:val="3"/>
          </w:tcPr>
          <w:p>
            <w:pPr>
              <w:snapToGrid w:val="0"/>
              <w:spacing w:line="0" w:lineRule="atLeast"/>
              <w:jc w:val="center"/>
              <w:rPr>
                <w:sz w:val="22"/>
                <w:szCs w:val="22"/>
                <w:highlight w:val="none"/>
              </w:rPr>
            </w:pPr>
          </w:p>
        </w:tc>
        <w:tc>
          <w:tcPr>
            <w:tcW w:w="1370" w:type="dxa"/>
          </w:tcPr>
          <w:p>
            <w:pPr>
              <w:snapToGrid w:val="0"/>
              <w:spacing w:line="0" w:lineRule="atLeast"/>
              <w:jc w:val="center"/>
              <w:rPr>
                <w:sz w:val="22"/>
                <w:szCs w:val="22"/>
                <w:highlight w:val="none"/>
              </w:rPr>
            </w:pPr>
            <w:r>
              <w:rPr>
                <w:rFonts w:hint="eastAsia"/>
                <w:sz w:val="22"/>
                <w:szCs w:val="22"/>
                <w:highlight w:val="none"/>
                <w:lang w:val="en-GB"/>
              </w:rPr>
              <w:t>证书号</w:t>
            </w:r>
          </w:p>
        </w:tc>
        <w:tc>
          <w:tcPr>
            <w:tcW w:w="1976" w:type="dxa"/>
          </w:tcPr>
          <w:p>
            <w:pPr>
              <w:snapToGrid w:val="0"/>
              <w:spacing w:line="0" w:lineRule="atLeast"/>
              <w:jc w:val="center"/>
              <w:rPr>
                <w:sz w:val="22"/>
                <w:szCs w:val="22"/>
                <w:highlight w:val="none"/>
              </w:rPr>
            </w:pPr>
            <w:bookmarkStart w:id="3" w:name="证书编号"/>
            <w:r>
              <w:rPr>
                <w:sz w:val="22"/>
                <w:szCs w:val="22"/>
                <w:highlight w:val="none"/>
              </w:rPr>
              <w:t>H:197HACCP2100009,F: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lang w:val="en-GB"/>
              </w:rPr>
              <w:t>组织机构代码</w:t>
            </w:r>
          </w:p>
        </w:tc>
        <w:tc>
          <w:tcPr>
            <w:tcW w:w="5040" w:type="dxa"/>
            <w:gridSpan w:val="3"/>
          </w:tcPr>
          <w:p>
            <w:pPr>
              <w:snapToGrid w:val="0"/>
              <w:spacing w:line="0" w:lineRule="atLeast"/>
              <w:jc w:val="center"/>
              <w:rPr>
                <w:sz w:val="22"/>
                <w:szCs w:val="22"/>
                <w:highlight w:val="none"/>
              </w:rPr>
            </w:pPr>
            <w:bookmarkStart w:id="4" w:name="机构代码"/>
            <w:r>
              <w:rPr>
                <w:sz w:val="22"/>
                <w:szCs w:val="22"/>
                <w:highlight w:val="none"/>
              </w:rPr>
              <w:t>91330185321924466W</w:t>
            </w:r>
            <w:bookmarkEnd w:id="4"/>
          </w:p>
        </w:tc>
        <w:tc>
          <w:tcPr>
            <w:tcW w:w="1370" w:type="dxa"/>
          </w:tcPr>
          <w:p>
            <w:pPr>
              <w:snapToGrid w:val="0"/>
              <w:spacing w:line="0" w:lineRule="atLeast"/>
              <w:jc w:val="center"/>
              <w:rPr>
                <w:sz w:val="22"/>
                <w:szCs w:val="22"/>
                <w:highlight w:val="none"/>
              </w:rPr>
            </w:pPr>
            <w:r>
              <w:rPr>
                <w:rFonts w:hint="eastAsia"/>
                <w:sz w:val="22"/>
                <w:szCs w:val="22"/>
                <w:highlight w:val="none"/>
              </w:rPr>
              <w:t>是否带CNAS标志</w:t>
            </w:r>
          </w:p>
        </w:tc>
        <w:tc>
          <w:tcPr>
            <w:tcW w:w="1976" w:type="dxa"/>
          </w:tcPr>
          <w:p>
            <w:pPr>
              <w:snapToGrid w:val="0"/>
              <w:spacing w:line="0" w:lineRule="atLeast"/>
              <w:rPr>
                <w:sz w:val="22"/>
                <w:szCs w:val="22"/>
                <w:highlight w:val="none"/>
              </w:rPr>
            </w:pPr>
            <w:r>
              <w:rPr>
                <w:rFonts w:hint="eastAsia"/>
                <w:sz w:val="22"/>
                <w:szCs w:val="22"/>
                <w:highlight w:val="none"/>
              </w:rPr>
              <w:t xml:space="preserve">□带标  </w:t>
            </w:r>
            <w:r>
              <w:rPr>
                <w:rFonts w:hint="eastAsia"/>
                <w:sz w:val="22"/>
                <w:szCs w:val="22"/>
                <w:highlight w:val="none"/>
              </w:rPr>
              <w:sym w:font="Wingdings 2" w:char="0052"/>
            </w:r>
            <w:r>
              <w:rPr>
                <w:rFonts w:hint="eastAsia"/>
                <w:sz w:val="22"/>
                <w:szCs w:val="22"/>
                <w:highlight w:val="none"/>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rPr>
              <w:t>认证</w:t>
            </w:r>
            <w:r>
              <w:rPr>
                <w:rFonts w:hint="eastAsia"/>
                <w:sz w:val="22"/>
                <w:szCs w:val="22"/>
                <w:highlight w:val="none"/>
                <w:lang w:val="en-GB"/>
              </w:rPr>
              <w:t>标准</w:t>
            </w:r>
          </w:p>
        </w:tc>
        <w:tc>
          <w:tcPr>
            <w:tcW w:w="5040" w:type="dxa"/>
            <w:gridSpan w:val="3"/>
          </w:tcPr>
          <w:p>
            <w:pPr>
              <w:snapToGrid w:val="0"/>
              <w:spacing w:line="0" w:lineRule="atLeast"/>
              <w:jc w:val="left"/>
              <w:rPr>
                <w:sz w:val="22"/>
                <w:szCs w:val="22"/>
                <w:highlight w:val="none"/>
              </w:rPr>
            </w:pPr>
            <w:bookmarkStart w:id="5" w:name="Q勾选"/>
            <w:r>
              <w:rPr>
                <w:rFonts w:hint="eastAsia"/>
                <w:sz w:val="22"/>
                <w:szCs w:val="22"/>
                <w:highlight w:val="none"/>
              </w:rPr>
              <w:t>□</w:t>
            </w:r>
            <w:bookmarkEnd w:id="5"/>
            <w:r>
              <w:rPr>
                <w:rFonts w:hint="eastAsia"/>
                <w:sz w:val="22"/>
                <w:szCs w:val="22"/>
                <w:highlight w:val="none"/>
              </w:rPr>
              <w:t xml:space="preserve"> GB/T 19001-2016 idt ISO 9001:2015标准 (不适用：  条款)</w:t>
            </w:r>
          </w:p>
          <w:p>
            <w:pPr>
              <w:snapToGrid w:val="0"/>
              <w:spacing w:line="0" w:lineRule="atLeast"/>
              <w:jc w:val="left"/>
              <w:rPr>
                <w:sz w:val="22"/>
                <w:szCs w:val="22"/>
                <w:highlight w:val="none"/>
              </w:rPr>
            </w:pPr>
            <w:bookmarkStart w:id="6" w:name="QJ勾选"/>
            <w:r>
              <w:rPr>
                <w:rFonts w:hint="eastAsia"/>
                <w:sz w:val="22"/>
                <w:szCs w:val="22"/>
                <w:highlight w:val="none"/>
              </w:rPr>
              <w:t>□</w:t>
            </w:r>
            <w:bookmarkEnd w:id="6"/>
            <w:r>
              <w:rPr>
                <w:rFonts w:hint="eastAsia"/>
                <w:sz w:val="22"/>
                <w:szCs w:val="22"/>
                <w:highlight w:val="none"/>
              </w:rPr>
              <w:t xml:space="preserve"> GB/T 50430-2017 (不适用：  条款)；</w:t>
            </w:r>
          </w:p>
          <w:p>
            <w:pPr>
              <w:snapToGrid w:val="0"/>
              <w:spacing w:line="0" w:lineRule="atLeast"/>
              <w:jc w:val="left"/>
              <w:rPr>
                <w:sz w:val="22"/>
                <w:szCs w:val="22"/>
                <w:highlight w:val="none"/>
              </w:rPr>
            </w:pPr>
            <w:bookmarkStart w:id="7" w:name="E勾选"/>
            <w:r>
              <w:rPr>
                <w:rFonts w:hint="eastAsia"/>
                <w:sz w:val="22"/>
                <w:szCs w:val="22"/>
                <w:highlight w:val="none"/>
              </w:rPr>
              <w:t>□</w:t>
            </w:r>
            <w:bookmarkEnd w:id="7"/>
            <w:r>
              <w:rPr>
                <w:rFonts w:hint="eastAsia"/>
                <w:sz w:val="22"/>
                <w:szCs w:val="22"/>
                <w:highlight w:val="none"/>
              </w:rPr>
              <w:t xml:space="preserve"> GB/T 24001-2016 idt ISO 14001:2015标准；</w:t>
            </w:r>
          </w:p>
          <w:p>
            <w:pPr>
              <w:snapToGrid w:val="0"/>
              <w:spacing w:line="0" w:lineRule="atLeast"/>
              <w:jc w:val="left"/>
              <w:rPr>
                <w:sz w:val="22"/>
                <w:szCs w:val="22"/>
                <w:highlight w:val="none"/>
              </w:rPr>
            </w:pPr>
            <w:bookmarkStart w:id="8" w:name="S勾选"/>
            <w:r>
              <w:rPr>
                <w:rFonts w:hint="eastAsia"/>
                <w:sz w:val="22"/>
                <w:szCs w:val="22"/>
                <w:highlight w:val="none"/>
              </w:rPr>
              <w:t>□</w:t>
            </w:r>
            <w:bookmarkEnd w:id="8"/>
            <w:r>
              <w:rPr>
                <w:rFonts w:hint="eastAsia"/>
                <w:sz w:val="22"/>
                <w:szCs w:val="22"/>
                <w:highlight w:val="none"/>
              </w:rPr>
              <w:t xml:space="preserve"> GB/T 45001-2020 idt ISO 45001:2018标准；</w:t>
            </w:r>
          </w:p>
          <w:p>
            <w:pPr>
              <w:snapToGrid w:val="0"/>
              <w:spacing w:line="0" w:lineRule="atLeast"/>
              <w:jc w:val="left"/>
              <w:rPr>
                <w:sz w:val="22"/>
                <w:szCs w:val="22"/>
                <w:highlight w:val="none"/>
              </w:rPr>
            </w:pPr>
            <w:bookmarkStart w:id="9" w:name="EnMS勾选"/>
            <w:r>
              <w:rPr>
                <w:rFonts w:hint="eastAsia"/>
                <w:sz w:val="22"/>
                <w:szCs w:val="22"/>
                <w:highlight w:val="none"/>
              </w:rPr>
              <w:t>□</w:t>
            </w:r>
            <w:bookmarkEnd w:id="9"/>
            <w:r>
              <w:rPr>
                <w:rFonts w:hint="eastAsia"/>
                <w:sz w:val="22"/>
                <w:szCs w:val="22"/>
                <w:highlight w:val="none"/>
              </w:rPr>
              <w:t xml:space="preserve"> GB/T 23331-2020 idt ISO 50001:2018标准；</w:t>
            </w:r>
          </w:p>
          <w:p>
            <w:pPr>
              <w:snapToGrid w:val="0"/>
              <w:spacing w:line="0" w:lineRule="atLeast"/>
              <w:jc w:val="left"/>
              <w:rPr>
                <w:sz w:val="22"/>
                <w:szCs w:val="22"/>
                <w:highlight w:val="none"/>
              </w:rPr>
            </w:pPr>
            <w:r>
              <w:rPr>
                <w:rFonts w:hint="eastAsia"/>
                <w:sz w:val="22"/>
                <w:szCs w:val="22"/>
                <w:highlight w:val="none"/>
              </w:rPr>
              <w:t xml:space="preserve">□RB/T XXXX-XXXX                     </w:t>
            </w:r>
          </w:p>
          <w:p>
            <w:pPr>
              <w:snapToGrid w:val="0"/>
              <w:spacing w:line="0" w:lineRule="atLeast"/>
              <w:jc w:val="left"/>
              <w:rPr>
                <w:sz w:val="22"/>
                <w:szCs w:val="22"/>
                <w:highlight w:val="none"/>
              </w:rPr>
            </w:pPr>
            <w:bookmarkStart w:id="10" w:name="F勾选"/>
            <w:r>
              <w:rPr>
                <w:rFonts w:hint="eastAsia"/>
                <w:sz w:val="22"/>
                <w:szCs w:val="22"/>
                <w:highlight w:val="none"/>
              </w:rPr>
              <w:t>■</w:t>
            </w:r>
            <w:bookmarkEnd w:id="10"/>
            <w:r>
              <w:rPr>
                <w:rFonts w:hint="eastAsia"/>
                <w:sz w:val="22"/>
                <w:szCs w:val="22"/>
                <w:highlight w:val="none"/>
              </w:rPr>
              <w:t>ISO 22000</w:t>
            </w:r>
            <w:r>
              <w:rPr>
                <w:rFonts w:hint="eastAsia"/>
                <w:sz w:val="22"/>
                <w:szCs w:val="22"/>
                <w:highlight w:val="none"/>
                <w:lang w:eastAsia="zh-CN"/>
              </w:rPr>
              <w:t>：</w:t>
            </w:r>
            <w:r>
              <w:rPr>
                <w:rFonts w:hint="eastAsia"/>
                <w:sz w:val="22"/>
                <w:szCs w:val="22"/>
                <w:highlight w:val="none"/>
              </w:rPr>
              <w:t>2018</w:t>
            </w:r>
          </w:p>
          <w:p>
            <w:pPr>
              <w:snapToGrid w:val="0"/>
              <w:spacing w:line="0" w:lineRule="atLeast"/>
              <w:jc w:val="left"/>
              <w:rPr>
                <w:sz w:val="22"/>
                <w:szCs w:val="22"/>
                <w:highlight w:val="none"/>
              </w:rPr>
            </w:pPr>
            <w:bookmarkStart w:id="11" w:name="H勾选"/>
            <w:r>
              <w:rPr>
                <w:rFonts w:hint="eastAsia"/>
                <w:sz w:val="22"/>
                <w:szCs w:val="22"/>
                <w:highlight w:val="none"/>
              </w:rPr>
              <w:t>■</w:t>
            </w:r>
            <w:bookmarkEnd w:id="11"/>
            <w:r>
              <w:rPr>
                <w:rFonts w:hint="eastAsia"/>
                <w:sz w:val="22"/>
                <w:szCs w:val="22"/>
                <w:highlight w:val="none"/>
              </w:rPr>
              <w:t>危害分析与关键控制点（HACCP）体系认证要求（V1.0）</w:t>
            </w:r>
          </w:p>
        </w:tc>
        <w:tc>
          <w:tcPr>
            <w:tcW w:w="1370" w:type="dxa"/>
          </w:tcPr>
          <w:p>
            <w:pPr>
              <w:snapToGrid w:val="0"/>
              <w:spacing w:line="0" w:lineRule="atLeast"/>
              <w:jc w:val="center"/>
              <w:rPr>
                <w:sz w:val="22"/>
                <w:szCs w:val="22"/>
                <w:highlight w:val="none"/>
              </w:rPr>
            </w:pPr>
            <w:r>
              <w:rPr>
                <w:rFonts w:hint="eastAsia"/>
                <w:sz w:val="22"/>
                <w:szCs w:val="22"/>
                <w:highlight w:val="none"/>
              </w:rPr>
              <w:t>企业体系有效人数</w:t>
            </w:r>
          </w:p>
        </w:tc>
        <w:tc>
          <w:tcPr>
            <w:tcW w:w="1976" w:type="dxa"/>
          </w:tcPr>
          <w:p>
            <w:pPr>
              <w:snapToGrid w:val="0"/>
              <w:spacing w:line="0" w:lineRule="atLeast"/>
              <w:jc w:val="center"/>
              <w:rPr>
                <w:sz w:val="22"/>
                <w:szCs w:val="22"/>
                <w:highlight w:val="none"/>
              </w:rPr>
            </w:pPr>
            <w:bookmarkStart w:id="12" w:name="体系人数"/>
            <w:r>
              <w:rPr>
                <w:sz w:val="22"/>
                <w:szCs w:val="22"/>
                <w:highlight w:val="none"/>
              </w:rPr>
              <w:t>H:30,F:30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snapToGrid w:val="0"/>
              <w:spacing w:line="0" w:lineRule="atLeast"/>
              <w:jc w:val="center"/>
              <w:rPr>
                <w:sz w:val="22"/>
                <w:szCs w:val="22"/>
                <w:highlight w:val="none"/>
              </w:rPr>
            </w:pPr>
            <w:r>
              <w:rPr>
                <w:rFonts w:hint="eastAsia"/>
                <w:sz w:val="22"/>
                <w:szCs w:val="22"/>
                <w:highlight w:val="none"/>
              </w:rPr>
              <w:t>审核类型</w:t>
            </w:r>
          </w:p>
        </w:tc>
        <w:tc>
          <w:tcPr>
            <w:tcW w:w="8386" w:type="dxa"/>
            <w:gridSpan w:val="5"/>
            <w:vAlign w:val="center"/>
          </w:tcPr>
          <w:p>
            <w:pPr>
              <w:pStyle w:val="3"/>
              <w:spacing w:line="400" w:lineRule="exact"/>
              <w:ind w:firstLine="0"/>
              <w:jc w:val="left"/>
              <w:rPr>
                <w:rFonts w:hint="default" w:eastAsia="宋体"/>
                <w:sz w:val="22"/>
                <w:szCs w:val="22"/>
                <w:highlight w:val="none"/>
                <w:lang w:val="en-US" w:eastAsia="zh-CN"/>
              </w:rPr>
            </w:pPr>
            <w:bookmarkStart w:id="13" w:name="初审"/>
            <w:r>
              <w:rPr>
                <w:rFonts w:hint="eastAsia"/>
                <w:b/>
                <w:color w:val="000000" w:themeColor="text1"/>
                <w:spacing w:val="-2"/>
                <w:sz w:val="21"/>
                <w:szCs w:val="21"/>
                <w:highlight w:val="none"/>
              </w:rPr>
              <w:t>■</w:t>
            </w:r>
            <w:bookmarkEnd w:id="13"/>
            <w:r>
              <w:rPr>
                <w:rFonts w:hint="eastAsia"/>
                <w:b/>
                <w:color w:val="000000" w:themeColor="text1"/>
                <w:spacing w:val="-2"/>
                <w:sz w:val="21"/>
                <w:szCs w:val="21"/>
                <w:highlight w:val="none"/>
              </w:rPr>
              <w:t>初次认证</w:t>
            </w:r>
            <w:bookmarkStart w:id="14" w:name="监督勾选"/>
            <w:r>
              <w:rPr>
                <w:rFonts w:hint="eastAsia"/>
                <w:b/>
                <w:color w:val="000000" w:themeColor="text1"/>
                <w:spacing w:val="-2"/>
                <w:sz w:val="21"/>
                <w:szCs w:val="21"/>
                <w:highlight w:val="none"/>
                <w:lang w:eastAsia="zh-CN"/>
              </w:rPr>
              <w:t>（</w:t>
            </w:r>
            <w:r>
              <w:rPr>
                <w:rFonts w:hint="eastAsia"/>
                <w:b/>
                <w:color w:val="000000" w:themeColor="text1"/>
                <w:spacing w:val="-2"/>
                <w:sz w:val="21"/>
                <w:szCs w:val="21"/>
                <w:highlight w:val="none"/>
                <w:lang w:val="en-US" w:eastAsia="zh-CN"/>
              </w:rPr>
              <w:t>FSMS</w:t>
            </w:r>
            <w:r>
              <w:rPr>
                <w:rFonts w:hint="eastAsia"/>
                <w:b/>
                <w:color w:val="000000" w:themeColor="text1"/>
                <w:spacing w:val="-2"/>
                <w:sz w:val="21"/>
                <w:szCs w:val="21"/>
                <w:highlight w:val="none"/>
                <w:lang w:eastAsia="zh-CN"/>
              </w:rPr>
              <w:t>）</w:t>
            </w:r>
            <w:r>
              <w:rPr>
                <w:rFonts w:hint="eastAsia"/>
                <w:b/>
                <w:color w:val="000000" w:themeColor="text1"/>
                <w:spacing w:val="-2"/>
                <w:sz w:val="21"/>
                <w:szCs w:val="21"/>
                <w:highlight w:val="none"/>
                <w:lang w:val="en-US" w:eastAsia="zh-CN"/>
              </w:rPr>
              <w:t xml:space="preserve"> </w:t>
            </w:r>
            <w:r>
              <w:rPr>
                <w:rFonts w:hint="eastAsia"/>
                <w:b/>
                <w:color w:val="000000" w:themeColor="text1"/>
                <w:spacing w:val="-2"/>
                <w:sz w:val="21"/>
                <w:szCs w:val="21"/>
                <w:highlight w:val="none"/>
              </w:rPr>
              <w:t>■</w:t>
            </w:r>
            <w:bookmarkEnd w:id="14"/>
            <w:r>
              <w:rPr>
                <w:rFonts w:hint="eastAsia"/>
                <w:b/>
                <w:color w:val="000000" w:themeColor="text1"/>
                <w:spacing w:val="-2"/>
                <w:sz w:val="21"/>
                <w:szCs w:val="21"/>
                <w:highlight w:val="none"/>
              </w:rPr>
              <w:t>监督审核</w:t>
            </w:r>
            <w:bookmarkStart w:id="15" w:name="再认证勾选"/>
            <w:r>
              <w:rPr>
                <w:rFonts w:hint="eastAsia"/>
                <w:b/>
                <w:color w:val="000000" w:themeColor="text1"/>
                <w:spacing w:val="-2"/>
                <w:sz w:val="21"/>
                <w:szCs w:val="21"/>
                <w:highlight w:val="none"/>
                <w:lang w:eastAsia="zh-CN"/>
              </w:rPr>
              <w:t>（</w:t>
            </w:r>
            <w:r>
              <w:rPr>
                <w:rFonts w:hint="eastAsia"/>
                <w:b/>
                <w:color w:val="000000" w:themeColor="text1"/>
                <w:spacing w:val="-2"/>
                <w:sz w:val="21"/>
                <w:szCs w:val="21"/>
                <w:highlight w:val="none"/>
                <w:lang w:val="en-US" w:eastAsia="zh-CN"/>
              </w:rPr>
              <w:t>HACCP</w:t>
            </w:r>
            <w:r>
              <w:rPr>
                <w:rFonts w:hint="eastAsia"/>
                <w:b/>
                <w:color w:val="000000" w:themeColor="text1"/>
                <w:spacing w:val="-2"/>
                <w:sz w:val="21"/>
                <w:szCs w:val="21"/>
                <w:highlight w:val="none"/>
                <w:lang w:eastAsia="zh-CN"/>
              </w:rPr>
              <w:t>）</w:t>
            </w:r>
            <w:r>
              <w:rPr>
                <w:rFonts w:hint="eastAsia"/>
                <w:b/>
                <w:color w:val="000000" w:themeColor="text1"/>
                <w:spacing w:val="-2"/>
                <w:sz w:val="21"/>
                <w:szCs w:val="21"/>
                <w:highlight w:val="none"/>
              </w:rPr>
              <w:t>□</w:t>
            </w:r>
            <w:bookmarkEnd w:id="15"/>
            <w:r>
              <w:rPr>
                <w:rFonts w:hint="eastAsia"/>
                <w:b/>
                <w:color w:val="000000" w:themeColor="text1"/>
                <w:spacing w:val="-2"/>
                <w:sz w:val="21"/>
                <w:szCs w:val="21"/>
                <w:highlight w:val="none"/>
              </w:rPr>
              <w:t>再认证</w:t>
            </w:r>
            <w:bookmarkStart w:id="16" w:name="特殊审核勾选"/>
            <w:r>
              <w:rPr>
                <w:rFonts w:hint="eastAsia"/>
                <w:b/>
                <w:color w:val="000000" w:themeColor="text1"/>
                <w:spacing w:val="-2"/>
                <w:sz w:val="21"/>
                <w:szCs w:val="21"/>
                <w:highlight w:val="none"/>
                <w:lang w:val="en-US" w:eastAsia="zh-CN"/>
              </w:rPr>
              <w:t xml:space="preserve"> </w:t>
            </w:r>
            <w:r>
              <w:rPr>
                <w:rFonts w:hint="eastAsia"/>
                <w:b/>
                <w:color w:val="000000" w:themeColor="text1"/>
                <w:spacing w:val="-2"/>
                <w:sz w:val="21"/>
                <w:szCs w:val="21"/>
                <w:highlight w:val="none"/>
              </w:rPr>
              <w:t>□</w:t>
            </w:r>
            <w:bookmarkEnd w:id="16"/>
            <w:r>
              <w:rPr>
                <w:rFonts w:hint="eastAsia"/>
                <w:b/>
                <w:color w:val="000000" w:themeColor="text1"/>
                <w:spacing w:val="-2"/>
                <w:sz w:val="21"/>
                <w:szCs w:val="21"/>
                <w:highlight w:val="none"/>
              </w:rPr>
              <w:t>特殊审核</w:t>
            </w:r>
            <w:r>
              <w:rPr>
                <w:rFonts w:hint="eastAsia"/>
                <w:b/>
                <w:color w:val="000000" w:themeColor="text1"/>
                <w:spacing w:val="-2"/>
                <w:sz w:val="21"/>
                <w:szCs w:val="21"/>
                <w:highlight w:val="none"/>
                <w:lang w:val="en-US" w:eastAsia="zh-CN"/>
              </w:rPr>
              <w:t xml:space="preserve"> </w:t>
            </w:r>
            <w:r>
              <w:rPr>
                <w:rFonts w:hint="eastAsia"/>
                <w:b/>
                <w:color w:val="000000" w:themeColor="text1"/>
                <w:spacing w:val="-2"/>
                <w:sz w:val="21"/>
                <w:szCs w:val="21"/>
                <w:highlight w:val="none"/>
              </w:rPr>
              <w:t>□换证</w:t>
            </w:r>
            <w:r>
              <w:rPr>
                <w:rFonts w:hint="eastAsia"/>
                <w:b/>
                <w:color w:val="000000" w:themeColor="text1"/>
                <w:spacing w:val="-2"/>
                <w:sz w:val="21"/>
                <w:szCs w:val="21"/>
                <w:highlight w:val="none"/>
                <w:lang w:val="en-US" w:eastAsia="zh-CN"/>
              </w:rPr>
              <w:t xml:space="preserve">  </w:t>
            </w:r>
            <w:r>
              <w:rPr>
                <w:rFonts w:hint="eastAsia"/>
                <w:b/>
                <w:color w:val="000000" w:themeColor="text1"/>
                <w:spacing w:val="-2"/>
                <w:sz w:val="21"/>
                <w:szCs w:val="21"/>
                <w:highlight w:val="none"/>
              </w:rPr>
              <w:sym w:font="Wingdings 2" w:char="0052"/>
            </w:r>
            <w:r>
              <w:rPr>
                <w:rFonts w:hint="eastAsia"/>
                <w:b/>
                <w:color w:val="000000" w:themeColor="text1"/>
                <w:spacing w:val="-2"/>
                <w:sz w:val="21"/>
                <w:szCs w:val="21"/>
                <w:highlight w:val="none"/>
                <w:lang w:val="en-US" w:eastAsia="zh-CN"/>
              </w:rPr>
              <w:t>HACCP体系转版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6" w:type="dxa"/>
            <w:vAlign w:val="center"/>
          </w:tcPr>
          <w:p>
            <w:pPr>
              <w:snapToGrid w:val="0"/>
              <w:spacing w:line="0" w:lineRule="atLeast"/>
              <w:jc w:val="center"/>
              <w:rPr>
                <w:sz w:val="22"/>
                <w:szCs w:val="22"/>
                <w:highlight w:val="none"/>
              </w:rPr>
            </w:pPr>
            <w:r>
              <w:rPr>
                <w:rFonts w:hint="eastAsia"/>
                <w:sz w:val="22"/>
                <w:szCs w:val="22"/>
                <w:highlight w:val="none"/>
              </w:rPr>
              <w:t>变更内容</w:t>
            </w:r>
          </w:p>
        </w:tc>
        <w:tc>
          <w:tcPr>
            <w:tcW w:w="8386" w:type="dxa"/>
            <w:gridSpan w:val="5"/>
            <w:vAlign w:val="center"/>
          </w:tcPr>
          <w:p>
            <w:pPr>
              <w:pStyle w:val="3"/>
              <w:spacing w:line="360" w:lineRule="exact"/>
              <w:ind w:firstLine="0"/>
              <w:jc w:val="left"/>
              <w:rPr>
                <w:b/>
                <w:color w:val="000000" w:themeColor="text1"/>
                <w:spacing w:val="-2"/>
                <w:sz w:val="21"/>
                <w:szCs w:val="21"/>
                <w:highlight w:val="none"/>
              </w:rPr>
            </w:pPr>
            <w:r>
              <w:rPr>
                <w:rFonts w:hint="eastAsia"/>
                <w:b/>
                <w:color w:val="000000" w:themeColor="text1"/>
                <w:sz w:val="22"/>
                <w:szCs w:val="22"/>
                <w:highlight w:val="none"/>
              </w:rPr>
              <w:t>□组织名称变更□地址变更</w:t>
            </w:r>
            <w:r>
              <w:rPr>
                <w:rFonts w:hint="eastAsia"/>
                <w:b/>
                <w:color w:val="000000" w:themeColor="text1"/>
                <w:sz w:val="22"/>
                <w:szCs w:val="22"/>
                <w:highlight w:val="none"/>
              </w:rPr>
              <w:sym w:font="Wingdings 2" w:char="0052"/>
            </w:r>
            <w:r>
              <w:rPr>
                <w:rFonts w:hint="eastAsia"/>
                <w:b/>
                <w:color w:val="000000" w:themeColor="text1"/>
                <w:sz w:val="22"/>
                <w:szCs w:val="22"/>
                <w:highlight w:val="none"/>
              </w:rPr>
              <w:t>认证范围变更</w:t>
            </w:r>
            <w:r>
              <w:rPr>
                <w:rFonts w:hint="eastAsia"/>
                <w:b/>
                <w:color w:val="000000" w:themeColor="text1"/>
                <w:sz w:val="22"/>
                <w:szCs w:val="22"/>
                <w:highlight w:val="none"/>
                <w:lang w:eastAsia="zh-CN"/>
              </w:rPr>
              <w:t>【</w:t>
            </w:r>
            <w:r>
              <w:rPr>
                <w:rFonts w:hint="eastAsia"/>
                <w:b/>
                <w:color w:val="000000" w:themeColor="text1"/>
                <w:sz w:val="22"/>
                <w:szCs w:val="22"/>
                <w:highlight w:val="none"/>
                <w:lang w:val="en-US" w:eastAsia="zh-CN"/>
              </w:rPr>
              <w:t>HACCP</w:t>
            </w:r>
            <w:r>
              <w:rPr>
                <w:rFonts w:hint="eastAsia"/>
                <w:b/>
                <w:color w:val="000000" w:themeColor="text1"/>
                <w:sz w:val="22"/>
                <w:szCs w:val="22"/>
                <w:highlight w:val="none"/>
                <w:lang w:eastAsia="zh-CN"/>
              </w:rPr>
              <w:t>】</w:t>
            </w:r>
            <w:r>
              <w:rPr>
                <w:rFonts w:hint="eastAsia"/>
                <w:b/>
                <w:color w:val="000000" w:themeColor="text1"/>
                <w:sz w:val="22"/>
                <w:szCs w:val="22"/>
                <w:highlight w:val="none"/>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62" w:type="dxa"/>
            <w:gridSpan w:val="6"/>
            <w:shd w:val="clear" w:color="auto" w:fill="D7D7D7" w:themeFill="background1" w:themeFillShade="D8"/>
          </w:tcPr>
          <w:p>
            <w:pPr>
              <w:pStyle w:val="14"/>
              <w:ind w:left="0"/>
              <w:jc w:val="center"/>
              <w:rPr>
                <w:b w:val="0"/>
                <w:sz w:val="22"/>
                <w:szCs w:val="22"/>
                <w:highlight w:val="none"/>
              </w:rPr>
            </w:pPr>
            <w:r>
              <w:rPr>
                <w:rFonts w:hint="eastAsia"/>
                <w:b w:val="0"/>
                <w:sz w:val="22"/>
                <w:szCs w:val="22"/>
                <w:highlight w:val="none"/>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76" w:type="dxa"/>
          </w:tcPr>
          <w:p>
            <w:pPr>
              <w:snapToGrid w:val="0"/>
              <w:spacing w:line="0" w:lineRule="atLeast"/>
              <w:jc w:val="left"/>
              <w:rPr>
                <w:sz w:val="22"/>
                <w:szCs w:val="22"/>
                <w:highlight w:val="none"/>
              </w:rPr>
            </w:pPr>
          </w:p>
        </w:tc>
        <w:tc>
          <w:tcPr>
            <w:tcW w:w="3373" w:type="dxa"/>
          </w:tcPr>
          <w:p>
            <w:pPr>
              <w:snapToGrid w:val="0"/>
              <w:spacing w:line="0" w:lineRule="atLeast"/>
              <w:jc w:val="left"/>
              <w:rPr>
                <w:sz w:val="22"/>
                <w:szCs w:val="22"/>
                <w:highlight w:val="none"/>
              </w:rPr>
            </w:pPr>
            <w:r>
              <w:rPr>
                <w:rFonts w:hint="eastAsia"/>
                <w:sz w:val="22"/>
                <w:szCs w:val="22"/>
                <w:highlight w:val="none"/>
                <w:lang w:val="en-GB"/>
              </w:rPr>
              <w:t>中文公司名称及地址</w:t>
            </w:r>
          </w:p>
        </w:tc>
        <w:tc>
          <w:tcPr>
            <w:tcW w:w="5013" w:type="dxa"/>
            <w:gridSpan w:val="4"/>
          </w:tcPr>
          <w:p>
            <w:pPr>
              <w:snapToGrid w:val="0"/>
              <w:spacing w:line="0" w:lineRule="atLeast"/>
              <w:jc w:val="left"/>
              <w:rPr>
                <w:sz w:val="22"/>
                <w:szCs w:val="22"/>
                <w:highlight w:val="none"/>
              </w:rPr>
            </w:pPr>
            <w:r>
              <w:rPr>
                <w:rFonts w:hint="eastAsia"/>
                <w:sz w:val="22"/>
                <w:szCs w:val="22"/>
                <w:highlight w:val="none"/>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76" w:type="dxa"/>
            <w:vMerge w:val="restart"/>
            <w:vAlign w:val="center"/>
          </w:tcPr>
          <w:p>
            <w:pPr>
              <w:snapToGrid w:val="0"/>
              <w:spacing w:line="0" w:lineRule="atLeast"/>
              <w:jc w:val="both"/>
              <w:rPr>
                <w:sz w:val="22"/>
                <w:szCs w:val="22"/>
                <w:highlight w:val="none"/>
              </w:rPr>
            </w:pPr>
            <w:r>
              <w:rPr>
                <w:rFonts w:hint="eastAsia"/>
                <w:sz w:val="22"/>
                <w:szCs w:val="22"/>
                <w:highlight w:val="none"/>
                <w:lang w:val="en-GB"/>
              </w:rPr>
              <w:t>公司名称</w:t>
            </w:r>
          </w:p>
        </w:tc>
        <w:tc>
          <w:tcPr>
            <w:tcW w:w="3373" w:type="dxa"/>
            <w:vMerge w:val="restart"/>
            <w:vAlign w:val="center"/>
          </w:tcPr>
          <w:p>
            <w:pPr>
              <w:snapToGrid w:val="0"/>
              <w:spacing w:line="0" w:lineRule="atLeast"/>
              <w:jc w:val="both"/>
              <w:rPr>
                <w:sz w:val="22"/>
                <w:szCs w:val="22"/>
                <w:highlight w:val="none"/>
                <w:lang w:val="en-GB"/>
              </w:rPr>
            </w:pPr>
            <w:bookmarkStart w:id="17" w:name="组织名称Add1"/>
            <w:r>
              <w:rPr>
                <w:rFonts w:hint="eastAsia"/>
                <w:sz w:val="22"/>
                <w:szCs w:val="22"/>
                <w:highlight w:val="none"/>
              </w:rPr>
              <w:t>杭州临安鼎新农业科技有限公司</w:t>
            </w:r>
            <w:bookmarkEnd w:id="17"/>
          </w:p>
        </w:tc>
        <w:tc>
          <w:tcPr>
            <w:tcW w:w="5013" w:type="dxa"/>
            <w:gridSpan w:val="4"/>
            <w:vMerge w:val="restart"/>
          </w:tcPr>
          <w:p>
            <w:pPr>
              <w:spacing w:line="360" w:lineRule="auto"/>
              <w:rPr>
                <w:sz w:val="21"/>
                <w:szCs w:val="21"/>
                <w:highlight w:val="none"/>
              </w:rPr>
            </w:pPr>
            <w:bookmarkStart w:id="18" w:name="审核范围"/>
            <w:r>
              <w:rPr>
                <w:sz w:val="21"/>
                <w:szCs w:val="21"/>
                <w:highlight w:val="none"/>
              </w:rPr>
              <w:t>H：</w:t>
            </w:r>
            <w:r>
              <w:rPr>
                <w:rFonts w:hint="eastAsia"/>
                <w:sz w:val="21"/>
                <w:szCs w:val="21"/>
                <w:highlight w:val="none"/>
              </w:rPr>
              <w:t>位于浙江省杭州市临安区玲珑街道双源村杭州临安鼎新农业科技有限公司预包装食品（含冷藏冷冻食品）销售及散装食品（不含冷藏冷冻食品）销售</w:t>
            </w:r>
            <w:bookmarkStart w:id="21" w:name="_GoBack"/>
            <w:bookmarkEnd w:id="21"/>
          </w:p>
          <w:p>
            <w:pPr>
              <w:snapToGrid w:val="0"/>
              <w:spacing w:line="360" w:lineRule="auto"/>
              <w:jc w:val="left"/>
              <w:rPr>
                <w:sz w:val="22"/>
                <w:szCs w:val="22"/>
                <w:highlight w:val="none"/>
              </w:rPr>
            </w:pPr>
            <w:r>
              <w:rPr>
                <w:sz w:val="21"/>
                <w:szCs w:val="21"/>
                <w:highlight w:val="none"/>
              </w:rPr>
              <w:t>F：</w:t>
            </w:r>
            <w:bookmarkEnd w:id="18"/>
            <w:r>
              <w:rPr>
                <w:rFonts w:hint="eastAsia"/>
                <w:sz w:val="21"/>
                <w:szCs w:val="21"/>
                <w:highlight w:val="none"/>
              </w:rPr>
              <w:t>位于浙江省杭州市临安区玲珑街道双源村杭州临安鼎新农业科技有限公司预包装食品（含冷藏冷冻食品）销售及散装食品（不含冷藏冷冻食品）销售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76" w:type="dxa"/>
            <w:vAlign w:val="center"/>
          </w:tcPr>
          <w:p>
            <w:pPr>
              <w:snapToGrid w:val="0"/>
              <w:spacing w:line="0" w:lineRule="atLeast"/>
              <w:jc w:val="both"/>
              <w:rPr>
                <w:sz w:val="22"/>
                <w:szCs w:val="22"/>
                <w:highlight w:val="none"/>
              </w:rPr>
            </w:pPr>
            <w:r>
              <w:rPr>
                <w:rFonts w:hint="eastAsia"/>
                <w:sz w:val="22"/>
                <w:szCs w:val="22"/>
                <w:highlight w:val="none"/>
                <w:lang w:val="en-GB"/>
              </w:rPr>
              <w:t>注册地址</w:t>
            </w:r>
          </w:p>
        </w:tc>
        <w:tc>
          <w:tcPr>
            <w:tcW w:w="3373" w:type="dxa"/>
            <w:vAlign w:val="center"/>
          </w:tcPr>
          <w:p>
            <w:pPr>
              <w:snapToGrid w:val="0"/>
              <w:spacing w:line="0" w:lineRule="atLeast"/>
              <w:jc w:val="both"/>
              <w:rPr>
                <w:sz w:val="22"/>
                <w:szCs w:val="22"/>
                <w:highlight w:val="none"/>
              </w:rPr>
            </w:pPr>
            <w:bookmarkStart w:id="19" w:name="注册地址"/>
            <w:r>
              <w:rPr>
                <w:rFonts w:hint="eastAsia"/>
                <w:sz w:val="22"/>
                <w:szCs w:val="22"/>
                <w:highlight w:val="none"/>
                <w:lang w:val="en-GB"/>
              </w:rPr>
              <w:t>浙江省杭州市临安区玲珑街道双源村</w:t>
            </w:r>
            <w:bookmarkEnd w:id="19"/>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both"/>
              <w:rPr>
                <w:sz w:val="22"/>
                <w:szCs w:val="22"/>
                <w:highlight w:val="none"/>
                <w:lang w:val="en-GB"/>
              </w:rPr>
            </w:pPr>
            <w:r>
              <w:rPr>
                <w:rFonts w:hint="eastAsia"/>
                <w:sz w:val="22"/>
                <w:szCs w:val="22"/>
                <w:highlight w:val="none"/>
                <w:lang w:val="en-GB"/>
              </w:rPr>
              <w:t>经营地址</w:t>
            </w:r>
          </w:p>
        </w:tc>
        <w:tc>
          <w:tcPr>
            <w:tcW w:w="3373" w:type="dxa"/>
            <w:vAlign w:val="center"/>
          </w:tcPr>
          <w:p>
            <w:pPr>
              <w:snapToGrid w:val="0"/>
              <w:spacing w:line="0" w:lineRule="atLeast"/>
              <w:jc w:val="both"/>
              <w:rPr>
                <w:sz w:val="22"/>
                <w:szCs w:val="22"/>
                <w:highlight w:val="none"/>
              </w:rPr>
            </w:pPr>
            <w:bookmarkStart w:id="20" w:name="办公地址"/>
            <w:r>
              <w:rPr>
                <w:rFonts w:hint="eastAsia"/>
                <w:sz w:val="22"/>
                <w:szCs w:val="22"/>
                <w:highlight w:val="none"/>
                <w:lang w:val="en-GB"/>
              </w:rPr>
              <w:t>浙江省杭州市临安区玲珑街道双源村</w:t>
            </w:r>
            <w:bookmarkEnd w:id="20"/>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highlight w:val="none"/>
              </w:rPr>
            </w:pPr>
            <w:r>
              <w:rPr>
                <w:rFonts w:hint="eastAsia"/>
                <w:sz w:val="21"/>
                <w:szCs w:val="16"/>
                <w:highlight w:val="none"/>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76" w:type="dxa"/>
          </w:tcPr>
          <w:p>
            <w:pPr>
              <w:snapToGrid w:val="0"/>
              <w:spacing w:line="0" w:lineRule="atLeast"/>
              <w:jc w:val="left"/>
              <w:rPr>
                <w:sz w:val="22"/>
                <w:szCs w:val="22"/>
                <w:highlight w:val="none"/>
              </w:rPr>
            </w:pPr>
          </w:p>
        </w:tc>
        <w:tc>
          <w:tcPr>
            <w:tcW w:w="3373" w:type="dxa"/>
          </w:tcPr>
          <w:p>
            <w:pPr>
              <w:snapToGrid w:val="0"/>
              <w:spacing w:line="0" w:lineRule="atLeast"/>
              <w:jc w:val="left"/>
              <w:rPr>
                <w:sz w:val="22"/>
                <w:szCs w:val="22"/>
                <w:highlight w:val="none"/>
              </w:rPr>
            </w:pPr>
            <w:r>
              <w:rPr>
                <w:rFonts w:hint="eastAsia"/>
                <w:sz w:val="22"/>
                <w:szCs w:val="22"/>
                <w:highlight w:val="none"/>
                <w:lang w:val="en-GB"/>
              </w:rPr>
              <w:t>英文公司名称及地址                                                      English company name &amp; address</w:t>
            </w:r>
          </w:p>
        </w:tc>
        <w:tc>
          <w:tcPr>
            <w:tcW w:w="5013" w:type="dxa"/>
            <w:gridSpan w:val="4"/>
          </w:tcPr>
          <w:p>
            <w:pPr>
              <w:snapToGrid w:val="0"/>
              <w:spacing w:line="0" w:lineRule="atLeast"/>
              <w:jc w:val="left"/>
              <w:rPr>
                <w:sz w:val="22"/>
                <w:szCs w:val="22"/>
                <w:highlight w:val="none"/>
                <w:lang w:val="en-GB"/>
              </w:rPr>
            </w:pPr>
            <w:r>
              <w:rPr>
                <w:rFonts w:hint="eastAsia"/>
                <w:sz w:val="22"/>
                <w:szCs w:val="22"/>
                <w:highlight w:val="none"/>
                <w:lang w:val="en-GB"/>
              </w:rPr>
              <w:t xml:space="preserve">英文认证范围                </w:t>
            </w:r>
          </w:p>
          <w:p>
            <w:pPr>
              <w:snapToGrid w:val="0"/>
              <w:spacing w:line="0" w:lineRule="atLeast"/>
              <w:jc w:val="left"/>
              <w:rPr>
                <w:sz w:val="22"/>
                <w:szCs w:val="22"/>
                <w:highlight w:val="none"/>
              </w:rPr>
            </w:pPr>
            <w:r>
              <w:rPr>
                <w:rFonts w:hint="eastAsia"/>
                <w:sz w:val="22"/>
                <w:szCs w:val="22"/>
                <w:highlight w:val="none"/>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rFonts w:hint="eastAsia" w:eastAsia="宋体"/>
                <w:sz w:val="22"/>
                <w:szCs w:val="22"/>
                <w:highlight w:val="none"/>
                <w:lang w:eastAsia="zh-CN"/>
              </w:rPr>
            </w:pPr>
          </w:p>
        </w:tc>
        <w:tc>
          <w:tcPr>
            <w:tcW w:w="1337" w:type="dxa"/>
          </w:tcPr>
          <w:p>
            <w:pPr>
              <w:snapToGrid w:val="0"/>
              <w:spacing w:line="0" w:lineRule="atLeast"/>
              <w:jc w:val="left"/>
              <w:rPr>
                <w:sz w:val="22"/>
                <w:szCs w:val="22"/>
                <w:highlight w:val="none"/>
              </w:rPr>
            </w:pPr>
            <w:r>
              <w:rPr>
                <w:rFonts w:hint="eastAsia"/>
                <w:sz w:val="22"/>
                <w:szCs w:val="22"/>
                <w:highlight w:val="none"/>
              </w:rPr>
              <w:t>QMS/EcMS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1"/>
                <w:szCs w:val="16"/>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rFonts w:hint="eastAsia" w:eastAsia="宋体"/>
                <w:sz w:val="22"/>
                <w:szCs w:val="22"/>
                <w:highlight w:val="none"/>
                <w:lang w:eastAsia="zh-CN"/>
              </w:rPr>
            </w:pP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rFonts w:hint="eastAsia" w:eastAsia="宋体"/>
                <w:sz w:val="22"/>
                <w:szCs w:val="22"/>
                <w:highlight w:val="none"/>
                <w:lang w:eastAsia="zh-CN"/>
              </w:rPr>
            </w:pP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rFonts w:hint="eastAsia" w:eastAsia="宋体"/>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HACCP</w:t>
            </w:r>
          </w:p>
        </w:tc>
        <w:tc>
          <w:tcPr>
            <w:tcW w:w="3676" w:type="dxa"/>
            <w:gridSpan w:val="3"/>
          </w:tcPr>
          <w:p>
            <w:pPr>
              <w:snapToGrid w:val="0"/>
              <w:spacing w:line="0" w:lineRule="atLeast"/>
              <w:jc w:val="left"/>
              <w:rPr>
                <w:rFonts w:hint="eastAsia" w:eastAsia="宋体"/>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eastAsia="宋体"/>
                <w:sz w:val="22"/>
                <w:szCs w:val="18"/>
                <w:highlight w:val="none"/>
                <w:lang w:val="en-US" w:eastAsia="zh-CN"/>
              </w:rPr>
            </w:pPr>
            <w:r>
              <w:rPr>
                <w:rFonts w:hint="eastAsia"/>
                <w:sz w:val="22"/>
                <w:szCs w:val="18"/>
                <w:highlight w:val="none"/>
              </w:rPr>
              <w:t>证书规格：A4； 中英文各一份；</w:t>
            </w:r>
            <w:r>
              <w:rPr>
                <w:rFonts w:hint="eastAsia"/>
                <w:sz w:val="22"/>
                <w:szCs w:val="18"/>
                <w:highlight w:val="none"/>
                <w:lang w:val="en-US" w:eastAsia="zh-CN"/>
              </w:rPr>
              <w:t>客户只要中文版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highlight w:val="none"/>
              </w:rPr>
            </w:pPr>
            <w:r>
              <w:rPr>
                <w:rFonts w:hint="eastAsia"/>
                <w:sz w:val="22"/>
                <w:szCs w:val="18"/>
                <w:highlight w:val="none"/>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highlight w:val="none"/>
              </w:rPr>
            </w:pPr>
            <w:r>
              <w:rPr>
                <w:rFonts w:hint="eastAsia" w:cs="Arial"/>
                <w:b/>
                <w:bCs/>
                <w:sz w:val="22"/>
                <w:szCs w:val="16"/>
                <w:highlight w:val="none"/>
              </w:rPr>
              <w:t>受审核方签章</w:t>
            </w:r>
          </w:p>
        </w:tc>
        <w:tc>
          <w:tcPr>
            <w:tcW w:w="5040" w:type="dxa"/>
            <w:gridSpan w:val="3"/>
          </w:tcPr>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tc>
        <w:tc>
          <w:tcPr>
            <w:tcW w:w="1370" w:type="dxa"/>
          </w:tcPr>
          <w:p>
            <w:pPr>
              <w:snapToGrid w:val="0"/>
              <w:spacing w:line="0" w:lineRule="atLeast"/>
              <w:jc w:val="left"/>
              <w:rPr>
                <w:sz w:val="22"/>
                <w:szCs w:val="22"/>
                <w:highlight w:val="none"/>
              </w:rPr>
            </w:pPr>
            <w:r>
              <w:rPr>
                <w:rFonts w:hint="eastAsia"/>
                <w:sz w:val="22"/>
                <w:szCs w:val="18"/>
                <w:highlight w:val="none"/>
              </w:rPr>
              <w:t>审核组长签字</w:t>
            </w:r>
          </w:p>
        </w:tc>
        <w:tc>
          <w:tcPr>
            <w:tcW w:w="1976" w:type="dxa"/>
          </w:tcPr>
          <w:p>
            <w:pPr>
              <w:snapToGrid w:val="0"/>
              <w:spacing w:line="0" w:lineRule="atLeast"/>
              <w:jc w:val="left"/>
              <w:rPr>
                <w:rFonts w:hint="eastAsia"/>
                <w:lang w:eastAsia="zh-CN"/>
              </w:rPr>
            </w:pPr>
            <w:r>
              <w:rPr>
                <w:rFonts w:hint="eastAsia"/>
                <w:lang w:eastAsia="zh-CN"/>
              </w:rPr>
              <w:drawing>
                <wp:inline distT="0" distB="0" distL="114300" distR="114300">
                  <wp:extent cx="1113155" cy="644525"/>
                  <wp:effectExtent l="0" t="0" r="4445" b="3175"/>
                  <wp:docPr id="1" name="图片 1"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7190978092871566"/>
                          <pic:cNvPicPr>
                            <a:picLocks noChangeAspect="1"/>
                          </pic:cNvPicPr>
                        </pic:nvPicPr>
                        <pic:blipFill>
                          <a:blip r:embed="rId5"/>
                          <a:stretch>
                            <a:fillRect/>
                          </a:stretch>
                        </pic:blipFill>
                        <pic:spPr>
                          <a:xfrm>
                            <a:off x="0" y="0"/>
                            <a:ext cx="1113155" cy="644525"/>
                          </a:xfrm>
                          <a:prstGeom prst="rect">
                            <a:avLst/>
                          </a:prstGeom>
                        </pic:spPr>
                      </pic:pic>
                    </a:graphicData>
                  </a:graphic>
                </wp:inline>
              </w:drawing>
            </w:r>
          </w:p>
          <w:p>
            <w:pPr>
              <w:pStyle w:val="2"/>
              <w:rPr>
                <w:rFonts w:hint="default"/>
                <w:lang w:val="en-US" w:eastAsia="zh-CN"/>
              </w:rPr>
            </w:pPr>
            <w:r>
              <w:rPr>
                <w:rFonts w:hint="eastAsia"/>
                <w:sz w:val="22"/>
                <w:szCs w:val="22"/>
                <w:highlight w:val="none"/>
                <w:lang w:val="en-US" w:eastAsia="zh-CN"/>
              </w:rPr>
              <w:t>2022-05-28</w:t>
            </w: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142358E7"/>
    <w:rsid w:val="31E67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821</Words>
  <Characters>1147</Characters>
  <Lines>18</Lines>
  <Paragraphs>5</Paragraphs>
  <TotalTime>5</TotalTime>
  <ScaleCrop>false</ScaleCrop>
  <LinksUpToDate>false</LinksUpToDate>
  <CharactersWithSpaces>1287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2022-05-28T07:00:26Z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