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0449-2022-Q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成都嘉鹏科技有限公司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2022年05月23日 上午至2022年05月23日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sz w:val="21"/>
                <w:szCs w:val="21"/>
              </w:rPr>
              <w:t>成都市青白江区大弯大夫东路69号附7号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余家龙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2020-N1QMS-1262293</w:t>
            </w:r>
          </w:p>
        </w:tc>
        <w:tc>
          <w:tcPr>
            <w:tcW w:w="1140" w:type="dxa"/>
            <w:vAlign w:val="center"/>
          </w:tcPr>
          <w:p>
            <w:pPr>
              <w:spacing w:line="240" w:lineRule="exact"/>
              <w:jc w:val="center"/>
              <w:rPr>
                <w:b/>
                <w:color w:val="000000"/>
                <w:szCs w:val="21"/>
              </w:rPr>
            </w:pPr>
            <w:r>
              <w:rPr>
                <w:b/>
                <w:color w:val="000000"/>
                <w:szCs w:val="21"/>
              </w:rPr>
              <w:t>12.04.01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成都嘉鹏科技有限公司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成都市青白江区大弯大夫东路69号附7号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610300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成都市青白江区大弯大夫东路69号附7号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610300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姜铁军</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13908094187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r>
              <w:rPr>
                <w:rFonts w:ascii="宋体"/>
                <w:b/>
                <w:color w:val="000000"/>
                <w:szCs w:val="21"/>
              </w:rPr>
              <w:t>028-85133884</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朱云先</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姜铁军</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t>清洁剂的生产及销售（不涉及行政许可）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color w:val="000000"/>
                <w:lang w:val="en-US" w:eastAsia="zh-CN"/>
              </w:rPr>
              <w:t>加料→混合搅拌→过滤（筛选）→计量灌装（包装）→入库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清洁剂的生产及销售（不涉及行政许可）</w:t>
            </w:r>
          </w:p>
        </w:tc>
        <w:tc>
          <w:tcPr>
            <w:tcW w:w="2006" w:type="dxa"/>
            <w:gridSpan w:val="3"/>
            <w:vAlign w:val="center"/>
          </w:tcPr>
          <w:p>
            <w:pPr>
              <w:spacing w:line="400" w:lineRule="exact"/>
              <w:rPr>
                <w:rFonts w:ascii="宋体" w:hAnsi="宋体"/>
                <w:b/>
                <w:color w:val="000000"/>
                <w:szCs w:val="21"/>
              </w:rPr>
            </w:pPr>
            <w:r>
              <w:t>12.04.01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成都嘉鹏科技有限公司</w:t>
            </w:r>
            <w:r>
              <w:rPr>
                <w:rFonts w:hint="eastAsia"/>
                <w:sz w:val="21"/>
                <w:szCs w:val="21"/>
                <w:lang w:val="en-US" w:eastAsia="zh-CN"/>
              </w:rPr>
              <w:t>/</w:t>
            </w:r>
            <w:r>
              <w:rPr>
                <w:sz w:val="21"/>
                <w:szCs w:val="21"/>
              </w:rPr>
              <w:t>成都市青白江区大弯大夫东路69号附7号</w:t>
            </w:r>
          </w:p>
        </w:tc>
        <w:tc>
          <w:tcPr>
            <w:tcW w:w="2267" w:type="dxa"/>
          </w:tcPr>
          <w:p>
            <w:pPr>
              <w:spacing w:before="40" w:after="40"/>
              <w:rPr>
                <w:rFonts w:eastAsia="黑体"/>
                <w:szCs w:val="21"/>
                <w:lang w:val="de-DE" w:eastAsia="ja-JP"/>
              </w:rPr>
            </w:pPr>
            <w:r>
              <w:rPr>
                <w:sz w:val="21"/>
                <w:szCs w:val="21"/>
              </w:rPr>
              <w:t>成都市青白江区大弯大夫东路69号附7号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28</w:t>
            </w:r>
          </w:p>
        </w:tc>
        <w:tc>
          <w:tcPr>
            <w:tcW w:w="2803" w:type="dxa"/>
            <w:vAlign w:val="center"/>
          </w:tcPr>
          <w:p>
            <w:pPr>
              <w:pStyle w:val="19"/>
              <w:rPr>
                <w:rFonts w:eastAsia="黑体" w:cs="Arial"/>
                <w:sz w:val="21"/>
                <w:szCs w:val="21"/>
                <w:lang w:val="en-US" w:eastAsia="ja-JP"/>
              </w:rPr>
            </w:pPr>
            <w:r>
              <w:t>清洁剂的生产及销售（不涉及行政许可）</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于2021年10月8日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2022年2月23日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2022年3月10日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计量灌装</w:t>
            </w:r>
            <w:r>
              <w:rPr>
                <w:rFonts w:hint="eastAsia"/>
                <w:color w:val="000000"/>
              </w:rPr>
              <w:t>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color w:val="000000"/>
              </w:rPr>
              <w:t>搅拌过程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bookmarkStart w:id="38" w:name="_GoBack"/>
            <w:bookmarkEnd w:id="38"/>
            <w:r>
              <w:rPr>
                <w:rFonts w:hint="eastAsia" w:ascii="宋体" w:hAnsi="宋体"/>
                <w:color w:val="000000"/>
                <w:spacing w:val="-1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sym w:font="Wingdings 2" w:char="0052"/>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2022-05-2</w:t>
            </w:r>
            <w:bookmarkEnd w:id="35"/>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bookmarkStart w:id="36" w:name="审核范围"/>
            <w:r>
              <w:t>清洁剂的生产及销售（不涉及行政许可）</w:t>
            </w:r>
            <w:bookmarkEnd w:id="36"/>
          </w:p>
        </w:tc>
        <w:tc>
          <w:tcPr>
            <w:tcW w:w="1541" w:type="dxa"/>
            <w:vAlign w:val="center"/>
          </w:tcPr>
          <w:p>
            <w:pPr>
              <w:spacing w:line="400" w:lineRule="exact"/>
              <w:rPr>
                <w:rFonts w:ascii="宋体" w:hAnsi="宋体"/>
                <w:b/>
                <w:color w:val="000000"/>
                <w:szCs w:val="21"/>
              </w:rPr>
            </w:pPr>
            <w:bookmarkStart w:id="37" w:name="专业代码"/>
            <w:r>
              <w:t>12.04.01</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2022年5月23日</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2022年5月23日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ascii="宋体" w:hAnsi="宋体"/>
                <w:b/>
                <w:color w:val="000000"/>
                <w:szCs w:val="21"/>
                <w:lang w:val="en-US" w:eastAsia="zh-CN"/>
              </w:rPr>
              <w:t>2022年5月23日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ascii="宋体" w:hAnsi="宋体"/>
                <w:b/>
                <w:color w:val="000000"/>
                <w:szCs w:val="21"/>
                <w:lang w:val="en-US" w:eastAsia="zh-CN"/>
              </w:rPr>
              <w:t>2022年5月23日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Kozuka Mincho Pro M"/>
    <w:panose1 w:val="02020609040205080304"/>
    <w:charset w:val="80"/>
    <w:family w:val="modern"/>
    <w:pitch w:val="default"/>
    <w:sig w:usb0="00000000" w:usb1="00000000" w:usb2="00000010" w:usb3="00000000" w:csb0="0002009F" w:csb1="00000000"/>
  </w:font>
  <w:font w:name="Kozuka Mincho Pro M">
    <w:panose1 w:val="02020600000000000000"/>
    <w:charset w:val="80"/>
    <w:family w:val="auto"/>
    <w:pitch w:val="default"/>
    <w:sig w:usb0="00000083" w:usb1="2AC71C11" w:usb2="00000012" w:usb3="00000000" w:csb0="20020005"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GQyZmQ4MWM5YTdlOTM3ZWEzMDQwZGU2MjkwZTUyZWYifQ=="/>
  </w:docVars>
  <w:rsids>
    <w:rsidRoot w:val="00000000"/>
    <w:rsid w:val="05CB63E8"/>
    <w:rsid w:val="2A287B68"/>
    <w:rsid w:val="669918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3751</Words>
  <Characters>4259</Characters>
  <Lines>67</Lines>
  <Paragraphs>18</Paragraphs>
  <TotalTime>1</TotalTime>
  <ScaleCrop>false</ScaleCrop>
  <LinksUpToDate>false</LinksUpToDate>
  <CharactersWithSpaces>4334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2022-05-25T01:10:22Z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2052-11.1.0.11744</vt:lpwstr>
  </property>
</Properties>
</file>