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0449-2022-QEO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山东东大热能材料科技有限公司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2022年05月16日 上午至2022年05月16日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ascii="宋体"/>
                <w:b/>
                <w:color w:val="0000FF"/>
                <w:szCs w:val="21"/>
              </w:rPr>
              <w:t>淄博市淄川区昆仑镇磁村工业园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2020-N1QMS-1262293</w:t>
            </w:r>
          </w:p>
          <w:p>
            <w:pPr>
              <w:spacing w:line="240" w:lineRule="exact"/>
              <w:jc w:val="center"/>
              <w:rPr>
                <w:b/>
                <w:color w:val="000000"/>
                <w:szCs w:val="21"/>
              </w:rPr>
            </w:pPr>
            <w:r>
              <w:rPr>
                <w:b/>
                <w:color w:val="000000"/>
                <w:szCs w:val="21"/>
              </w:rPr>
              <w:t>2020-N1EMS-1262293</w:t>
            </w:r>
          </w:p>
          <w:p>
            <w:pPr>
              <w:spacing w:line="240" w:lineRule="exact"/>
              <w:jc w:val="center"/>
              <w:rPr>
                <w:b/>
                <w:color w:val="000000"/>
                <w:szCs w:val="21"/>
              </w:rPr>
            </w:pPr>
            <w:r>
              <w:rPr>
                <w:b/>
                <w:color w:val="000000"/>
                <w:szCs w:val="21"/>
              </w:rPr>
              <w:t>2021-N1OHSMS-1262293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张静</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2021-N1QMS-2011923</w:t>
            </w:r>
          </w:p>
          <w:p>
            <w:pPr>
              <w:spacing w:line="240" w:lineRule="exact"/>
              <w:jc w:val="center"/>
              <w:rPr>
                <w:b/>
                <w:color w:val="000000"/>
                <w:szCs w:val="21"/>
              </w:rPr>
            </w:pPr>
            <w:r>
              <w:rPr>
                <w:b/>
                <w:color w:val="000000"/>
                <w:szCs w:val="21"/>
              </w:rPr>
              <w:t>2021-N1EMS-4011923</w:t>
            </w:r>
          </w:p>
          <w:p>
            <w:pPr>
              <w:spacing w:line="240" w:lineRule="exact"/>
              <w:jc w:val="center"/>
              <w:rPr>
                <w:b/>
                <w:color w:val="000000"/>
                <w:szCs w:val="21"/>
              </w:rPr>
            </w:pPr>
            <w:r>
              <w:rPr>
                <w:b/>
                <w:color w:val="000000"/>
                <w:szCs w:val="21"/>
              </w:rPr>
              <w:t>2020-N1OHSMS-3011923</w:t>
            </w:r>
          </w:p>
        </w:tc>
        <w:tc>
          <w:tcPr>
            <w:tcW w:w="1140" w:type="dxa"/>
            <w:vAlign w:val="center"/>
          </w:tcPr>
          <w:p>
            <w:pPr>
              <w:spacing w:line="240" w:lineRule="exact"/>
              <w:jc w:val="center"/>
              <w:rPr>
                <w:b/>
                <w:color w:val="000000"/>
                <w:szCs w:val="21"/>
              </w:rPr>
            </w:pPr>
            <w:r>
              <w:rPr>
                <w:b/>
                <w:color w:val="000000"/>
                <w:szCs w:val="21"/>
              </w:rPr>
              <w:t>Q:15.06.02</w:t>
            </w:r>
          </w:p>
          <w:p>
            <w:pPr>
              <w:spacing w:line="240" w:lineRule="exact"/>
              <w:jc w:val="center"/>
              <w:rPr>
                <w:b/>
                <w:color w:val="000000"/>
                <w:szCs w:val="21"/>
              </w:rPr>
            </w:pPr>
            <w:r>
              <w:rPr>
                <w:b/>
                <w:color w:val="000000"/>
                <w:szCs w:val="21"/>
              </w:rPr>
              <w:t>E:15.06.02</w:t>
            </w:r>
          </w:p>
          <w:p>
            <w:pPr>
              <w:spacing w:line="240" w:lineRule="exact"/>
              <w:jc w:val="center"/>
              <w:rPr>
                <w:b/>
                <w:color w:val="000000"/>
                <w:szCs w:val="21"/>
              </w:rPr>
            </w:pPr>
            <w:r>
              <w:rPr>
                <w:b/>
                <w:color w:val="000000"/>
                <w:szCs w:val="21"/>
              </w:rPr>
              <w:t>O:15.06.02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山东东大热能材料科技有限公司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淄川区昆仑镇磁村村</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255100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r>
              <w:rPr>
                <w:rFonts w:ascii="宋体"/>
                <w:b/>
                <w:color w:val="000000"/>
                <w:szCs w:val="21"/>
              </w:rPr>
              <w:t>淄博市淄川区昆仑镇磁村工业园</w:t>
            </w:r>
            <w:bookmarkEnd w:id="27"/>
            <w:bookmarkStart w:id="35" w:name="_GoBack"/>
            <w:bookmarkEnd w:id="3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8" w:name="办公邮编"/>
            <w:r>
              <w:rPr>
                <w:rFonts w:ascii="宋体"/>
                <w:b/>
                <w:color w:val="000000"/>
                <w:szCs w:val="21"/>
              </w:rPr>
              <w:t>255100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9" w:name="联系人"/>
            <w:r>
              <w:rPr>
                <w:rFonts w:ascii="宋体"/>
                <w:b/>
                <w:color w:val="000000"/>
                <w:szCs w:val="21"/>
              </w:rPr>
              <w:t>杨键</w:t>
            </w:r>
            <w:bookmarkEnd w:id="29"/>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0" w:name="联系人手机"/>
            <w:r>
              <w:rPr>
                <w:rFonts w:ascii="宋体"/>
                <w:b/>
                <w:color w:val="000000"/>
                <w:szCs w:val="21"/>
              </w:rPr>
              <w:t>13405335333</w:t>
            </w:r>
            <w:bookmarkEnd w:id="30"/>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1" w:name="联系人传真"/>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2" w:name="法人"/>
            <w:r>
              <w:rPr>
                <w:rFonts w:ascii="宋体"/>
                <w:b/>
                <w:color w:val="000000"/>
                <w:szCs w:val="21"/>
              </w:rPr>
              <w:t>杨键</w:t>
            </w:r>
            <w:bookmarkEnd w:id="3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3" w:name="管理者代表"/>
            <w:r>
              <w:rPr>
                <w:rFonts w:ascii="宋体"/>
                <w:b/>
                <w:color w:val="000000"/>
                <w:szCs w:val="21"/>
              </w:rPr>
              <w:t>杨秀清</w:t>
            </w:r>
            <w:bookmarkEnd w:id="33"/>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产品：硅酸铝毡板的生产</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rPr>
              <w:t>纤维棉→入池打浆→成型→切割定型→烘干→切割定型→入库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硅酸铝毡板的生产</w:t>
            </w:r>
          </w:p>
        </w:tc>
        <w:tc>
          <w:tcPr>
            <w:tcW w:w="2006" w:type="dxa"/>
            <w:gridSpan w:val="3"/>
            <w:vAlign w:val="center"/>
          </w:tcPr>
          <w:p>
            <w:pPr>
              <w:spacing w:line="400" w:lineRule="exact"/>
              <w:rPr>
                <w:rFonts w:ascii="宋体" w:hAnsi="宋体"/>
                <w:b/>
                <w:color w:val="000000"/>
                <w:szCs w:val="21"/>
              </w:rPr>
            </w:pPr>
            <w:r>
              <w:rPr>
                <w:b/>
                <w:color w:val="000000"/>
                <w:szCs w:val="21"/>
              </w:rPr>
              <w:t>15.06.02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硅酸铝毡板的生产所涉及场所的相关环境管理活动</w:t>
            </w:r>
          </w:p>
        </w:tc>
        <w:tc>
          <w:tcPr>
            <w:tcW w:w="2006" w:type="dxa"/>
            <w:gridSpan w:val="3"/>
            <w:vAlign w:val="center"/>
          </w:tcPr>
          <w:p>
            <w:pPr>
              <w:spacing w:line="400" w:lineRule="exact"/>
              <w:rPr>
                <w:rFonts w:ascii="宋体" w:hAnsi="宋体"/>
                <w:b/>
                <w:color w:val="000000"/>
                <w:szCs w:val="21"/>
              </w:rPr>
            </w:pPr>
            <w:r>
              <w:rPr>
                <w:b/>
                <w:color w:val="000000"/>
                <w:szCs w:val="21"/>
              </w:rPr>
              <w:t>15.06.02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硅酸铝毡板的生产所涉及场所的相关职业健康安全管理活动</w:t>
            </w:r>
          </w:p>
        </w:tc>
        <w:tc>
          <w:tcPr>
            <w:tcW w:w="2006" w:type="dxa"/>
            <w:gridSpan w:val="3"/>
            <w:vAlign w:val="center"/>
          </w:tcPr>
          <w:p>
            <w:pPr>
              <w:spacing w:line="400" w:lineRule="exact"/>
              <w:rPr>
                <w:rFonts w:ascii="宋体" w:hAnsi="宋体"/>
                <w:b/>
                <w:color w:val="000000"/>
                <w:szCs w:val="21"/>
              </w:rPr>
            </w:pPr>
            <w:r>
              <w:rPr>
                <w:b/>
                <w:color w:val="000000"/>
                <w:szCs w:val="21"/>
              </w:rPr>
              <w:t>15.06.02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en-US" w:eastAsia="zh-CN"/>
              </w:rPr>
            </w:pPr>
            <w:r>
              <w:rPr>
                <w:rFonts w:hint="eastAsia" w:eastAsia="黑体"/>
                <w:szCs w:val="21"/>
                <w:lang w:val="de-DE" w:eastAsia="ja-JP"/>
              </w:rPr>
              <w:t>山东东大热能材料科技有限公司</w:t>
            </w:r>
            <w:r>
              <w:rPr>
                <w:rFonts w:hint="eastAsia" w:eastAsia="黑体"/>
                <w:szCs w:val="21"/>
                <w:lang w:val="en-US" w:eastAsia="zh-CN"/>
              </w:rPr>
              <w:t>/淄川区昆仑镇磁村村</w:t>
            </w:r>
          </w:p>
        </w:tc>
        <w:tc>
          <w:tcPr>
            <w:tcW w:w="2267" w:type="dxa"/>
          </w:tcPr>
          <w:p>
            <w:pPr>
              <w:spacing w:before="40" w:after="40"/>
              <w:rPr>
                <w:rFonts w:eastAsia="黑体"/>
                <w:szCs w:val="21"/>
                <w:lang w:val="de-DE" w:eastAsia="ja-JP"/>
              </w:rPr>
            </w:pPr>
            <w:r>
              <w:rPr>
                <w:rFonts w:hint="eastAsia" w:eastAsia="黑体"/>
                <w:szCs w:val="21"/>
                <w:lang w:val="de-DE" w:eastAsia="ja-JP"/>
              </w:rPr>
              <w:t>淄博市淄川区昆仑镇磁村工业园</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803" w:type="dxa"/>
            <w:vAlign w:val="center"/>
          </w:tcPr>
          <w:p>
            <w:pPr>
              <w:pStyle w:val="19"/>
              <w:rPr>
                <w:rFonts w:hint="eastAsia" w:eastAsia="黑体" w:cs="Arial"/>
                <w:sz w:val="21"/>
                <w:szCs w:val="21"/>
                <w:lang w:val="en-US" w:eastAsia="ja-JP"/>
              </w:rPr>
            </w:pPr>
            <w:r>
              <w:rPr>
                <w:rFonts w:hint="eastAsia" w:eastAsia="黑体" w:cs="Arial"/>
                <w:sz w:val="21"/>
                <w:szCs w:val="21"/>
                <w:lang w:val="en-US" w:eastAsia="ja-JP"/>
              </w:rPr>
              <w:t>Q：硅酸铝毡板的生产</w:t>
            </w:r>
          </w:p>
          <w:p>
            <w:pPr>
              <w:pStyle w:val="19"/>
              <w:rPr>
                <w:rFonts w:hint="eastAsia" w:eastAsia="黑体" w:cs="Arial"/>
                <w:sz w:val="21"/>
                <w:szCs w:val="21"/>
                <w:lang w:val="en-US" w:eastAsia="ja-JP"/>
              </w:rPr>
            </w:pPr>
            <w:r>
              <w:rPr>
                <w:rFonts w:hint="eastAsia" w:eastAsia="黑体" w:cs="Arial"/>
                <w:sz w:val="21"/>
                <w:szCs w:val="21"/>
                <w:lang w:val="en-US" w:eastAsia="ja-JP"/>
              </w:rPr>
              <w:t>E：硅酸铝毡板的生产所涉及场所的相关环境管理活动</w:t>
            </w:r>
          </w:p>
          <w:p>
            <w:pPr>
              <w:pStyle w:val="19"/>
              <w:rPr>
                <w:rFonts w:eastAsia="黑体" w:cs="Arial"/>
                <w:sz w:val="21"/>
                <w:szCs w:val="21"/>
                <w:lang w:val="en-US" w:eastAsia="ja-JP"/>
              </w:rPr>
            </w:pPr>
            <w:r>
              <w:rPr>
                <w:rFonts w:hint="eastAsia" w:eastAsia="黑体" w:cs="Arial"/>
                <w:sz w:val="21"/>
                <w:szCs w:val="21"/>
                <w:lang w:val="en-US" w:eastAsia="ja-JP"/>
              </w:rPr>
              <w:t>O：硅酸铝毡板的生产所涉及场所的相关职业健康安全管理活动</w:t>
            </w:r>
          </w:p>
        </w:tc>
        <w:tc>
          <w:tcPr>
            <w:tcW w:w="669"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ISO45001：2018</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于2021年12月26日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2022年4月1日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2022年4月15日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成型工序，烘干工序</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w:t>
            </w:r>
            <w:r>
              <w:rPr>
                <w:rFonts w:hint="eastAsia" w:ascii="宋体"/>
                <w:color w:val="000000"/>
                <w:spacing w:val="-10"/>
                <w:szCs w:val="21"/>
              </w:rPr>
              <w:sym w:font="Wingdings 2" w:char="0052"/>
            </w:r>
            <w:r>
              <w:rPr>
                <w:rFonts w:hint="eastAsia" w:ascii="宋体"/>
                <w:color w:val="000000"/>
                <w:spacing w:val="-10"/>
                <w:szCs w:val="21"/>
              </w:rPr>
              <w:t>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4" w:name="二阶段审核日期"/>
            <w:r>
              <w:rPr>
                <w:rFonts w:hint="eastAsia" w:ascii="宋体"/>
                <w:b/>
                <w:color w:val="000000"/>
                <w:szCs w:val="21"/>
              </w:rPr>
              <w:t>2022-05-</w:t>
            </w:r>
            <w:bookmarkEnd w:id="34"/>
            <w:r>
              <w:rPr>
                <w:rFonts w:hint="eastAsia" w:ascii="宋体"/>
                <w:b/>
                <w:color w:val="000000"/>
                <w:szCs w:val="21"/>
                <w:lang w:val="en-US" w:eastAsia="zh-CN"/>
              </w:rPr>
              <w:t>20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rFonts w:hint="eastAsia" w:ascii="宋体" w:hAnsi="宋体"/>
                <w:b/>
                <w:color w:val="000000"/>
                <w:szCs w:val="21"/>
              </w:rPr>
              <w:t>硅酸铝毡板的生产</w:t>
            </w:r>
          </w:p>
        </w:tc>
        <w:tc>
          <w:tcPr>
            <w:tcW w:w="1541" w:type="dxa"/>
            <w:vAlign w:val="center"/>
          </w:tcPr>
          <w:p>
            <w:pPr>
              <w:spacing w:line="400" w:lineRule="exact"/>
              <w:rPr>
                <w:rFonts w:ascii="宋体" w:hAnsi="宋体"/>
                <w:b/>
                <w:color w:val="000000"/>
                <w:szCs w:val="21"/>
              </w:rPr>
            </w:pPr>
            <w:r>
              <w:rPr>
                <w:b/>
                <w:color w:val="000000"/>
                <w:szCs w:val="21"/>
              </w:rPr>
              <w:t>15.06.02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rPr>
                <w:rFonts w:hint="eastAsia" w:ascii="宋体" w:hAnsi="宋体"/>
                <w:b/>
                <w:color w:val="000000"/>
                <w:szCs w:val="21"/>
              </w:rPr>
              <w:t>硅酸铝毡板的生产所涉及场所的相关环境管理活动</w:t>
            </w:r>
          </w:p>
        </w:tc>
        <w:tc>
          <w:tcPr>
            <w:tcW w:w="1541" w:type="dxa"/>
            <w:vAlign w:val="center"/>
          </w:tcPr>
          <w:p>
            <w:pPr>
              <w:spacing w:line="400" w:lineRule="exact"/>
              <w:rPr>
                <w:rFonts w:ascii="宋体" w:hAnsi="宋体"/>
                <w:b/>
                <w:color w:val="000000"/>
                <w:szCs w:val="21"/>
              </w:rPr>
            </w:pPr>
            <w:r>
              <w:rPr>
                <w:b/>
                <w:color w:val="000000"/>
                <w:szCs w:val="21"/>
              </w:rPr>
              <w:t>15.06.02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rPr>
                <w:rFonts w:hint="eastAsia" w:ascii="宋体" w:hAnsi="宋体"/>
                <w:b/>
                <w:color w:val="000000"/>
                <w:szCs w:val="21"/>
              </w:rPr>
              <w:t>硅酸铝毡板的生产所涉及场所的相关职业健康安全管理活动</w:t>
            </w:r>
          </w:p>
        </w:tc>
        <w:tc>
          <w:tcPr>
            <w:tcW w:w="1541" w:type="dxa"/>
            <w:vAlign w:val="center"/>
          </w:tcPr>
          <w:p>
            <w:pPr>
              <w:spacing w:line="400" w:lineRule="exact"/>
              <w:rPr>
                <w:rFonts w:ascii="宋体" w:hAnsi="宋体"/>
                <w:b/>
                <w:color w:val="000000"/>
                <w:szCs w:val="21"/>
              </w:rPr>
            </w:pPr>
            <w:r>
              <w:rPr>
                <w:b/>
                <w:color w:val="000000"/>
                <w:szCs w:val="21"/>
              </w:rPr>
              <w:t>15.06.02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b/>
          <w:sz w:val="20"/>
          <w:lang w:val="en-US" w:eastAsia="zh-CN"/>
        </w:rPr>
        <w:drawing>
          <wp:anchor distT="0" distB="0" distL="114300" distR="114300" simplePos="0" relativeHeight="251663360" behindDoc="1" locked="0" layoutInCell="1" allowOverlap="1">
            <wp:simplePos x="0" y="0"/>
            <wp:positionH relativeFrom="column">
              <wp:posOffset>3643630</wp:posOffset>
            </wp:positionH>
            <wp:positionV relativeFrom="paragraph">
              <wp:posOffset>248920</wp:posOffset>
            </wp:positionV>
            <wp:extent cx="954405" cy="497205"/>
            <wp:effectExtent l="0" t="0" r="0" b="5715"/>
            <wp:wrapNone/>
            <wp:docPr id="22" name="图片 22" descr="16218451824292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62184518242921148"/>
                    <pic:cNvPicPr>
                      <a:picLocks noChangeAspect="1"/>
                    </pic:cNvPicPr>
                  </pic:nvPicPr>
                  <pic:blipFill>
                    <a:blip r:embed="rId6"/>
                    <a:stretch>
                      <a:fillRect/>
                    </a:stretch>
                  </pic:blipFill>
                  <pic:spPr>
                    <a:xfrm>
                      <a:off x="0" y="0"/>
                      <a:ext cx="954405" cy="49720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1787525</wp:posOffset>
            </wp:positionH>
            <wp:positionV relativeFrom="paragraph">
              <wp:posOffset>28575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544830" cy="24892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2022年5月16日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2"/>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2"/>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lang w:eastAsia="zh-CN"/>
              </w:rPr>
              <w:drawing>
                <wp:anchor distT="0" distB="0" distL="114300" distR="114300" simplePos="0" relativeHeight="251664384" behindDoc="0" locked="0" layoutInCell="1" allowOverlap="1">
                  <wp:simplePos x="0" y="0"/>
                  <wp:positionH relativeFrom="column">
                    <wp:posOffset>699770</wp:posOffset>
                  </wp:positionH>
                  <wp:positionV relativeFrom="paragraph">
                    <wp:posOffset>41910</wp:posOffset>
                  </wp:positionV>
                  <wp:extent cx="544830" cy="248920"/>
                  <wp:effectExtent l="0" t="0" r="3810" b="10160"/>
                  <wp:wrapNone/>
                  <wp:docPr id="2" name="图片 2"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7ac17c702f787ebcb7b5ad453f94b0"/>
                          <pic:cNvPicPr>
                            <a:picLocks noChangeAspect="1"/>
                          </pic:cNvPicPr>
                        </pic:nvPicPr>
                        <pic:blipFill>
                          <a:blip r:embed="rId7"/>
                          <a:stretch>
                            <a:fillRect/>
                          </a:stretch>
                        </pic:blipFill>
                        <pic:spPr>
                          <a:xfrm>
                            <a:off x="0" y="0"/>
                            <a:ext cx="544830" cy="24892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default" w:eastAsia="宋体"/>
                <w:b/>
                <w:color w:val="000000"/>
                <w:szCs w:val="21"/>
                <w:lang w:val="en-US" w:eastAsia="zh-CN"/>
              </w:rPr>
            </w:pPr>
            <w:r>
              <w:rPr>
                <w:rFonts w:hint="eastAsia"/>
                <w:b/>
                <w:color w:val="000000"/>
                <w:szCs w:val="21"/>
              </w:rPr>
              <w:t>日期：</w:t>
            </w:r>
            <w:r>
              <w:rPr>
                <w:rFonts w:hint="eastAsia"/>
                <w:b/>
                <w:color w:val="000000"/>
                <w:szCs w:val="21"/>
                <w:lang w:val="en-US" w:eastAsia="zh-CN"/>
              </w:rPr>
              <w:t>2022年5月16日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2022年5月16日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val="en-US" w:eastAsia="zh-CN"/>
              </w:rPr>
              <w:t xml:space="preserve">          </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lang w:eastAsia="zh-CN"/>
              </w:rPr>
              <w:drawing>
                <wp:anchor distT="0" distB="0" distL="114300" distR="114300" simplePos="0" relativeHeight="251665408" behindDoc="0" locked="0" layoutInCell="1" allowOverlap="1">
                  <wp:simplePos x="0" y="0"/>
                  <wp:positionH relativeFrom="column">
                    <wp:posOffset>518795</wp:posOffset>
                  </wp:positionH>
                  <wp:positionV relativeFrom="paragraph">
                    <wp:posOffset>51435</wp:posOffset>
                  </wp:positionV>
                  <wp:extent cx="544830" cy="248920"/>
                  <wp:effectExtent l="0" t="0" r="3810" b="10160"/>
                  <wp:wrapNone/>
                  <wp:docPr id="3" name="图片 3"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7ac17c702f787ebcb7b5ad453f94b0"/>
                          <pic:cNvPicPr>
                            <a:picLocks noChangeAspect="1"/>
                          </pic:cNvPicPr>
                        </pic:nvPicPr>
                        <pic:blipFill>
                          <a:blip r:embed="rId7"/>
                          <a:stretch>
                            <a:fillRect/>
                          </a:stretch>
                        </pic:blipFill>
                        <pic:spPr>
                          <a:xfrm>
                            <a:off x="0" y="0"/>
                            <a:ext cx="544830" cy="248920"/>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2022年5月16日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0" w:usb3="00000000" w:csb0="0002009F" w:csb1="00000000"/>
  </w:font>
  <w:font w:name="Kozuka Mincho Pro M">
    <w:panose1 w:val="02020600000000000000"/>
    <w:charset w:val="80"/>
    <w:family w:val="auto"/>
    <w:pitch w:val="default"/>
    <w:sig w:usb0="00000083" w:usb1="2AC71C11" w:usb2="00000012" w:usb3="00000000" w:csb0="20020005"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GQyZmQ4MWM5YTdlOTM3ZWEzMDQwZGU2MjkwZTUyZWYifQ=="/>
  </w:docVars>
  <w:rsids>
    <w:rsidRoot w:val="00000000"/>
    <w:rsid w:val="1E475CCD"/>
    <w:rsid w:val="31B17B98"/>
    <w:rsid w:val="700C45C1"/>
    <w:rsid w:val="71F942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1"/>
    <w:semiHidden/>
    <w:qFormat/>
    <w:uiPriority w:val="99"/>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6"/>
    <w:qFormat/>
    <w:locked/>
    <w:uiPriority w:val="99"/>
    <w:rPr>
      <w:rFonts w:ascii="Times New Roman" w:hAnsi="Times New Roman" w:eastAsia="宋体" w:cs="Times New Roman"/>
      <w:sz w:val="18"/>
      <w:szCs w:val="18"/>
    </w:rPr>
  </w:style>
  <w:style w:type="character" w:customStyle="1" w:styleId="13">
    <w:name w:val="页眉 Char"/>
    <w:link w:val="2"/>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5464</Words>
  <Characters>6216</Characters>
  <Lines>67</Lines>
  <Paragraphs>18</Paragraphs>
  <TotalTime>1</TotalTime>
  <ScaleCrop>false</ScaleCrop>
  <LinksUpToDate>false</LinksUpToDate>
  <CharactersWithSpaces>6299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2022-05-20T09:40:13Z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2052-11.1.0.11691</vt:lpwstr>
  </property>
</Properties>
</file>