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After w:w="0" w:type="auto"/>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成都嘉鹏科技有限公司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After w:w="0" w:type="auto"/>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A/2</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0238-2020-EO-2022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After w:w="0" w:type="auto"/>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After w:w="0" w:type="auto"/>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After w:w="0" w:type="auto"/>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ascii="Times New Roman" w:hAnsi="Times New Roman" w:eastAsia="宋体" w:cs="Times New Roman"/>
                <w:kern w:val="2"/>
                <w:sz w:val="24"/>
                <w:lang w:val="en-US" w:eastAsia="zh-CN" w:bidi="ar-SA"/>
              </w:rPr>
            </w:pPr>
            <w:r>
              <w:t>余家龙</w:t>
            </w:r>
          </w:p>
        </w:tc>
        <w:tc>
          <w:tcPr>
            <w:tcW w:w="1184" w:type="dxa"/>
            <w:vAlign w:val="center"/>
          </w:tcPr>
          <w:p>
            <w:pPr>
              <w:rPr>
                <w:rFonts w:ascii="Times New Roman" w:hAnsi="Times New Roman" w:eastAsia="宋体" w:cs="Times New Roman"/>
                <w:kern w:val="2"/>
                <w:sz w:val="24"/>
                <w:lang w:val="en-US" w:eastAsia="zh-CN" w:bidi="ar-SA"/>
              </w:rPr>
            </w:pPr>
            <w:r>
              <w:t>组长</w:t>
            </w:r>
          </w:p>
        </w:tc>
        <w:tc>
          <w:tcPr>
            <w:tcW w:w="5595" w:type="dxa"/>
            <w:gridSpan w:val="3"/>
            <w:vAlign w:val="center"/>
          </w:tcPr>
          <w:p>
            <w:r>
              <w:t>2020-N1EMS-1262293</w:t>
            </w:r>
          </w:p>
          <w:p>
            <w:r>
              <w:t>2021-N1OHSMS-1262293</w:t>
            </w:r>
          </w:p>
          <w:p>
            <w:pPr>
              <w:rPr>
                <w:rFonts w:ascii="Times New Roman" w:hAnsi="Times New Roman" w:eastAsia="宋体" w:cs="Times New Roman"/>
                <w:kern w:val="2"/>
                <w:sz w:val="24"/>
                <w:lang w:val="en-US" w:eastAsia="zh-CN" w:bidi="ar-SA"/>
              </w:rPr>
            </w:pPr>
            <w: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After w:w="0" w:type="auto"/>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ascii="Times New Roman" w:hAnsi="Times New Roman" w:eastAsia="宋体" w:cs="Times New Roman"/>
                <w:kern w:val="2"/>
                <w:sz w:val="24"/>
                <w:lang w:val="en-US" w:eastAsia="zh-CN" w:bidi="ar-SA"/>
              </w:rPr>
            </w:pPr>
            <w:r>
              <w:t>李林</w:t>
            </w:r>
          </w:p>
        </w:tc>
        <w:tc>
          <w:tcPr>
            <w:tcW w:w="1184" w:type="dxa"/>
            <w:vAlign w:val="center"/>
          </w:tcPr>
          <w:p>
            <w:pPr>
              <w:rPr>
                <w:rFonts w:ascii="Times New Roman" w:hAnsi="Times New Roman" w:eastAsia="宋体" w:cs="Times New Roman"/>
                <w:kern w:val="2"/>
                <w:sz w:val="24"/>
                <w:lang w:val="en-US" w:eastAsia="zh-CN" w:bidi="ar-SA"/>
              </w:rPr>
            </w:pPr>
            <w:r>
              <w:t>组员</w:t>
            </w:r>
          </w:p>
        </w:tc>
        <w:tc>
          <w:tcPr>
            <w:tcW w:w="5595" w:type="dxa"/>
            <w:gridSpan w:val="3"/>
            <w:vAlign w:val="center"/>
          </w:tcPr>
          <w:p>
            <w:r>
              <w:t>2019-N1EMS-1242345</w:t>
            </w:r>
          </w:p>
          <w:p>
            <w:pPr>
              <w:rPr>
                <w:rFonts w:ascii="Times New Roman" w:hAnsi="Times New Roman" w:eastAsia="宋体" w:cs="Times New Roman"/>
                <w:kern w:val="2"/>
                <w:sz w:val="24"/>
                <w:lang w:val="en-US" w:eastAsia="zh-CN" w:bidi="ar-SA"/>
              </w:rPr>
            </w:pPr>
            <w: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After w:w="0" w:type="auto"/>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After w:w="0" w:type="auto"/>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After w:w="0" w:type="auto"/>
          <w:trHeight w:val="38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2022年5月24日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2022年5月25日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After w:w="0" w:type="auto"/>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2022年5月25日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0B74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649</Characters>
  <Lines>5</Lines>
  <Paragraphs>1</Paragraphs>
  <TotalTime>0</TotalTime>
  <ScaleCrop>false</ScaleCrop>
  <LinksUpToDate>false</LinksUpToDate>
  <CharactersWithSpaces>674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2022-05-25T01:53:12Z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