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83" w:rsidRDefault="00097FF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73"/>
        <w:gridCol w:w="21"/>
        <w:gridCol w:w="1152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747"/>
        <w:gridCol w:w="170"/>
        <w:gridCol w:w="914"/>
      </w:tblGrid>
      <w:tr w:rsidR="00A94351" w:rsidRPr="00686EA3" w:rsidTr="009A4CD7">
        <w:trPr>
          <w:trHeight w:val="705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852" w:type="dxa"/>
            <w:gridSpan w:val="16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苏州阿土绿色食品有限公司</w:t>
            </w:r>
            <w:bookmarkEnd w:id="0"/>
          </w:p>
        </w:tc>
      </w:tr>
      <w:tr w:rsidR="00A94351" w:rsidRPr="00686EA3" w:rsidTr="009A4CD7">
        <w:trPr>
          <w:trHeight w:val="705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852" w:type="dxa"/>
            <w:gridSpan w:val="16"/>
            <w:vAlign w:val="center"/>
          </w:tcPr>
          <w:p w:rsidR="00D25683" w:rsidRPr="00686EA3" w:rsidRDefault="007010B2" w:rsidP="00FE5C9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苏州吴中经济开发区越溪街道文溪商业街947号</w:t>
            </w:r>
            <w:bookmarkEnd w:id="1"/>
          </w:p>
        </w:tc>
      </w:tr>
      <w:tr w:rsidR="00A94351" w:rsidRPr="00686EA3" w:rsidTr="009A4CD7">
        <w:trPr>
          <w:trHeight w:val="705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852" w:type="dxa"/>
            <w:gridSpan w:val="16"/>
            <w:vAlign w:val="center"/>
          </w:tcPr>
          <w:p w:rsidR="00D25683" w:rsidRPr="00686EA3" w:rsidRDefault="000B68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963">
              <w:rPr>
                <w:rFonts w:asciiTheme="minorEastAsia" w:eastAsiaTheme="minorEastAsia" w:hAnsiTheme="minorEastAsia" w:hint="eastAsia"/>
                <w:sz w:val="21"/>
                <w:szCs w:val="21"/>
              </w:rPr>
              <w:t>江</w:t>
            </w:r>
            <w:r w:rsidRPr="00943963">
              <w:rPr>
                <w:rFonts w:asciiTheme="minorEastAsia" w:eastAsiaTheme="minorEastAsia" w:hAnsiTheme="minorEastAsia"/>
                <w:sz w:val="21"/>
                <w:szCs w:val="21"/>
              </w:rPr>
              <w:t>苏省苏州</w:t>
            </w:r>
            <w:r w:rsidR="005E6A87">
              <w:rPr>
                <w:rFonts w:asciiTheme="minorEastAsia" w:eastAsiaTheme="minorEastAsia" w:hAnsiTheme="minorEastAsia" w:hint="eastAsia"/>
                <w:sz w:val="21"/>
                <w:szCs w:val="21"/>
              </w:rPr>
              <w:t>市</w:t>
            </w:r>
            <w:r w:rsidRPr="00943963">
              <w:rPr>
                <w:rFonts w:asciiTheme="minorEastAsia" w:eastAsiaTheme="minorEastAsia" w:hAnsiTheme="minorEastAsia"/>
                <w:sz w:val="21"/>
                <w:szCs w:val="21"/>
              </w:rPr>
              <w:t>吴中区越溪街道文溪商业街947号</w:t>
            </w:r>
          </w:p>
        </w:tc>
      </w:tr>
      <w:tr w:rsidR="00A94351" w:rsidRPr="00686EA3" w:rsidTr="009A4CD7">
        <w:trPr>
          <w:trHeight w:val="660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</w:p>
        </w:tc>
        <w:tc>
          <w:tcPr>
            <w:tcW w:w="4159" w:type="dxa"/>
            <w:gridSpan w:val="5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合同编号"/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0442-2022-H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3" w:name="Q勾选"/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3"/>
            <w:r w:rsidRPr="00686EA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4" w:name="QJ勾选"/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4"/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0430</w:t>
            </w:r>
            <w:bookmarkStart w:id="5" w:name="E勾选"/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686EA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6" w:name="S勾选"/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686EA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</w:p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F勾选"/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686EA3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FS</w:t>
            </w:r>
            <w:r w:rsidRPr="00686EA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MS </w:t>
            </w:r>
            <w:bookmarkStart w:id="8" w:name="H勾选"/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8"/>
            <w:r w:rsidRPr="00686EA3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686EA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</w:t>
            </w:r>
            <w:r w:rsidRPr="00686EA3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n</w:t>
            </w:r>
            <w:r w:rsidRPr="00686EA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</w:p>
        </w:tc>
      </w:tr>
      <w:tr w:rsidR="00A94351" w:rsidRPr="00686EA3" w:rsidTr="009A4CD7">
        <w:trPr>
          <w:trHeight w:val="525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4159" w:type="dxa"/>
            <w:gridSpan w:val="5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联系人"/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薛斌斌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联系人电话"/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13451536710</w:t>
            </w:r>
            <w:bookmarkEnd w:id="11"/>
          </w:p>
        </w:tc>
        <w:tc>
          <w:tcPr>
            <w:tcW w:w="917" w:type="dxa"/>
            <w:gridSpan w:val="2"/>
            <w:vMerge w:val="restart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914" w:type="dxa"/>
            <w:vMerge w:val="restart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94351" w:rsidRPr="00686EA3" w:rsidTr="009A4CD7">
        <w:trPr>
          <w:trHeight w:val="454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4159" w:type="dxa"/>
            <w:gridSpan w:val="5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管理者代表"/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薛斌斌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管代电话"/>
            <w:bookmarkEnd w:id="13"/>
          </w:p>
        </w:tc>
        <w:tc>
          <w:tcPr>
            <w:tcW w:w="917" w:type="dxa"/>
            <w:gridSpan w:val="2"/>
            <w:vMerge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4" w:type="dxa"/>
            <w:vMerge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94351" w:rsidRPr="00686EA3" w:rsidTr="009A4CD7">
        <w:trPr>
          <w:trHeight w:val="990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852" w:type="dxa"/>
            <w:gridSpan w:val="16"/>
            <w:vAlign w:val="center"/>
          </w:tcPr>
          <w:p w:rsidR="00D25683" w:rsidRPr="00686EA3" w:rsidRDefault="00097FFB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Pr="00686EA3" w:rsidRDefault="00097FFB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94351" w:rsidRPr="00686EA3" w:rsidTr="009A4CD7">
        <w:trPr>
          <w:trHeight w:val="417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852" w:type="dxa"/>
            <w:gridSpan w:val="16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4" w:name="审核类型"/>
            <w:r w:rsidRPr="00686EA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一阶段非现场</w:t>
            </w:r>
            <w:bookmarkEnd w:id="14"/>
          </w:p>
        </w:tc>
      </w:tr>
      <w:tr w:rsidR="00A94351" w:rsidRPr="00686EA3" w:rsidTr="009A4CD7">
        <w:trPr>
          <w:trHeight w:val="352"/>
          <w:jc w:val="center"/>
        </w:trPr>
        <w:tc>
          <w:tcPr>
            <w:tcW w:w="1374" w:type="dxa"/>
            <w:gridSpan w:val="2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852" w:type="dxa"/>
            <w:gridSpan w:val="16"/>
            <w:vAlign w:val="bottom"/>
          </w:tcPr>
          <w:p w:rsidR="00D25683" w:rsidRPr="00686EA3" w:rsidRDefault="00097FF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5" w:name="现场审核勾选"/>
            <w:r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A94351" w:rsidRPr="00686EA3" w:rsidTr="009A4CD7">
        <w:trPr>
          <w:trHeight w:val="390"/>
          <w:jc w:val="center"/>
        </w:trPr>
        <w:tc>
          <w:tcPr>
            <w:tcW w:w="1374" w:type="dxa"/>
            <w:gridSpan w:val="2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852" w:type="dxa"/>
            <w:gridSpan w:val="16"/>
            <w:vAlign w:val="bottom"/>
          </w:tcPr>
          <w:p w:rsidR="00D25683" w:rsidRPr="00686EA3" w:rsidRDefault="00097FFB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686EA3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音频</w:t>
            </w:r>
            <w:r w:rsidR="00B42C13"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686EA3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视频</w:t>
            </w:r>
            <w:r w:rsidRPr="00686EA3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686EA3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数据共享</w:t>
            </w:r>
            <w:r w:rsidRPr="00686EA3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686EA3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远程接入</w:t>
            </w:r>
          </w:p>
        </w:tc>
      </w:tr>
      <w:tr w:rsidR="00A94351" w:rsidRPr="00686EA3" w:rsidTr="009A4CD7">
        <w:trPr>
          <w:trHeight w:val="647"/>
          <w:jc w:val="center"/>
        </w:trPr>
        <w:tc>
          <w:tcPr>
            <w:tcW w:w="1374" w:type="dxa"/>
            <w:gridSpan w:val="2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852" w:type="dxa"/>
            <w:gridSpan w:val="16"/>
            <w:vAlign w:val="bottom"/>
          </w:tcPr>
          <w:p w:rsidR="00D25683" w:rsidRPr="00686EA3" w:rsidRDefault="00560D90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Start w:id="18" w:name="_GoBack"/>
            <w:bookmarkEnd w:id="18"/>
            <w:r w:rsidR="00097FFB" w:rsidRPr="00686EA3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网络</w:t>
            </w:r>
            <w:r w:rsidR="00B42C13"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97FFB" w:rsidRPr="00686EA3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智能手机□台式电脑</w:t>
            </w:r>
            <w:r w:rsidR="00B42C13" w:rsidRPr="00686E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97FFB" w:rsidRPr="00686EA3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 w:rsidR="00A94351" w:rsidRPr="00686EA3" w:rsidTr="009A4CD7">
        <w:trPr>
          <w:trHeight w:val="1005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820" w:type="dxa"/>
            <w:gridSpan w:val="11"/>
            <w:vAlign w:val="center"/>
          </w:tcPr>
          <w:p w:rsidR="00C65B7C" w:rsidRPr="00842D33" w:rsidRDefault="00C65B7C" w:rsidP="00D63B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963">
              <w:rPr>
                <w:rFonts w:asciiTheme="minorEastAsia" w:eastAsiaTheme="minorEastAsia" w:hAnsiTheme="minorEastAsia"/>
                <w:sz w:val="21"/>
                <w:szCs w:val="21"/>
              </w:rPr>
              <w:t>位于</w:t>
            </w:r>
            <w:r w:rsidRPr="00943963">
              <w:rPr>
                <w:rFonts w:asciiTheme="minorEastAsia" w:eastAsiaTheme="minorEastAsia" w:hAnsiTheme="minorEastAsia" w:hint="eastAsia"/>
                <w:sz w:val="21"/>
                <w:szCs w:val="21"/>
              </w:rPr>
              <w:t>江</w:t>
            </w:r>
            <w:r w:rsidRPr="00943963">
              <w:rPr>
                <w:rFonts w:asciiTheme="minorEastAsia" w:eastAsiaTheme="minorEastAsia" w:hAnsiTheme="minorEastAsia"/>
                <w:sz w:val="21"/>
                <w:szCs w:val="21"/>
              </w:rPr>
              <w:t>苏省苏州</w:t>
            </w:r>
            <w:r w:rsidR="002F2C52">
              <w:rPr>
                <w:rFonts w:asciiTheme="minorEastAsia" w:eastAsiaTheme="minorEastAsia" w:hAnsiTheme="minorEastAsia" w:hint="eastAsia"/>
                <w:sz w:val="21"/>
                <w:szCs w:val="21"/>
              </w:rPr>
              <w:t>市</w:t>
            </w:r>
            <w:r w:rsidRPr="00943963">
              <w:rPr>
                <w:rFonts w:asciiTheme="minorEastAsia" w:eastAsiaTheme="minorEastAsia" w:hAnsiTheme="minorEastAsia"/>
                <w:sz w:val="21"/>
                <w:szCs w:val="21"/>
              </w:rPr>
              <w:t>吴中区越溪街道文溪商业街947号苏州阿土绿色食品有限公司初级农产品（蔬菜、</w:t>
            </w:r>
            <w:r w:rsidRPr="00943963">
              <w:rPr>
                <w:rFonts w:asciiTheme="minorEastAsia" w:eastAsiaTheme="minorEastAsia" w:hAnsiTheme="minorEastAsia" w:hint="eastAsia"/>
                <w:sz w:val="21"/>
                <w:szCs w:val="21"/>
              </w:rPr>
              <w:t>鲜</w:t>
            </w:r>
            <w:r w:rsidRPr="00943963">
              <w:rPr>
                <w:rFonts w:asciiTheme="minorEastAsia" w:eastAsiaTheme="minorEastAsia" w:hAnsiTheme="minorEastAsia"/>
                <w:sz w:val="21"/>
                <w:szCs w:val="21"/>
              </w:rPr>
              <w:t>畜禽肉类、</w:t>
            </w:r>
            <w:r w:rsidRPr="00943963">
              <w:rPr>
                <w:rFonts w:asciiTheme="minorEastAsia" w:eastAsiaTheme="minorEastAsia" w:hAnsiTheme="minorEastAsia" w:hint="eastAsia"/>
                <w:sz w:val="21"/>
                <w:szCs w:val="21"/>
              </w:rPr>
              <w:t>鲜鸡</w:t>
            </w:r>
            <w:r w:rsidRPr="00943963">
              <w:rPr>
                <w:rFonts w:asciiTheme="minorEastAsia" w:eastAsiaTheme="minorEastAsia" w:hAnsiTheme="minorEastAsia"/>
                <w:sz w:val="21"/>
                <w:szCs w:val="21"/>
              </w:rPr>
              <w:t>蛋）、预包装食品（</w:t>
            </w:r>
            <w:r w:rsidR="009B4F0F" w:rsidRPr="00943963">
              <w:rPr>
                <w:rFonts w:asciiTheme="minorEastAsia" w:eastAsiaTheme="minorEastAsia" w:hAnsiTheme="minorEastAsia" w:hint="eastAsia"/>
                <w:sz w:val="21"/>
                <w:szCs w:val="21"/>
              </w:rPr>
              <w:t>粮</w:t>
            </w:r>
            <w:r w:rsidR="009B4F0F" w:rsidRPr="00943963">
              <w:rPr>
                <w:rFonts w:asciiTheme="minorEastAsia" w:eastAsiaTheme="minorEastAsia" w:hAnsiTheme="minorEastAsia"/>
                <w:sz w:val="21"/>
                <w:szCs w:val="21"/>
              </w:rPr>
              <w:t>油、</w:t>
            </w:r>
            <w:r w:rsidR="00842D33" w:rsidRPr="00943963">
              <w:rPr>
                <w:rFonts w:asciiTheme="minorEastAsia" w:eastAsiaTheme="minorEastAsia" w:hAnsiTheme="minorEastAsia" w:hint="eastAsia"/>
                <w:sz w:val="21"/>
                <w:szCs w:val="21"/>
              </w:rPr>
              <w:t>乳</w:t>
            </w:r>
            <w:r w:rsidR="00842D33" w:rsidRPr="00943963">
              <w:rPr>
                <w:rFonts w:asciiTheme="minorEastAsia" w:eastAsiaTheme="minorEastAsia" w:hAnsiTheme="minorEastAsia"/>
                <w:sz w:val="21"/>
                <w:szCs w:val="21"/>
              </w:rPr>
              <w:t>制品</w:t>
            </w:r>
            <w:r w:rsidR="009B4F0F" w:rsidRPr="00943963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="009B4F0F" w:rsidRPr="00943963">
              <w:rPr>
                <w:rFonts w:asciiTheme="minorEastAsia" w:eastAsiaTheme="minorEastAsia" w:hAnsiTheme="minorEastAsia" w:hint="eastAsia"/>
                <w:sz w:val="21"/>
                <w:szCs w:val="21"/>
              </w:rPr>
              <w:t>肉类</w:t>
            </w:r>
            <w:r w:rsidR="009B4F0F" w:rsidRPr="00943963">
              <w:rPr>
                <w:rFonts w:asciiTheme="minorEastAsia" w:eastAsiaTheme="minorEastAsia" w:hAnsiTheme="minorEastAsia"/>
                <w:sz w:val="21"/>
                <w:szCs w:val="21"/>
              </w:rPr>
              <w:t>冻品</w:t>
            </w:r>
            <w:r w:rsidRPr="00943963">
              <w:rPr>
                <w:rFonts w:asciiTheme="minorEastAsia" w:eastAsiaTheme="minorEastAsia" w:hAnsiTheme="minorEastAsia"/>
                <w:sz w:val="21"/>
                <w:szCs w:val="21"/>
              </w:rPr>
              <w:t>）的销售</w:t>
            </w:r>
          </w:p>
        </w:tc>
        <w:tc>
          <w:tcPr>
            <w:tcW w:w="1201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9" w:name="专业代码"/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  <w:bookmarkEnd w:id="19"/>
          </w:p>
        </w:tc>
      </w:tr>
      <w:tr w:rsidR="00A94351" w:rsidRPr="00686EA3" w:rsidTr="009A4CD7">
        <w:trPr>
          <w:trHeight w:val="1005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852" w:type="dxa"/>
            <w:gridSpan w:val="16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0" w:name="Q勾选Add1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0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1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Pr="00686EA3" w:rsidRDefault="00097FF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2" w:name="E勾选Add1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45001-2020/ISO45001：2018</w:t>
            </w:r>
          </w:p>
          <w:p w:rsidR="00D25683" w:rsidRPr="00686EA3" w:rsidRDefault="00097FF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4" w:name="EnMS勾选Add1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Pr="00686EA3" w:rsidRDefault="00097FF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FSMS：</w:t>
            </w:r>
            <w:bookmarkStart w:id="25" w:name="F勾选Add1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7B3FCE" w:rsidRPr="00686EA3" w:rsidRDefault="00097FFB" w:rsidP="007B3FC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HACCP：</w:t>
            </w:r>
            <w:bookmarkStart w:id="26" w:name="H勾选Add1"/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6"/>
            <w:r w:rsidR="007B3FCE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危害分析与关键控制点（H</w:t>
            </w:r>
            <w:r w:rsidR="007B3FCE" w:rsidRPr="00686EA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ACCP</w:t>
            </w:r>
            <w:r w:rsidR="007B3FCE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）体系认证要求（V</w:t>
            </w:r>
            <w:r w:rsidR="007B3FCE" w:rsidRPr="00686EA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1.0</w:t>
            </w:r>
            <w:r w:rsidR="007B3FCE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</w:p>
          <w:p w:rsidR="00D25683" w:rsidRPr="00686EA3" w:rsidRDefault="008D75D6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097FFB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适用于受审核方的法律法规及其他要求；</w:t>
            </w: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097FFB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D25683" w:rsidRPr="00686EA3" w:rsidRDefault="008D75D6" w:rsidP="008D75D6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097FFB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097FFB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A94351" w:rsidRPr="00686EA3" w:rsidTr="009A4CD7">
        <w:trPr>
          <w:trHeight w:val="492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852" w:type="dxa"/>
            <w:gridSpan w:val="16"/>
            <w:vAlign w:val="center"/>
          </w:tcPr>
          <w:p w:rsidR="00D25683" w:rsidRPr="00686EA3" w:rsidRDefault="00097F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现场审核于</w:t>
            </w:r>
            <w:bookmarkStart w:id="27" w:name="审核日期"/>
            <w:r w:rsidRPr="00686EA3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年月日至年月日午</w:t>
            </w:r>
            <w:bookmarkEnd w:id="27"/>
            <w:r w:rsidRPr="00686EA3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，共天。</w:t>
            </w:r>
          </w:p>
          <w:p w:rsidR="00D25683" w:rsidRPr="00686EA3" w:rsidRDefault="00097FFB" w:rsidP="00FB5B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</w:t>
            </w:r>
            <w:r w:rsidR="00222B11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2022年05月24日 上午至2022年05月24日 上午，共0.5天。</w:t>
            </w:r>
          </w:p>
        </w:tc>
      </w:tr>
      <w:tr w:rsidR="00A94351" w:rsidRPr="00686EA3" w:rsidTr="009A4CD7">
        <w:trPr>
          <w:trHeight w:val="492"/>
          <w:jc w:val="center"/>
        </w:trPr>
        <w:tc>
          <w:tcPr>
            <w:tcW w:w="137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852" w:type="dxa"/>
            <w:gridSpan w:val="16"/>
            <w:vAlign w:val="center"/>
          </w:tcPr>
          <w:p w:rsidR="00D25683" w:rsidRPr="00686EA3" w:rsidRDefault="00FB5B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097FFB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097FFB" w:rsidRPr="00686EA3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097FFB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097FFB" w:rsidRPr="00686EA3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097FFB"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A94351" w:rsidRPr="00686EA3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 w:rsidR="00A94351" w:rsidRPr="00686EA3">
        <w:trPr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2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gridSpan w:val="2"/>
            <w:vAlign w:val="center"/>
          </w:tcPr>
          <w:p w:rsidR="00D25683" w:rsidRPr="00686EA3" w:rsidRDefault="000E57C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</w:t>
            </w:r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代码</w:t>
            </w:r>
          </w:p>
        </w:tc>
      </w:tr>
      <w:tr w:rsidR="00A94351" w:rsidRPr="00686EA3">
        <w:trPr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152" w:type="dxa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2020-N1HACCP-1222839</w:t>
            </w:r>
          </w:p>
        </w:tc>
        <w:tc>
          <w:tcPr>
            <w:tcW w:w="1029" w:type="dxa"/>
            <w:gridSpan w:val="4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远程审核</w:t>
            </w:r>
          </w:p>
          <w:p w:rsidR="00D25683" w:rsidRPr="00686EA3" w:rsidRDefault="0032276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</w:p>
        </w:tc>
        <w:tc>
          <w:tcPr>
            <w:tcW w:w="1393" w:type="dxa"/>
            <w:gridSpan w:val="2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13428842228</w:t>
            </w:r>
          </w:p>
        </w:tc>
        <w:tc>
          <w:tcPr>
            <w:tcW w:w="1084" w:type="dxa"/>
            <w:gridSpan w:val="2"/>
            <w:vAlign w:val="center"/>
          </w:tcPr>
          <w:p w:rsidR="00D25683" w:rsidRPr="00686EA3" w:rsidRDefault="000E57C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A94351" w:rsidRPr="00686EA3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686EA3" w:rsidRDefault="00097F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A94351" w:rsidRPr="00686EA3">
        <w:trPr>
          <w:trHeight w:val="525"/>
          <w:jc w:val="center"/>
        </w:trPr>
        <w:tc>
          <w:tcPr>
            <w:tcW w:w="1395" w:type="dxa"/>
            <w:gridSpan w:val="3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gridSpan w:val="2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A94351" w:rsidRPr="00686EA3">
        <w:trPr>
          <w:trHeight w:val="525"/>
          <w:jc w:val="center"/>
        </w:trPr>
        <w:tc>
          <w:tcPr>
            <w:tcW w:w="1395" w:type="dxa"/>
            <w:gridSpan w:val="3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94351" w:rsidRPr="00686EA3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94351" w:rsidRPr="00686EA3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8" w:name="总组长Add1"/>
            <w:r w:rsidRPr="00686EA3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D25683" w:rsidRPr="00686EA3" w:rsidRDefault="00097F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Pr="00686EA3" w:rsidRDefault="0032276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94351" w:rsidRPr="00686EA3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Pr="00686EA3" w:rsidRDefault="00097F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686EA3" w:rsidRDefault="00FB5B0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Pr="00686EA3" w:rsidRDefault="0032276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Pr="00686EA3" w:rsidRDefault="0032276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94351" w:rsidRPr="00686EA3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Pr="00686EA3" w:rsidRDefault="00097F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686EA3" w:rsidRDefault="00FB5B0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2022.05.19</w:t>
            </w:r>
          </w:p>
        </w:tc>
        <w:tc>
          <w:tcPr>
            <w:tcW w:w="2126" w:type="dxa"/>
            <w:gridSpan w:val="4"/>
            <w:vAlign w:val="center"/>
          </w:tcPr>
          <w:p w:rsidR="00D25683" w:rsidRPr="00686EA3" w:rsidRDefault="00097F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Pr="00686EA3" w:rsidRDefault="00EF76FA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EA3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2022.05.24</w:t>
            </w:r>
          </w:p>
        </w:tc>
      </w:tr>
    </w:tbl>
    <w:p w:rsidR="00D25683" w:rsidRDefault="00322766">
      <w:pPr>
        <w:widowControl/>
        <w:jc w:val="left"/>
      </w:pPr>
    </w:p>
    <w:p w:rsidR="00D25683" w:rsidRDefault="0032276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826D4" w:rsidRDefault="00A826D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03C27" w:rsidRDefault="00F03C2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03C27" w:rsidRDefault="00F03C2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03C27" w:rsidRDefault="00F03C2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03C27" w:rsidRDefault="00F03C2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097FF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25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6095"/>
        <w:gridCol w:w="1536"/>
      </w:tblGrid>
      <w:tr w:rsidR="00FB5B1E" w:rsidTr="000A4EFA">
        <w:trPr>
          <w:cantSplit/>
          <w:trHeight w:val="401"/>
        </w:trPr>
        <w:tc>
          <w:tcPr>
            <w:tcW w:w="103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 w:rsidR="00FB5B1E" w:rsidTr="000A4EFA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 w:rsidR="00FB5B1E" w:rsidTr="000A4EFA">
        <w:trPr>
          <w:cantSplit/>
          <w:trHeight w:val="396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8:30</w:t>
            </w:r>
          </w:p>
        </w:tc>
        <w:tc>
          <w:tcPr>
            <w:tcW w:w="6095" w:type="dxa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  <w:p w:rsidR="00787925" w:rsidRPr="00787925" w:rsidRDefault="00787925" w:rsidP="000A4EF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87925">
              <w:rPr>
                <w:rFonts w:ascii="宋体" w:hAnsi="宋体" w:hint="eastAsia"/>
                <w:sz w:val="21"/>
                <w:szCs w:val="21"/>
              </w:rPr>
              <w:t>腾</w:t>
            </w:r>
            <w:r w:rsidRPr="00787925">
              <w:rPr>
                <w:rFonts w:ascii="宋体" w:hAnsi="宋体"/>
                <w:sz w:val="21"/>
                <w:szCs w:val="21"/>
              </w:rPr>
              <w:t>讯会</w:t>
            </w:r>
            <w:r w:rsidRPr="00787925">
              <w:rPr>
                <w:rFonts w:ascii="宋体" w:hAnsi="宋体" w:hint="eastAsia"/>
                <w:sz w:val="21"/>
                <w:szCs w:val="21"/>
              </w:rPr>
              <w:t>议</w:t>
            </w:r>
            <w:r w:rsidRPr="00787925">
              <w:rPr>
                <w:rFonts w:ascii="宋体" w:hAnsi="宋体"/>
                <w:sz w:val="21"/>
                <w:szCs w:val="21"/>
              </w:rPr>
              <w:t>室</w:t>
            </w:r>
            <w:r w:rsidRPr="00787925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787925">
              <w:rPr>
                <w:rFonts w:ascii="宋体" w:hAnsi="宋体"/>
                <w:sz w:val="21"/>
                <w:szCs w:val="21"/>
              </w:rPr>
              <w:t>385-628-993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vAlign w:val="center"/>
          </w:tcPr>
          <w:p w:rsidR="00FB5B1E" w:rsidRDefault="00FB5B1E" w:rsidP="00FB5B1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远</w:t>
            </w:r>
            <w:r>
              <w:rPr>
                <w:b/>
                <w:sz w:val="18"/>
                <w:szCs w:val="18"/>
              </w:rPr>
              <w:t>程</w:t>
            </w:r>
          </w:p>
        </w:tc>
      </w:tr>
      <w:tr w:rsidR="00FB5B1E" w:rsidTr="000A4EFA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 w:rsidR="00FB5B1E" w:rsidRDefault="00FB5B1E" w:rsidP="000A4EF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FB5B1E" w:rsidRDefault="00FB5B1E" w:rsidP="000A4EFA">
            <w:pPr>
              <w:pStyle w:val="aa"/>
              <w:widowControl/>
              <w:numPr>
                <w:ilvl w:val="0"/>
                <w:numId w:val="2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shd w:val="clear" w:color="auto" w:fill="EBF1DE" w:themeFill="accent3" w:themeFillTint="32"/>
            <w:vAlign w:val="center"/>
          </w:tcPr>
          <w:p w:rsidR="00FB5B1E" w:rsidRDefault="00FB5B1E" w:rsidP="00FB5B1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:rsidR="00B57440" w:rsidRDefault="00B57440" w:rsidP="00FB5B1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FB5B1E" w:rsidTr="000A4EFA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 w:rsidR="00FB5B1E" w:rsidRDefault="00FB5B1E" w:rsidP="000A4EF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FB5B1E" w:rsidRDefault="00FB5B1E" w:rsidP="000A4EF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shd w:val="clear" w:color="auto" w:fill="E6E0EC" w:themeFill="accent4" w:themeFillTint="32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:rsidR="00B57440" w:rsidRDefault="00B57440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FB5B1E" w:rsidTr="000A4EFA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9::30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 w:rsidR="00FB5B1E" w:rsidRDefault="00FB5B1E" w:rsidP="000A4EFA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shd w:val="clear" w:color="auto" w:fill="EBF1DE" w:themeFill="accent3" w:themeFillTint="32"/>
            <w:vAlign w:val="center"/>
          </w:tcPr>
          <w:p w:rsidR="00FB5B1E" w:rsidRDefault="00FB5B1E" w:rsidP="00FB5B1E">
            <w:pPr>
              <w:snapToGrid w:val="0"/>
              <w:spacing w:line="280" w:lineRule="exact"/>
              <w:ind w:firstLineChars="250" w:firstLine="452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  <w:p w:rsidR="00B57440" w:rsidRDefault="00B57440" w:rsidP="00FB5B1E">
            <w:pPr>
              <w:snapToGrid w:val="0"/>
              <w:spacing w:line="280" w:lineRule="exact"/>
              <w:ind w:firstLineChars="250" w:firstLine="52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FB5B1E" w:rsidTr="000A4EFA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 w:rsidR="00FB5B1E" w:rsidRDefault="00FB5B1E" w:rsidP="000A4EFA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tabs>
                <w:tab w:val="clear" w:pos="637"/>
              </w:tabs>
              <w:jc w:val="left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shd w:val="clear" w:color="auto" w:fill="E6E0EC" w:themeFill="accent4" w:themeFillTint="32"/>
            <w:vAlign w:val="center"/>
          </w:tcPr>
          <w:p w:rsidR="00FB5B1E" w:rsidRDefault="00FB5B1E" w:rsidP="00FB5B1E">
            <w:pPr>
              <w:snapToGrid w:val="0"/>
              <w:spacing w:line="280" w:lineRule="exact"/>
              <w:ind w:firstLineChars="200" w:firstLine="36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:rsidR="00B57440" w:rsidRDefault="00B57440" w:rsidP="00FB5B1E">
            <w:pPr>
              <w:snapToGrid w:val="0"/>
              <w:spacing w:line="280" w:lineRule="exact"/>
              <w:ind w:firstLineChars="200" w:firstLine="42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FB5B1E" w:rsidTr="000A4EFA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10:00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 w:rsidR="00FB5B1E" w:rsidRDefault="00FB5B1E" w:rsidP="000A4E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PRP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OPRP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GMP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SSOP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撤回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产品防护计划（仅限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FB5B1E" w:rsidRDefault="00FB5B1E" w:rsidP="000A4EFA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致敏物质的管理和食品欺诈预防管理（仅限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shd w:val="clear" w:color="auto" w:fill="EBF1DE" w:themeFill="accent3" w:themeFillTint="32"/>
            <w:vAlign w:val="center"/>
          </w:tcPr>
          <w:p w:rsidR="00FB5B1E" w:rsidRDefault="00FB5B1E" w:rsidP="00FB5B1E">
            <w:pPr>
              <w:snapToGrid w:val="0"/>
              <w:spacing w:line="280" w:lineRule="exact"/>
              <w:ind w:firstLineChars="200" w:firstLine="361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 w:rsidR="00B57440">
              <w:rPr>
                <w:b/>
                <w:sz w:val="21"/>
                <w:szCs w:val="21"/>
              </w:rPr>
              <w:t>(</w:t>
            </w:r>
            <w:r w:rsidR="00B57440">
              <w:rPr>
                <w:rFonts w:hint="eastAsia"/>
                <w:b/>
                <w:sz w:val="21"/>
                <w:szCs w:val="21"/>
              </w:rPr>
              <w:t>微</w:t>
            </w:r>
            <w:r w:rsidR="00B57440">
              <w:rPr>
                <w:b/>
                <w:sz w:val="21"/>
                <w:szCs w:val="21"/>
              </w:rPr>
              <w:t>信</w:t>
            </w:r>
            <w:r w:rsidR="00B57440">
              <w:rPr>
                <w:rFonts w:hint="eastAsia"/>
                <w:b/>
                <w:sz w:val="21"/>
                <w:szCs w:val="21"/>
              </w:rPr>
              <w:t>/</w:t>
            </w:r>
            <w:r w:rsidR="00B57440">
              <w:rPr>
                <w:rFonts w:hint="eastAsia"/>
                <w:b/>
                <w:sz w:val="21"/>
                <w:szCs w:val="21"/>
              </w:rPr>
              <w:t>语音</w:t>
            </w:r>
            <w:r w:rsidR="00B57440">
              <w:rPr>
                <w:b/>
                <w:sz w:val="21"/>
                <w:szCs w:val="21"/>
              </w:rPr>
              <w:t>、</w:t>
            </w:r>
            <w:r w:rsidR="00B57440">
              <w:rPr>
                <w:rFonts w:hint="eastAsia"/>
                <w:b/>
                <w:sz w:val="21"/>
                <w:szCs w:val="21"/>
              </w:rPr>
              <w:t>视</w:t>
            </w:r>
            <w:r w:rsidR="00B57440">
              <w:rPr>
                <w:b/>
                <w:sz w:val="21"/>
                <w:szCs w:val="21"/>
              </w:rPr>
              <w:t>频</w:t>
            </w:r>
            <w:r w:rsidR="00B57440">
              <w:rPr>
                <w:rFonts w:hint="eastAsia"/>
                <w:b/>
                <w:sz w:val="21"/>
                <w:szCs w:val="21"/>
              </w:rPr>
              <w:t>、</w:t>
            </w:r>
            <w:r w:rsidR="00B57440">
              <w:rPr>
                <w:b/>
                <w:sz w:val="21"/>
                <w:szCs w:val="21"/>
              </w:rPr>
              <w:t>电话</w:t>
            </w:r>
            <w:r w:rsidR="00B57440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FB5B1E" w:rsidTr="000A4EFA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 w:rsidR="00FB5B1E" w:rsidRDefault="00FB5B1E" w:rsidP="000A4EFA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FB5B1E" w:rsidRDefault="00BD0F1E" w:rsidP="000A4EF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巡视加工和服务区域（分</w:t>
            </w:r>
            <w:r>
              <w:rPr>
                <w:sz w:val="21"/>
                <w:szCs w:val="21"/>
              </w:rPr>
              <w:t>拣区</w:t>
            </w:r>
            <w:r w:rsidR="00FB5B1E">
              <w:rPr>
                <w:rFonts w:hint="eastAsia"/>
                <w:sz w:val="21"/>
                <w:szCs w:val="21"/>
              </w:rPr>
              <w:t>、仓库等）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观察基础设施完好并运行（设备和员工设施等）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FB5B1E" w:rsidRDefault="00FB5B1E" w:rsidP="000A4EF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FB5B1E" w:rsidRDefault="00FB5B1E" w:rsidP="004C7A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shd w:val="clear" w:color="auto" w:fill="E6E0EC" w:themeFill="accent4" w:themeFillTint="32"/>
            <w:vAlign w:val="center"/>
          </w:tcPr>
          <w:p w:rsidR="00FB5B1E" w:rsidRDefault="00FB5B1E" w:rsidP="00FB5B1E">
            <w:pPr>
              <w:snapToGrid w:val="0"/>
              <w:spacing w:line="280" w:lineRule="exact"/>
              <w:ind w:firstLineChars="200" w:firstLine="361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 w:rsidR="00B57440">
              <w:rPr>
                <w:b/>
                <w:sz w:val="21"/>
                <w:szCs w:val="21"/>
              </w:rPr>
              <w:t>(</w:t>
            </w:r>
            <w:r w:rsidR="00B57440">
              <w:rPr>
                <w:rFonts w:hint="eastAsia"/>
                <w:b/>
                <w:sz w:val="21"/>
                <w:szCs w:val="21"/>
              </w:rPr>
              <w:t>微</w:t>
            </w:r>
            <w:r w:rsidR="00B57440">
              <w:rPr>
                <w:b/>
                <w:sz w:val="21"/>
                <w:szCs w:val="21"/>
              </w:rPr>
              <w:t>信</w:t>
            </w:r>
            <w:r w:rsidR="00B57440">
              <w:rPr>
                <w:rFonts w:hint="eastAsia"/>
                <w:b/>
                <w:sz w:val="21"/>
                <w:szCs w:val="21"/>
              </w:rPr>
              <w:t>/</w:t>
            </w:r>
            <w:r w:rsidR="00B57440">
              <w:rPr>
                <w:rFonts w:hint="eastAsia"/>
                <w:b/>
                <w:sz w:val="21"/>
                <w:szCs w:val="21"/>
              </w:rPr>
              <w:t>语音</w:t>
            </w:r>
            <w:r w:rsidR="00B57440">
              <w:rPr>
                <w:b/>
                <w:sz w:val="21"/>
                <w:szCs w:val="21"/>
              </w:rPr>
              <w:t>、</w:t>
            </w:r>
            <w:r w:rsidR="00B57440">
              <w:rPr>
                <w:rFonts w:hint="eastAsia"/>
                <w:b/>
                <w:sz w:val="21"/>
                <w:szCs w:val="21"/>
              </w:rPr>
              <w:t>视</w:t>
            </w:r>
            <w:r w:rsidR="00B57440">
              <w:rPr>
                <w:b/>
                <w:sz w:val="21"/>
                <w:szCs w:val="21"/>
              </w:rPr>
              <w:t>频</w:t>
            </w:r>
            <w:r w:rsidR="00B57440">
              <w:rPr>
                <w:rFonts w:hint="eastAsia"/>
                <w:b/>
                <w:sz w:val="21"/>
                <w:szCs w:val="21"/>
              </w:rPr>
              <w:t>、</w:t>
            </w:r>
            <w:r w:rsidR="00B57440">
              <w:rPr>
                <w:b/>
                <w:sz w:val="21"/>
                <w:szCs w:val="21"/>
              </w:rPr>
              <w:t>电话</w:t>
            </w:r>
            <w:r w:rsidR="00B57440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FB5B1E" w:rsidTr="000A4EFA">
        <w:trPr>
          <w:cantSplit/>
          <w:trHeight w:val="564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FB5B1E" w:rsidRDefault="00FB5B1E" w:rsidP="000A4EF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内部沟通讨论</w:t>
            </w:r>
          </w:p>
          <w:p w:rsidR="00FB5B1E" w:rsidRDefault="00FB5B1E" w:rsidP="000A4EF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 w:rsidR="00FB5B1E" w:rsidRDefault="00FB5B1E" w:rsidP="000A4EF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5B1E" w:rsidRDefault="00FB5B1E" w:rsidP="00FB5B1E">
            <w:pPr>
              <w:snapToGrid w:val="0"/>
              <w:spacing w:line="280" w:lineRule="exact"/>
              <w:ind w:firstLineChars="200" w:firstLine="361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 w:rsidR="00B57440">
              <w:rPr>
                <w:b/>
                <w:sz w:val="21"/>
                <w:szCs w:val="21"/>
              </w:rPr>
              <w:t>(</w:t>
            </w:r>
            <w:r w:rsidR="00B57440">
              <w:rPr>
                <w:rFonts w:hint="eastAsia"/>
                <w:b/>
                <w:sz w:val="21"/>
                <w:szCs w:val="21"/>
              </w:rPr>
              <w:t>微</w:t>
            </w:r>
            <w:r w:rsidR="00B57440">
              <w:rPr>
                <w:b/>
                <w:sz w:val="21"/>
                <w:szCs w:val="21"/>
              </w:rPr>
              <w:t>信</w:t>
            </w:r>
            <w:r w:rsidR="00B57440">
              <w:rPr>
                <w:rFonts w:hint="eastAsia"/>
                <w:b/>
                <w:sz w:val="21"/>
                <w:szCs w:val="21"/>
              </w:rPr>
              <w:t>/</w:t>
            </w:r>
            <w:r w:rsidR="00B57440">
              <w:rPr>
                <w:rFonts w:hint="eastAsia"/>
                <w:b/>
                <w:sz w:val="21"/>
                <w:szCs w:val="21"/>
              </w:rPr>
              <w:t>语音</w:t>
            </w:r>
            <w:r w:rsidR="00B57440">
              <w:rPr>
                <w:b/>
                <w:sz w:val="21"/>
                <w:szCs w:val="21"/>
              </w:rPr>
              <w:t>、</w:t>
            </w:r>
            <w:r w:rsidR="00B57440">
              <w:rPr>
                <w:rFonts w:hint="eastAsia"/>
                <w:b/>
                <w:sz w:val="21"/>
                <w:szCs w:val="21"/>
              </w:rPr>
              <w:t>视</w:t>
            </w:r>
            <w:r w:rsidR="00B57440">
              <w:rPr>
                <w:b/>
                <w:sz w:val="21"/>
                <w:szCs w:val="21"/>
              </w:rPr>
              <w:t>频</w:t>
            </w:r>
            <w:r w:rsidR="00B57440">
              <w:rPr>
                <w:rFonts w:hint="eastAsia"/>
                <w:b/>
                <w:sz w:val="21"/>
                <w:szCs w:val="21"/>
              </w:rPr>
              <w:t>、</w:t>
            </w:r>
            <w:r w:rsidR="00B57440">
              <w:rPr>
                <w:b/>
                <w:sz w:val="21"/>
                <w:szCs w:val="21"/>
              </w:rPr>
              <w:t>电话</w:t>
            </w:r>
            <w:r w:rsidR="00B57440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FB5B1E" w:rsidTr="000A4EFA">
        <w:trPr>
          <w:cantSplit/>
          <w:trHeight w:val="564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FB5B1E" w:rsidRPr="00787925" w:rsidRDefault="00FB5B1E" w:rsidP="00DD6719">
            <w:pPr>
              <w:widowControl/>
              <w:numPr>
                <w:ilvl w:val="0"/>
                <w:numId w:val="3"/>
              </w:numPr>
              <w:spacing w:before="40"/>
              <w:ind w:left="36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7925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  <w:r w:rsidR="00787925" w:rsidRPr="00787925">
              <w:rPr>
                <w:rFonts w:asciiTheme="minorEastAsia" w:eastAsiaTheme="minorEastAsia" w:hAnsiTheme="minorEastAsia" w:hint="eastAsia"/>
                <w:sz w:val="21"/>
                <w:szCs w:val="21"/>
              </w:rPr>
              <w:t>(腾</w:t>
            </w:r>
            <w:r w:rsidR="00787925" w:rsidRPr="00787925">
              <w:rPr>
                <w:rFonts w:asciiTheme="minorEastAsia" w:eastAsiaTheme="minorEastAsia" w:hAnsiTheme="minorEastAsia"/>
                <w:sz w:val="21"/>
                <w:szCs w:val="21"/>
              </w:rPr>
              <w:t>讯会议室</w:t>
            </w:r>
            <w:r w:rsidR="00787925" w:rsidRPr="007879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87925" w:rsidRPr="00787925">
              <w:rPr>
                <w:rFonts w:asciiTheme="minorEastAsia" w:eastAsiaTheme="minorEastAsia" w:hAnsiTheme="minorEastAsia"/>
                <w:sz w:val="21"/>
                <w:szCs w:val="21"/>
              </w:rPr>
              <w:t>827-708-495)</w:t>
            </w:r>
          </w:p>
          <w:p w:rsidR="00FB5B1E" w:rsidRDefault="00FB5B1E" w:rsidP="000A4EF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 w:rsidRPr="00787925">
              <w:rPr>
                <w:rFonts w:asciiTheme="minorEastAsia" w:eastAsiaTheme="minorEastAsia" w:hAnsiTheme="minorEastAsia"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B5B1E" w:rsidRDefault="00FB5B1E" w:rsidP="00FB5B1E">
            <w:pPr>
              <w:snapToGrid w:val="0"/>
              <w:spacing w:line="280" w:lineRule="exact"/>
              <w:ind w:firstLineChars="200" w:firstLine="361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 w:rsidR="00B57440">
              <w:rPr>
                <w:b/>
                <w:sz w:val="21"/>
                <w:szCs w:val="21"/>
              </w:rPr>
              <w:t>(</w:t>
            </w:r>
            <w:r w:rsidR="00B57440">
              <w:rPr>
                <w:rFonts w:hint="eastAsia"/>
                <w:b/>
                <w:sz w:val="21"/>
                <w:szCs w:val="21"/>
              </w:rPr>
              <w:t>微</w:t>
            </w:r>
            <w:r w:rsidR="00B57440">
              <w:rPr>
                <w:b/>
                <w:sz w:val="21"/>
                <w:szCs w:val="21"/>
              </w:rPr>
              <w:t>信</w:t>
            </w:r>
            <w:r w:rsidR="00B57440">
              <w:rPr>
                <w:rFonts w:hint="eastAsia"/>
                <w:b/>
                <w:sz w:val="21"/>
                <w:szCs w:val="21"/>
              </w:rPr>
              <w:t>/</w:t>
            </w:r>
            <w:r w:rsidR="00B57440">
              <w:rPr>
                <w:rFonts w:hint="eastAsia"/>
                <w:b/>
                <w:sz w:val="21"/>
                <w:szCs w:val="21"/>
              </w:rPr>
              <w:t>语音</w:t>
            </w:r>
            <w:r w:rsidR="00B57440">
              <w:rPr>
                <w:b/>
                <w:sz w:val="21"/>
                <w:szCs w:val="21"/>
              </w:rPr>
              <w:t>、</w:t>
            </w:r>
            <w:r w:rsidR="00B57440">
              <w:rPr>
                <w:rFonts w:hint="eastAsia"/>
                <w:b/>
                <w:sz w:val="21"/>
                <w:szCs w:val="21"/>
              </w:rPr>
              <w:t>视</w:t>
            </w:r>
            <w:r w:rsidR="00B57440">
              <w:rPr>
                <w:b/>
                <w:sz w:val="21"/>
                <w:szCs w:val="21"/>
              </w:rPr>
              <w:t>频</w:t>
            </w:r>
            <w:r w:rsidR="00B57440">
              <w:rPr>
                <w:rFonts w:hint="eastAsia"/>
                <w:b/>
                <w:sz w:val="21"/>
                <w:szCs w:val="21"/>
              </w:rPr>
              <w:t>、</w:t>
            </w:r>
            <w:r w:rsidR="00B57440">
              <w:rPr>
                <w:b/>
                <w:sz w:val="21"/>
                <w:szCs w:val="21"/>
              </w:rPr>
              <w:t>电话</w:t>
            </w:r>
            <w:r w:rsidR="00B57440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FB5B1E" w:rsidTr="000A4EFA">
        <w:trPr>
          <w:cantSplit/>
          <w:trHeight w:val="51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5B1E" w:rsidRDefault="00FB5B1E" w:rsidP="000A4EF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B5B1E" w:rsidRDefault="00FB5B1E" w:rsidP="000A4EF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B1E" w:rsidRDefault="00FB5B1E" w:rsidP="00FB5B1E">
            <w:pPr>
              <w:snapToGrid w:val="0"/>
              <w:spacing w:line="280" w:lineRule="exact"/>
              <w:ind w:firstLineChars="200" w:firstLine="361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</w:tc>
      </w:tr>
    </w:tbl>
    <w:p w:rsidR="00FB5B1E" w:rsidRDefault="00FB5B1E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32276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66" w:rsidRDefault="00322766">
      <w:r>
        <w:separator/>
      </w:r>
    </w:p>
  </w:endnote>
  <w:endnote w:type="continuationSeparator" w:id="0">
    <w:p w:rsidR="00322766" w:rsidRDefault="0032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97FF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276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276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322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66" w:rsidRDefault="00322766">
      <w:r>
        <w:separator/>
      </w:r>
    </w:p>
  </w:footnote>
  <w:footnote w:type="continuationSeparator" w:id="0">
    <w:p w:rsidR="00322766" w:rsidRDefault="0032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83" w:rsidRDefault="00097FF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76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97FF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97FFB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351"/>
    <w:rsid w:val="000156F8"/>
    <w:rsid w:val="00017296"/>
    <w:rsid w:val="00023CBF"/>
    <w:rsid w:val="00097FFB"/>
    <w:rsid w:val="000B6877"/>
    <w:rsid w:val="000D3C80"/>
    <w:rsid w:val="000E57C3"/>
    <w:rsid w:val="00111679"/>
    <w:rsid w:val="00172DDF"/>
    <w:rsid w:val="00222B11"/>
    <w:rsid w:val="00264567"/>
    <w:rsid w:val="002925A5"/>
    <w:rsid w:val="002F2C52"/>
    <w:rsid w:val="00322766"/>
    <w:rsid w:val="00331BFE"/>
    <w:rsid w:val="00367E87"/>
    <w:rsid w:val="003D2B01"/>
    <w:rsid w:val="0040595D"/>
    <w:rsid w:val="00425611"/>
    <w:rsid w:val="00425885"/>
    <w:rsid w:val="00471A9F"/>
    <w:rsid w:val="0047381D"/>
    <w:rsid w:val="004B71ED"/>
    <w:rsid w:val="004C7A5D"/>
    <w:rsid w:val="00525B55"/>
    <w:rsid w:val="00526D49"/>
    <w:rsid w:val="00560D90"/>
    <w:rsid w:val="00564723"/>
    <w:rsid w:val="00590AF0"/>
    <w:rsid w:val="00596909"/>
    <w:rsid w:val="005A26BC"/>
    <w:rsid w:val="005E6A87"/>
    <w:rsid w:val="006040C5"/>
    <w:rsid w:val="00623E0F"/>
    <w:rsid w:val="00631190"/>
    <w:rsid w:val="006375F1"/>
    <w:rsid w:val="0068116B"/>
    <w:rsid w:val="00686EA3"/>
    <w:rsid w:val="006C4A5B"/>
    <w:rsid w:val="006F07ED"/>
    <w:rsid w:val="007010B2"/>
    <w:rsid w:val="007060E1"/>
    <w:rsid w:val="007202AE"/>
    <w:rsid w:val="00787925"/>
    <w:rsid w:val="007B1C1F"/>
    <w:rsid w:val="007B3FCE"/>
    <w:rsid w:val="007E2A7F"/>
    <w:rsid w:val="007E742D"/>
    <w:rsid w:val="008064CC"/>
    <w:rsid w:val="00807880"/>
    <w:rsid w:val="00825AD9"/>
    <w:rsid w:val="00842D33"/>
    <w:rsid w:val="00854DF6"/>
    <w:rsid w:val="0089741C"/>
    <w:rsid w:val="008A6FD4"/>
    <w:rsid w:val="008B6DBB"/>
    <w:rsid w:val="008D75D6"/>
    <w:rsid w:val="008F6D6A"/>
    <w:rsid w:val="00911684"/>
    <w:rsid w:val="0092798C"/>
    <w:rsid w:val="00943963"/>
    <w:rsid w:val="009A4CD7"/>
    <w:rsid w:val="009B4F0F"/>
    <w:rsid w:val="009D1304"/>
    <w:rsid w:val="00A30431"/>
    <w:rsid w:val="00A826D4"/>
    <w:rsid w:val="00A94351"/>
    <w:rsid w:val="00AE063A"/>
    <w:rsid w:val="00B15273"/>
    <w:rsid w:val="00B42C13"/>
    <w:rsid w:val="00B57440"/>
    <w:rsid w:val="00BB4DCB"/>
    <w:rsid w:val="00BD0F1E"/>
    <w:rsid w:val="00BD3783"/>
    <w:rsid w:val="00BE10BE"/>
    <w:rsid w:val="00C07F8D"/>
    <w:rsid w:val="00C212BF"/>
    <w:rsid w:val="00C50CA9"/>
    <w:rsid w:val="00C62920"/>
    <w:rsid w:val="00C65B7C"/>
    <w:rsid w:val="00C73419"/>
    <w:rsid w:val="00C7550D"/>
    <w:rsid w:val="00D63BE3"/>
    <w:rsid w:val="00E97F34"/>
    <w:rsid w:val="00ED11FE"/>
    <w:rsid w:val="00EF76FA"/>
    <w:rsid w:val="00F03C27"/>
    <w:rsid w:val="00F231C9"/>
    <w:rsid w:val="00F50255"/>
    <w:rsid w:val="00F637A9"/>
    <w:rsid w:val="00F872BF"/>
    <w:rsid w:val="00F97230"/>
    <w:rsid w:val="00FB5B06"/>
    <w:rsid w:val="00FB5B1E"/>
    <w:rsid w:val="00FB5F60"/>
    <w:rsid w:val="00FE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56DF3AEB-B75A-41EE-AA65-90B7BBA5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378</Words>
  <Characters>2159</Characters>
  <Application>Microsoft Office Word</Application>
  <DocSecurity>0</DocSecurity>
  <Lines>17</Lines>
  <Paragraphs>5</Paragraphs>
  <ScaleCrop>false</ScaleCrop>
  <Company>微软中国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153</cp:revision>
  <cp:lastPrinted>2019-03-27T03:10:00Z</cp:lastPrinted>
  <dcterms:created xsi:type="dcterms:W3CDTF">2019-12-26T02:43:00Z</dcterms:created>
  <dcterms:modified xsi:type="dcterms:W3CDTF">2022-06-03T04:31:00Z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