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张心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0"/>
              </w:rPr>
              <w:t>重庆阳正环保科技股份有限公司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t>2022年05月12日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2" w:name="_GoBack"/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508635</wp:posOffset>
                  </wp:positionH>
                  <wp:positionV relativeFrom="paragraph">
                    <wp:posOffset>171450</wp:posOffset>
                  </wp:positionV>
                  <wp:extent cx="322580" cy="351155"/>
                  <wp:effectExtent l="0" t="0" r="7620" b="4445"/>
                  <wp:wrapNone/>
                  <wp:docPr id="1" name="图片 2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580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2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t>2022年05月12日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166B4B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tiff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2022-05-09T07:22:49Z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2052-11.1.0.11636</vt:lpwstr>
  </property>
</Properties>
</file>