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0441-2022-E</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河北丰源节水工程有限公司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河北丰源节水工程有限公司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河北省石家庄市行唐县南环路东段南侧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河北省石家庄市行唐县南环路东段南侧</w:t>
            </w:r>
            <w:bookmarkEnd w:id="8"/>
          </w:p>
        </w:tc>
        <w:tc>
          <w:tcPr>
            <w:tcW w:w="1242" w:type="dxa"/>
            <w:vMerge/>
            <w:vAlign w:val="center"/>
          </w:tcPr>
          <w:p w:rsidR="00190ED2"/>
        </w:tc>
        <w:tc>
          <w:tcPr>
            <w:tcW w:w="1771" w:type="dxa"/>
          </w:tcPr>
          <w:p w:rsidR="00190ED2">
            <w:bookmarkStart w:id="9" w:name="办公邮编"/>
            <w:r>
              <w:t>050600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韩红</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0311-68079189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韩东渲</w:t>
            </w:r>
            <w:bookmarkEnd w:id="13"/>
          </w:p>
        </w:tc>
        <w:tc>
          <w:tcPr>
            <w:tcW w:w="1313" w:type="dxa"/>
            <w:vAlign w:val="center"/>
          </w:tcPr>
          <w:p w:rsidR="00190ED2">
            <w:r>
              <w:rPr>
                <w:rFonts w:hint="eastAsia"/>
              </w:rPr>
              <w:t>管理者代表</w:t>
            </w:r>
          </w:p>
        </w:tc>
        <w:tc>
          <w:tcPr>
            <w:tcW w:w="2180" w:type="dxa"/>
          </w:tcPr>
          <w:p w:rsidR="00190ED2">
            <w:bookmarkStart w:id="14" w:name="管理者代表"/>
            <w:r>
              <w:t>韩红</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2022年05月13日 上午至2022年05月14日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聚乙烯（PE）、聚丙烯（PP）、硬质聚氯乙烯（PVC-U）管材的销售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2020-N1EMS-3022240</w:t>
            </w:r>
          </w:p>
        </w:tc>
        <w:tc>
          <w:tcPr>
            <w:tcW w:w="2179" w:type="dxa"/>
            <w:vAlign w:val="center"/>
          </w:tcPr>
          <w:p w:rsidR="00190ED2">
            <w:r>
              <w:t>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