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FE" w:rsidRDefault="006347E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AC78FE" w:rsidRDefault="006347E4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厦门市正</w:t>
      </w:r>
      <w:proofErr w:type="gramStart"/>
      <w:r>
        <w:rPr>
          <w:rFonts w:asciiTheme="minorEastAsia" w:eastAsiaTheme="minorEastAsia" w:hAnsiTheme="minorEastAsia"/>
          <w:szCs w:val="21"/>
        </w:rPr>
        <w:t>瀛</w:t>
      </w:r>
      <w:proofErr w:type="gramEnd"/>
      <w:r>
        <w:rPr>
          <w:rFonts w:asciiTheme="minorEastAsia" w:eastAsiaTheme="minorEastAsia" w:hAnsiTheme="minorEastAsia"/>
          <w:szCs w:val="21"/>
        </w:rPr>
        <w:t>商贸有限公司</w:t>
      </w:r>
      <w:bookmarkEnd w:id="1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2" w:name="合同编号"/>
      <w:r>
        <w:rPr>
          <w:rFonts w:asciiTheme="minorEastAsia" w:eastAsiaTheme="minorEastAsia" w:hAnsiTheme="minorEastAsia"/>
          <w:szCs w:val="21"/>
        </w:rPr>
        <w:t xml:space="preserve"> 0513-2022-F</w:t>
      </w:r>
      <w:bookmarkEnd w:id="2"/>
    </w:p>
    <w:p w:rsidR="00AC78FE" w:rsidRDefault="00AC78FE">
      <w:pPr>
        <w:widowControl/>
        <w:jc w:val="left"/>
        <w:rPr>
          <w:b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660"/>
      </w:tblGrid>
      <w:tr w:rsidR="00AC78FE">
        <w:trPr>
          <w:trHeight w:val="458"/>
        </w:trPr>
        <w:tc>
          <w:tcPr>
            <w:tcW w:w="4788" w:type="dxa"/>
            <w:gridSpan w:val="2"/>
            <w:vAlign w:val="center"/>
          </w:tcPr>
          <w:p w:rsidR="00AC78FE" w:rsidRDefault="006347E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 w:rsidR="00AC78FE" w:rsidRDefault="00AC78FE"/>
        </w:tc>
      </w:tr>
      <w:tr w:rsidR="00AC78FE">
        <w:trPr>
          <w:trHeight w:val="1037"/>
        </w:trPr>
        <w:tc>
          <w:tcPr>
            <w:tcW w:w="4788" w:type="dxa"/>
            <w:gridSpan w:val="2"/>
          </w:tcPr>
          <w:p w:rsidR="00AC78FE" w:rsidRDefault="006347E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AC78FE" w:rsidRDefault="00AC78FE">
            <w:pPr>
              <w:rPr>
                <w:szCs w:val="21"/>
              </w:rPr>
            </w:pPr>
          </w:p>
          <w:p w:rsidR="00AC78FE" w:rsidRDefault="006347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C78FE" w:rsidRDefault="00AC78FE">
            <w:pPr>
              <w:rPr>
                <w:szCs w:val="21"/>
              </w:rPr>
            </w:pPr>
          </w:p>
        </w:tc>
      </w:tr>
      <w:tr w:rsidR="00AC78FE">
        <w:trPr>
          <w:trHeight w:val="985"/>
        </w:trPr>
        <w:tc>
          <w:tcPr>
            <w:tcW w:w="4788" w:type="dxa"/>
            <w:gridSpan w:val="2"/>
          </w:tcPr>
          <w:p w:rsidR="00AC78FE" w:rsidRDefault="006347E4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C78FE" w:rsidRDefault="006347E4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C78FE" w:rsidRDefault="00AC78F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 w:rsidR="00AC78FE" w:rsidRDefault="006347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C78FE" w:rsidRDefault="006347E4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C78FE" w:rsidRDefault="00AC78FE">
            <w:pPr>
              <w:rPr>
                <w:szCs w:val="21"/>
                <w:u w:val="single"/>
              </w:rPr>
            </w:pPr>
          </w:p>
        </w:tc>
      </w:tr>
      <w:tr w:rsidR="00AC78FE">
        <w:trPr>
          <w:trHeight w:val="802"/>
        </w:trPr>
        <w:tc>
          <w:tcPr>
            <w:tcW w:w="4788" w:type="dxa"/>
            <w:gridSpan w:val="2"/>
          </w:tcPr>
          <w:p w:rsidR="00AC78FE" w:rsidRDefault="006347E4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AC78FE" w:rsidRDefault="006347E4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AC78FE" w:rsidRDefault="006347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</w:tr>
      <w:tr w:rsidR="00AC78FE">
        <w:trPr>
          <w:trHeight w:val="1005"/>
        </w:trPr>
        <w:tc>
          <w:tcPr>
            <w:tcW w:w="4788" w:type="dxa"/>
            <w:gridSpan w:val="2"/>
          </w:tcPr>
          <w:p w:rsidR="00AC78FE" w:rsidRDefault="006347E4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AC78FE" w:rsidRDefault="006347E4">
            <w:pPr>
              <w:rPr>
                <w:rFonts w:asciiTheme="minorEastAsia" w:eastAsiaTheme="minorEastAsia" w:hAnsiTheme="minorEastAsia"/>
                <w:szCs w:val="21"/>
              </w:rPr>
            </w:pPr>
            <w:bookmarkStart w:id="3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F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Cs w:val="21"/>
              </w:rPr>
              <w:t>位于中国</w:t>
            </w:r>
            <w:r>
              <w:rPr>
                <w:rFonts w:asciiTheme="minorEastAsia" w:eastAsiaTheme="minorEastAsia" w:hAnsiTheme="minor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福建</w:t>
            </w:r>
            <w:r>
              <w:rPr>
                <w:rFonts w:asciiTheme="minorEastAsia" w:eastAsiaTheme="minorEastAsia" w:hAnsiTheme="minorEastAsia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Cs w:val="21"/>
              </w:rPr>
              <w:t>自由贸易试验区厦门片区高崎北路</w:t>
            </w:r>
            <w:r>
              <w:rPr>
                <w:rFonts w:asciiTheme="minorEastAsia" w:eastAsiaTheme="minorEastAsia" w:hAnsiTheme="minorEastAsia"/>
                <w:szCs w:val="21"/>
              </w:rPr>
              <w:t>3153-2</w:t>
            </w:r>
            <w:r>
              <w:rPr>
                <w:rFonts w:asciiTheme="minorEastAsia" w:eastAsiaTheme="minorEastAsia" w:hAnsiTheme="minorEastAsia"/>
                <w:szCs w:val="21"/>
              </w:rPr>
              <w:t>号厦门市正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瀛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商贸有限公司资质范围内冷藏冷冻食品的销售</w:t>
            </w:r>
          </w:p>
          <w:p w:rsidR="00AC78FE" w:rsidRDefault="00AC78F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bookmarkEnd w:id="3"/>
          <w:p w:rsidR="00AC78FE" w:rsidRDefault="00AC78F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AC78FE" w:rsidRDefault="006347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C78FE" w:rsidRDefault="006347E4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F</w:t>
            </w:r>
            <w:r>
              <w:rPr>
                <w:rFonts w:asciiTheme="minorEastAsia" w:eastAsiaTheme="minorEastAsia" w:hAnsiTheme="minorEastAsia"/>
                <w:szCs w:val="21"/>
              </w:rPr>
              <w:t>：位于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福</w:t>
            </w:r>
            <w:r>
              <w:rPr>
                <w:rFonts w:asciiTheme="minorEastAsia" w:eastAsiaTheme="minorEastAsia" w:hAnsiTheme="minorEastAsia"/>
                <w:szCs w:val="21"/>
              </w:rPr>
              <w:t>建省中国</w:t>
            </w:r>
            <w:r>
              <w:rPr>
                <w:rFonts w:asciiTheme="minorEastAsia" w:eastAsiaTheme="minorEastAsia" w:hAnsiTheme="minor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福建</w:t>
            </w:r>
            <w:r>
              <w:rPr>
                <w:rFonts w:asciiTheme="minorEastAsia" w:eastAsiaTheme="minorEastAsia" w:hAnsiTheme="minorEastAsia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Cs w:val="21"/>
              </w:rPr>
              <w:t>自由贸易试验区厦门片区高崎北路</w:t>
            </w:r>
            <w:r>
              <w:rPr>
                <w:rFonts w:asciiTheme="minorEastAsia" w:eastAsiaTheme="minorEastAsia" w:hAnsiTheme="minorEastAsia"/>
                <w:szCs w:val="21"/>
              </w:rPr>
              <w:t>3153-2</w:t>
            </w:r>
            <w:r>
              <w:rPr>
                <w:rFonts w:asciiTheme="minorEastAsia" w:eastAsiaTheme="minorEastAsia" w:hAnsiTheme="minorEastAsia"/>
                <w:szCs w:val="21"/>
              </w:rPr>
              <w:t>号厦门市正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瀛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商贸有限公司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的预包</w:t>
            </w:r>
            <w:r>
              <w:rPr>
                <w:rFonts w:asciiTheme="minorEastAsia" w:eastAsiaTheme="minorEastAsia" w:hAnsiTheme="minorEastAsia"/>
                <w:szCs w:val="21"/>
              </w:rPr>
              <w:t>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食</w:t>
            </w:r>
            <w:r>
              <w:rPr>
                <w:rFonts w:asciiTheme="minorEastAsia" w:eastAsiaTheme="minorEastAsia" w:hAnsiTheme="minorEastAsia"/>
                <w:szCs w:val="21"/>
              </w:rPr>
              <w:t>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含冷藏冷冻食品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/>
                <w:szCs w:val="21"/>
              </w:rPr>
              <w:t>销售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</w:tr>
      <w:tr w:rsidR="00AC78FE">
        <w:trPr>
          <w:trHeight w:val="1005"/>
        </w:trPr>
        <w:tc>
          <w:tcPr>
            <w:tcW w:w="4788" w:type="dxa"/>
            <w:gridSpan w:val="2"/>
          </w:tcPr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C78FE" w:rsidRDefault="006347E4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人数：人</w:t>
            </w:r>
          </w:p>
        </w:tc>
        <w:tc>
          <w:tcPr>
            <w:tcW w:w="5243" w:type="dxa"/>
            <w:gridSpan w:val="3"/>
          </w:tcPr>
          <w:p w:rsidR="00AC78FE" w:rsidRDefault="006347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 w:rsidR="00AC78FE">
        <w:trPr>
          <w:trHeight w:val="1005"/>
        </w:trPr>
        <w:tc>
          <w:tcPr>
            <w:tcW w:w="4788" w:type="dxa"/>
            <w:gridSpan w:val="2"/>
          </w:tcPr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C78FE" w:rsidRDefault="006347E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AC78FE" w:rsidRDefault="006347E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</w:tr>
      <w:tr w:rsidR="00AC78FE">
        <w:trPr>
          <w:trHeight w:val="497"/>
        </w:trPr>
        <w:tc>
          <w:tcPr>
            <w:tcW w:w="4788" w:type="dxa"/>
            <w:gridSpan w:val="2"/>
          </w:tcPr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  <w:p w:rsidR="00AC78FE" w:rsidRDefault="006347E4">
            <w:pPr>
              <w:rPr>
                <w:b/>
                <w:szCs w:val="21"/>
              </w:rPr>
            </w:pPr>
            <w:bookmarkStart w:id="4" w:name="生产地址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中国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福建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自由贸易试验区厦门片区高崎北路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3153-2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号</w:t>
            </w:r>
            <w:bookmarkEnd w:id="4"/>
          </w:p>
        </w:tc>
        <w:tc>
          <w:tcPr>
            <w:tcW w:w="5243" w:type="dxa"/>
            <w:gridSpan w:val="3"/>
          </w:tcPr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  <w:p w:rsidR="00AC78FE" w:rsidRDefault="006347E4">
            <w:pPr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福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建省中国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福建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自由贸易试验区厦门片区高崎北路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3153-2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号</w:t>
            </w:r>
          </w:p>
        </w:tc>
      </w:tr>
      <w:tr w:rsidR="00AC78FE">
        <w:trPr>
          <w:trHeight w:val="497"/>
        </w:trPr>
        <w:tc>
          <w:tcPr>
            <w:tcW w:w="4788" w:type="dxa"/>
            <w:gridSpan w:val="2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243" w:type="dxa"/>
            <w:gridSpan w:val="3"/>
          </w:tcPr>
          <w:p w:rsidR="00AC78FE" w:rsidRDefault="00AC78FE">
            <w:pPr>
              <w:rPr>
                <w:b/>
                <w:szCs w:val="21"/>
              </w:rPr>
            </w:pPr>
          </w:p>
        </w:tc>
      </w:tr>
      <w:tr w:rsidR="00AC78FE">
        <w:trPr>
          <w:trHeight w:val="699"/>
        </w:trPr>
        <w:tc>
          <w:tcPr>
            <w:tcW w:w="10031" w:type="dxa"/>
            <w:gridSpan w:val="5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AC78FE">
        <w:trPr>
          <w:trHeight w:val="699"/>
        </w:trPr>
        <w:tc>
          <w:tcPr>
            <w:tcW w:w="10031" w:type="dxa"/>
            <w:gridSpan w:val="5"/>
          </w:tcPr>
          <w:p w:rsidR="00AC78FE" w:rsidRDefault="006347E4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AC78FE">
        <w:trPr>
          <w:trHeight w:val="699"/>
        </w:trPr>
        <w:tc>
          <w:tcPr>
            <w:tcW w:w="10031" w:type="dxa"/>
            <w:gridSpan w:val="5"/>
          </w:tcPr>
          <w:p w:rsidR="00AC78FE" w:rsidRDefault="006347E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）人日</w:t>
            </w:r>
          </w:p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</w:tc>
      </w:tr>
      <w:tr w:rsidR="00AC78FE">
        <w:trPr>
          <w:trHeight w:val="699"/>
        </w:trPr>
        <w:tc>
          <w:tcPr>
            <w:tcW w:w="2457" w:type="dxa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660" w:type="dxa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2022.0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.13</w:t>
            </w:r>
          </w:p>
        </w:tc>
      </w:tr>
      <w:tr w:rsidR="00AC78FE">
        <w:trPr>
          <w:trHeight w:val="165"/>
        </w:trPr>
        <w:tc>
          <w:tcPr>
            <w:tcW w:w="10031" w:type="dxa"/>
            <w:gridSpan w:val="5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信息变更传递涉及部门：</w:t>
            </w:r>
          </w:p>
        </w:tc>
      </w:tr>
      <w:tr w:rsidR="00AC78FE">
        <w:trPr>
          <w:trHeight w:val="1364"/>
        </w:trPr>
        <w:tc>
          <w:tcPr>
            <w:tcW w:w="2457" w:type="dxa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C78FE" w:rsidRDefault="006347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李永忠</w:t>
            </w:r>
            <w:r>
              <w:rPr>
                <w:rFonts w:hint="eastAsia"/>
                <w:szCs w:val="21"/>
              </w:rPr>
              <w:t>2022.5.13</w:t>
            </w:r>
          </w:p>
        </w:tc>
        <w:tc>
          <w:tcPr>
            <w:tcW w:w="2457" w:type="dxa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C78FE" w:rsidRDefault="00AC78FE"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 w:rsidR="00AC78FE" w:rsidRDefault="006347E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C78FE" w:rsidRDefault="00AC78FE">
            <w:pPr>
              <w:rPr>
                <w:b/>
                <w:szCs w:val="21"/>
              </w:rPr>
            </w:pPr>
          </w:p>
        </w:tc>
      </w:tr>
    </w:tbl>
    <w:p w:rsidR="00AC78FE" w:rsidRDefault="00AC78FE"/>
    <w:sectPr w:rsidR="00AC78FE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E4" w:rsidRDefault="006347E4">
      <w:r>
        <w:separator/>
      </w:r>
    </w:p>
  </w:endnote>
  <w:endnote w:type="continuationSeparator" w:id="0">
    <w:p w:rsidR="006347E4" w:rsidRDefault="0063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E4" w:rsidRDefault="006347E4">
      <w:r>
        <w:separator/>
      </w:r>
    </w:p>
  </w:footnote>
  <w:footnote w:type="continuationSeparator" w:id="0">
    <w:p w:rsidR="006347E4" w:rsidRDefault="0063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FE" w:rsidRDefault="006347E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AC78FE" w:rsidRDefault="006347E4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" stroked="f">
              <v:textbox>
                <w:txbxContent>
                  <w:p w:rsidR="00AC78FE" w:rsidRDefault="006347E4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C78FE" w:rsidRDefault="006347E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51648"/>
    <w:rsid w:val="001510F2"/>
    <w:rsid w:val="002002A3"/>
    <w:rsid w:val="002F29E7"/>
    <w:rsid w:val="00477393"/>
    <w:rsid w:val="00496244"/>
    <w:rsid w:val="004F4616"/>
    <w:rsid w:val="00625437"/>
    <w:rsid w:val="006347E4"/>
    <w:rsid w:val="00701268"/>
    <w:rsid w:val="00703BDE"/>
    <w:rsid w:val="00703CC9"/>
    <w:rsid w:val="007C343D"/>
    <w:rsid w:val="009F5AAA"/>
    <w:rsid w:val="00A43D46"/>
    <w:rsid w:val="00A55B13"/>
    <w:rsid w:val="00A62172"/>
    <w:rsid w:val="00A854A0"/>
    <w:rsid w:val="00AC78FE"/>
    <w:rsid w:val="00AD54F5"/>
    <w:rsid w:val="00AF3609"/>
    <w:rsid w:val="00B254E6"/>
    <w:rsid w:val="00B51B88"/>
    <w:rsid w:val="00B951E9"/>
    <w:rsid w:val="00C448F0"/>
    <w:rsid w:val="00CA21D6"/>
    <w:rsid w:val="00D22111"/>
    <w:rsid w:val="00D6718D"/>
    <w:rsid w:val="00DF43B4"/>
    <w:rsid w:val="00E040A4"/>
    <w:rsid w:val="00E73BD2"/>
    <w:rsid w:val="00F12452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19E4D4F"/>
    <w:rsid w:val="258414C8"/>
    <w:rsid w:val="2D5F1CE1"/>
    <w:rsid w:val="2D6055AE"/>
    <w:rsid w:val="330745C9"/>
    <w:rsid w:val="35A44BDE"/>
    <w:rsid w:val="37275A40"/>
    <w:rsid w:val="398A2548"/>
    <w:rsid w:val="3EB43F8D"/>
    <w:rsid w:val="42D64B2D"/>
    <w:rsid w:val="4CA9439C"/>
    <w:rsid w:val="508F568E"/>
    <w:rsid w:val="61CE7BDF"/>
    <w:rsid w:val="63AD00E9"/>
    <w:rsid w:val="660533C8"/>
    <w:rsid w:val="7138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A60D1A-60BA-4375-8FD9-A11336BC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2</cp:revision>
  <cp:lastPrinted>2016-01-28T05:47:00Z</cp:lastPrinted>
  <dcterms:created xsi:type="dcterms:W3CDTF">2022-05-13T02:27:00Z</dcterms:created>
  <dcterms:modified xsi:type="dcterms:W3CDTF">2022-05-13T02:42:00Z</dcterms:modified>
</cp:coreProperties>
</file>