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0200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1744FC">
        <w:trPr>
          <w:cantSplit/>
          <w:trHeight w:val="915"/>
        </w:trPr>
        <w:tc>
          <w:tcPr>
            <w:tcW w:w="1368" w:type="dxa"/>
          </w:tcPr>
          <w:p w:rsidR="00CE7DF8" w:rsidRDefault="00A020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0200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0200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744FC">
        <w:trPr>
          <w:cantSplit/>
        </w:trPr>
        <w:tc>
          <w:tcPr>
            <w:tcW w:w="1368" w:type="dxa"/>
          </w:tcPr>
          <w:p w:rsidR="00CE7DF8" w:rsidRDefault="00A020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重庆灵汇聚氨酯有限公司</w:t>
            </w:r>
            <w:bookmarkEnd w:id="11"/>
          </w:p>
        </w:tc>
        <w:tc>
          <w:tcPr>
            <w:tcW w:w="1290" w:type="dxa"/>
          </w:tcPr>
          <w:p w:rsidR="00CE7DF8" w:rsidRDefault="00A020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A6B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李银</w:t>
            </w:r>
          </w:p>
        </w:tc>
      </w:tr>
      <w:tr w:rsidR="001744FC">
        <w:trPr>
          <w:cantSplit/>
        </w:trPr>
        <w:tc>
          <w:tcPr>
            <w:tcW w:w="1368" w:type="dxa"/>
          </w:tcPr>
          <w:p w:rsidR="00CE7DF8" w:rsidRDefault="00A020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A6B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  <w:p w:rsidR="00CE7DF8" w:rsidRPr="007B682A" w:rsidRDefault="00A0200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020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A6BC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2022.5.6</w:t>
            </w:r>
          </w:p>
        </w:tc>
      </w:tr>
      <w:tr w:rsidR="001744FC">
        <w:trPr>
          <w:trHeight w:val="4138"/>
        </w:trPr>
        <w:tc>
          <w:tcPr>
            <w:tcW w:w="10035" w:type="dxa"/>
            <w:gridSpan w:val="4"/>
          </w:tcPr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A020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A6BCF" w:rsidP="004A6BCF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2022年4月培训计划为安全防火知识培训，不能提供相应的培训记录。</w:t>
            </w:r>
          </w:p>
          <w:p w:rsidR="00CE7DF8" w:rsidRDefault="00A020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A020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02003" w:rsidP="004A6BC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A02003" w:rsidP="004A6BC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4A6BCF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4A6BCF" w:rsidRPr="004A6BCF">
              <w:rPr>
                <w:rFonts w:ascii="宋体" w:hAnsi="宋体" w:hint="eastAsia"/>
                <w:b/>
                <w:sz w:val="22"/>
                <w:szCs w:val="22"/>
              </w:rPr>
              <w:t>“d）在适用时，采取措施以获得和保持所必需的能力，并评价所采取措施的有效性.”的要求</w:t>
            </w:r>
          </w:p>
          <w:p w:rsidR="00CE7DF8" w:rsidRDefault="00A02003" w:rsidP="004A6BC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02003" w:rsidP="004A6BCF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02003" w:rsidP="004A6BCF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02003" w:rsidP="004A6BC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02003" w:rsidP="004A6BC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02003" w:rsidP="004A6BC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02003" w:rsidP="004A6BC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0200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0200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A6BC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020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4A6BC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0200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744FC">
        <w:trPr>
          <w:trHeight w:val="3768"/>
        </w:trPr>
        <w:tc>
          <w:tcPr>
            <w:tcW w:w="10035" w:type="dxa"/>
            <w:gridSpan w:val="4"/>
          </w:tcPr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20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0200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744FC">
        <w:trPr>
          <w:trHeight w:val="1702"/>
        </w:trPr>
        <w:tc>
          <w:tcPr>
            <w:tcW w:w="10028" w:type="dxa"/>
          </w:tcPr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</w:tc>
      </w:tr>
      <w:tr w:rsidR="001744FC">
        <w:trPr>
          <w:trHeight w:val="1393"/>
        </w:trPr>
        <w:tc>
          <w:tcPr>
            <w:tcW w:w="10028" w:type="dxa"/>
          </w:tcPr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</w:tc>
      </w:tr>
      <w:tr w:rsidR="001744FC">
        <w:trPr>
          <w:trHeight w:val="1854"/>
        </w:trPr>
        <w:tc>
          <w:tcPr>
            <w:tcW w:w="10028" w:type="dxa"/>
          </w:tcPr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</w:tc>
      </w:tr>
      <w:tr w:rsidR="001744FC">
        <w:trPr>
          <w:trHeight w:val="1537"/>
        </w:trPr>
        <w:tc>
          <w:tcPr>
            <w:tcW w:w="10028" w:type="dxa"/>
          </w:tcPr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744FC">
        <w:trPr>
          <w:trHeight w:val="1699"/>
        </w:trPr>
        <w:tc>
          <w:tcPr>
            <w:tcW w:w="10028" w:type="dxa"/>
          </w:tcPr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</w:tc>
      </w:tr>
      <w:tr w:rsidR="001744FC">
        <w:trPr>
          <w:trHeight w:val="2485"/>
        </w:trPr>
        <w:tc>
          <w:tcPr>
            <w:tcW w:w="10028" w:type="dxa"/>
          </w:tcPr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</w:p>
          <w:p w:rsidR="00CE7DF8" w:rsidRDefault="00A020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A6BCF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0200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A6BCF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003" w:rsidRDefault="00A02003" w:rsidP="001744FC">
      <w:r>
        <w:separator/>
      </w:r>
    </w:p>
  </w:endnote>
  <w:endnote w:type="continuationSeparator" w:id="0">
    <w:p w:rsidR="00A02003" w:rsidRDefault="00A02003" w:rsidP="0017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0200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003" w:rsidRDefault="00A02003" w:rsidP="001744FC">
      <w:r>
        <w:separator/>
      </w:r>
    </w:p>
  </w:footnote>
  <w:footnote w:type="continuationSeparator" w:id="0">
    <w:p w:rsidR="00A02003" w:rsidRDefault="00A02003" w:rsidP="00174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02003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4FC" w:rsidRPr="001744F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0200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02003" w:rsidP="004A6BCF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4FC"/>
    <w:rsid w:val="001744FC"/>
    <w:rsid w:val="004A6BCF"/>
    <w:rsid w:val="00A0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2022-05-04T02:50:00Z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