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FB" w:rsidRDefault="005321EE" w:rsidP="001C454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052FB" w:rsidRDefault="005321E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052FB" w:rsidRDefault="007052F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052F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052FB" w:rsidRDefault="000872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贵州保胜线缆有限公司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052FB" w:rsidRDefault="005321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872A4" w:rsidRDefault="000872A4" w:rsidP="000872A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</w:t>
            </w:r>
          </w:p>
          <w:p w:rsidR="007052FB" w:rsidRDefault="007052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052F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052FB" w:rsidRDefault="000872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872A4" w:rsidRDefault="000872A4" w:rsidP="000872A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</w:t>
            </w:r>
          </w:p>
          <w:p w:rsidR="007052FB" w:rsidRDefault="007052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52FB" w:rsidRDefault="000872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7052F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052FB" w:rsidRDefault="005321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052FB" w:rsidRDefault="000872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7052FB" w:rsidRDefault="000872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7052FB" w:rsidRDefault="007052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52FB" w:rsidRDefault="007052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52FB" w:rsidRDefault="007052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52FB" w:rsidRDefault="007052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52F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872A4" w:rsidRDefault="000872A4" w:rsidP="000872A4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原料→拉丝→绞线→绝缘挤塑成型→成缆（铠装）→护套→成圈→检验→入库</w:t>
            </w:r>
          </w:p>
          <w:p w:rsidR="007052FB" w:rsidRDefault="000872A4" w:rsidP="000872A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挤塑成型为关键和特殊过程。</w:t>
            </w:r>
          </w:p>
        </w:tc>
      </w:tr>
      <w:tr w:rsidR="007052F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052FB" w:rsidRDefault="000872A4" w:rsidP="000872A4">
            <w:pPr>
              <w:snapToGrid w:val="0"/>
              <w:spacing w:line="280" w:lineRule="exact"/>
              <w:rPr>
                <w:b/>
                <w:sz w:val="20"/>
              </w:rPr>
            </w:pPr>
            <w:r w:rsidRPr="00E84465">
              <w:rPr>
                <w:rFonts w:hint="eastAsia"/>
                <w:sz w:val="21"/>
                <w:szCs w:val="21"/>
              </w:rPr>
              <w:t>挤塑成型过程</w:t>
            </w:r>
            <w:r>
              <w:rPr>
                <w:rFonts w:hint="eastAsia"/>
                <w:sz w:val="21"/>
                <w:szCs w:val="21"/>
              </w:rPr>
              <w:t>，控制参数：机头各段温度、挤塑厚度、偏心度。</w:t>
            </w:r>
          </w:p>
        </w:tc>
      </w:tr>
      <w:tr w:rsidR="007052F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052FB" w:rsidRDefault="000872A4" w:rsidP="000872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835C2">
              <w:rPr>
                <w:rFonts w:ascii="宋体" w:hAnsi="宋体" w:hint="eastAsia"/>
                <w:szCs w:val="21"/>
              </w:rPr>
              <w:t>JB/T8734.2-2016《额定电压450/750V及以下聚氯乙烯绝缘电缆电线和软线  第2部分：固定布线用电缆电线》\GB/T12706-2007《 额定电压1kV（Um=1.2kV）到35kV（Um=40.5kV）挤包绝缘电力电缆及附件 第1部分：额定电压1kV（Um=1.2kV）和3kV（Um=3.6kV）电缆》等</w:t>
            </w:r>
          </w:p>
        </w:tc>
      </w:tr>
      <w:tr w:rsidR="007052F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052FB" w:rsidRPr="000D65C8" w:rsidRDefault="000872A4" w:rsidP="000872A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0D65C8">
              <w:rPr>
                <w:sz w:val="21"/>
                <w:szCs w:val="21"/>
              </w:rPr>
              <w:t>检验项目：</w:t>
            </w:r>
            <w:r w:rsidRPr="000D65C8">
              <w:rPr>
                <w:rFonts w:ascii="宋体" w:hAnsi="宋体" w:cs="宋体" w:hint="eastAsia"/>
                <w:sz w:val="21"/>
                <w:szCs w:val="21"/>
              </w:rPr>
              <w:t>导体电阻</w:t>
            </w:r>
            <w:r w:rsidRPr="000D65C8">
              <w:rPr>
                <w:sz w:val="21"/>
                <w:szCs w:val="21"/>
              </w:rPr>
              <w:t>、绝缘强度、</w:t>
            </w:r>
            <w:r w:rsidR="000D65C8" w:rsidRPr="000D65C8">
              <w:rPr>
                <w:rFonts w:ascii="宋体" w:hAnsi="宋体" w:cs="宋体" w:hint="eastAsia"/>
                <w:sz w:val="21"/>
                <w:szCs w:val="21"/>
              </w:rPr>
              <w:t>外观、护套厚度、线芯外径</w:t>
            </w:r>
            <w:r w:rsidR="000D65C8">
              <w:rPr>
                <w:rFonts w:ascii="宋体" w:hAnsi="宋体" w:cs="宋体" w:hint="eastAsia"/>
                <w:sz w:val="21"/>
                <w:szCs w:val="21"/>
              </w:rPr>
              <w:t>等</w:t>
            </w:r>
          </w:p>
        </w:tc>
      </w:tr>
      <w:tr w:rsidR="007052F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052FB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052F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052FB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 w:rsidRPr="001C454D"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25400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052FB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  <w:tr w:rsidR="007052F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052FB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-62230</wp:posOffset>
                  </wp:positionV>
                  <wp:extent cx="367030" cy="34544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052FB" w:rsidRDefault="005321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052FB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</w:tbl>
    <w:p w:rsidR="007052FB" w:rsidRDefault="007052FB">
      <w:pPr>
        <w:snapToGrid w:val="0"/>
        <w:rPr>
          <w:rFonts w:ascii="宋体"/>
          <w:b/>
          <w:sz w:val="22"/>
          <w:szCs w:val="22"/>
        </w:rPr>
      </w:pPr>
    </w:p>
    <w:p w:rsidR="007052FB" w:rsidRDefault="005321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5321EE" w:rsidP="001C454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052FB" w:rsidRDefault="000D65C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321EE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D65C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贵州保胜线缆有限公司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D65C8" w:rsidRDefault="000D65C8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D65C8" w:rsidRDefault="000D65C8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D65C8" w:rsidRDefault="000D65C8" w:rsidP="00062C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E</w:t>
            </w:r>
            <w:r>
              <w:rPr>
                <w:sz w:val="20"/>
                <w:lang w:val="de-DE"/>
              </w:rPr>
              <w:t>:19.11.02</w:t>
            </w:r>
          </w:p>
          <w:p w:rsidR="000D65C8" w:rsidRDefault="000D65C8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0D65C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D65C8" w:rsidRDefault="000D65C8" w:rsidP="00062C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E</w:t>
            </w:r>
            <w:r>
              <w:rPr>
                <w:sz w:val="20"/>
                <w:lang w:val="de-DE"/>
              </w:rPr>
              <w:t>:19.11.02</w:t>
            </w:r>
          </w:p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D65C8" w:rsidRDefault="000D65C8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0D65C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D65C8" w:rsidRDefault="000D65C8" w:rsidP="00062C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D65C8" w:rsidRDefault="000D65C8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65C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65C8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D65C8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D65C8" w:rsidRDefault="000D65C8" w:rsidP="00062C3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原料→拉丝→绞线→绝缘挤塑成型→成缆（铠装）→护套→成圈→检验→入库</w:t>
            </w:r>
          </w:p>
          <w:p w:rsidR="000D65C8" w:rsidRDefault="000D65C8" w:rsidP="00062C36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挤塑成型为关键和特殊过程。</w:t>
            </w:r>
          </w:p>
        </w:tc>
      </w:tr>
      <w:tr w:rsidR="000D65C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65C8" w:rsidRDefault="000D65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0D65C8" w:rsidRPr="00E84465" w:rsidRDefault="000D65C8" w:rsidP="000D65C8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E84465">
              <w:rPr>
                <w:rFonts w:hint="eastAsia"/>
                <w:sz w:val="21"/>
                <w:szCs w:val="21"/>
              </w:rPr>
              <w:t>固废、废气、噪声、潜在火灾</w:t>
            </w:r>
            <w:r>
              <w:rPr>
                <w:rFonts w:hint="eastAsia"/>
                <w:sz w:val="21"/>
                <w:szCs w:val="21"/>
              </w:rPr>
              <w:t>，采取管理方案和应急预案进行控制</w:t>
            </w:r>
          </w:p>
          <w:p w:rsidR="000D65C8" w:rsidRDefault="000D65C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D65C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65C8" w:rsidRDefault="000D65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D65C8" w:rsidRDefault="000D65C8" w:rsidP="000D65C8">
            <w:pPr>
              <w:rPr>
                <w:sz w:val="21"/>
                <w:szCs w:val="21"/>
              </w:rPr>
            </w:pPr>
            <w:r>
              <w:rPr>
                <w:rFonts w:ascii="宋体" w:cs="宋体" w:hint="eastAsia"/>
                <w:kern w:val="0"/>
                <w:sz w:val="21"/>
                <w:szCs w:val="21"/>
              </w:rPr>
              <w:t>《污水综合排放标准》（</w:t>
            </w:r>
            <w:r>
              <w:rPr>
                <w:rFonts w:ascii="TimesNewRomanPSMT" w:hAnsi="TimesNewRomanPSMT" w:cs="TimesNewRomanPSMT"/>
                <w:kern w:val="0"/>
                <w:sz w:val="21"/>
                <w:szCs w:val="21"/>
              </w:rPr>
              <w:t>GB8978-1996</w:t>
            </w:r>
            <w:r>
              <w:rPr>
                <w:rFonts w:ascii="宋体" w:cs="宋体" w:hint="eastAsia"/>
                <w:kern w:val="0"/>
                <w:sz w:val="21"/>
                <w:szCs w:val="21"/>
              </w:rPr>
              <w:t>）一级</w:t>
            </w:r>
            <w:r>
              <w:rPr>
                <w:rFonts w:ascii="宋体" w:hAnsi="宋体" w:hint="eastAsia"/>
                <w:color w:val="0000FF"/>
                <w:sz w:val="21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 w:val="21"/>
                <w:szCs w:val="21"/>
              </w:rPr>
              <w:t>《大气污染物综合排放标准》（</w:t>
            </w:r>
            <w:r>
              <w:rPr>
                <w:rFonts w:ascii="TimesNewRomanPSMT" w:hAnsi="TimesNewRomanPSMT" w:cs="TimesNewRomanPSMT"/>
                <w:kern w:val="0"/>
                <w:sz w:val="21"/>
                <w:szCs w:val="21"/>
              </w:rPr>
              <w:t>GB16297-1996</w:t>
            </w:r>
            <w:r>
              <w:rPr>
                <w:rFonts w:ascii="宋体" w:cs="宋体" w:hint="eastAsia"/>
                <w:kern w:val="0"/>
                <w:sz w:val="21"/>
                <w:szCs w:val="21"/>
              </w:rPr>
              <w:t>）二级、《工业企业厂界环境噪声排放标准》（</w:t>
            </w:r>
            <w:r>
              <w:rPr>
                <w:rFonts w:ascii="TimesNewRomanPSMT" w:hAnsi="TimesNewRomanPSMT" w:cs="TimesNewRomanPSMT"/>
                <w:kern w:val="0"/>
                <w:sz w:val="21"/>
                <w:szCs w:val="21"/>
              </w:rPr>
              <w:t>GB12348-2008</w:t>
            </w:r>
            <w:r>
              <w:rPr>
                <w:rFonts w:ascii="宋体" w:cs="宋体" w:hint="eastAsia"/>
                <w:kern w:val="0"/>
                <w:sz w:val="21"/>
                <w:szCs w:val="21"/>
              </w:rPr>
              <w:t>）</w:t>
            </w:r>
            <w:r>
              <w:rPr>
                <w:rFonts w:ascii="TimesNewRomanPSMT" w:hAnsi="TimesNewRomanPSMT" w:cs="TimesNewRomanPSMT"/>
                <w:kern w:val="0"/>
                <w:sz w:val="21"/>
                <w:szCs w:val="21"/>
              </w:rPr>
              <w:t xml:space="preserve">2 </w:t>
            </w:r>
            <w:r>
              <w:rPr>
                <w:rFonts w:ascii="宋体" w:cs="宋体" w:hint="eastAsia"/>
                <w:kern w:val="0"/>
                <w:sz w:val="21"/>
                <w:szCs w:val="21"/>
              </w:rPr>
              <w:t>类等</w:t>
            </w:r>
          </w:p>
          <w:p w:rsidR="000D65C8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D65C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65C8" w:rsidRDefault="000D65C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D65C8" w:rsidRDefault="000D65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需要环境监测</w:t>
            </w:r>
          </w:p>
        </w:tc>
      </w:tr>
      <w:tr w:rsidR="000D65C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D65C8" w:rsidRDefault="000D65C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D65C8" w:rsidRDefault="000D65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C454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C454D" w:rsidRDefault="001C454D" w:rsidP="00DA5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C454D">
              <w:rPr>
                <w:b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25400</wp:posOffset>
                  </wp:positionV>
                  <wp:extent cx="367665" cy="345440"/>
                  <wp:effectExtent l="19050" t="0" r="0" b="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  <w:tr w:rsidR="001C454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C454D" w:rsidRDefault="001C454D" w:rsidP="00DA5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-62230</wp:posOffset>
                  </wp:positionV>
                  <wp:extent cx="367030" cy="345440"/>
                  <wp:effectExtent l="19050" t="0" r="0" b="0"/>
                  <wp:wrapNone/>
                  <wp:docPr id="1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</w:tbl>
    <w:p w:rsidR="007052FB" w:rsidRDefault="007052FB">
      <w:pPr>
        <w:snapToGrid w:val="0"/>
        <w:rPr>
          <w:rFonts w:ascii="宋体"/>
          <w:b/>
          <w:sz w:val="22"/>
          <w:szCs w:val="22"/>
        </w:rPr>
      </w:pPr>
    </w:p>
    <w:p w:rsidR="007052FB" w:rsidRDefault="005321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5321EE" w:rsidP="001C454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052FB" w:rsidRDefault="0001448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321E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144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贵州保胜线缆有限公司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14483" w:rsidRDefault="00014483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14483" w:rsidRDefault="00014483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14483" w:rsidRDefault="00014483" w:rsidP="00062C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O</w:t>
            </w:r>
            <w:r>
              <w:rPr>
                <w:sz w:val="20"/>
                <w:lang w:val="de-DE"/>
              </w:rPr>
              <w:t>:19.11.02</w:t>
            </w:r>
          </w:p>
          <w:p w:rsidR="00014483" w:rsidRDefault="00014483" w:rsidP="00062C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0144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14483" w:rsidRDefault="00014483" w:rsidP="00062C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O</w:t>
            </w:r>
            <w:r>
              <w:rPr>
                <w:sz w:val="20"/>
                <w:lang w:val="de-DE"/>
              </w:rPr>
              <w:t>:19.11.02</w:t>
            </w:r>
          </w:p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14483" w:rsidRDefault="00014483" w:rsidP="00062C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0144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14483" w:rsidRDefault="00014483" w:rsidP="00062C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14483" w:rsidRDefault="00014483" w:rsidP="00062C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52D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52DF" w:rsidRDefault="007252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52DF" w:rsidRDefault="007252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52DF" w:rsidRDefault="007252DF" w:rsidP="00062C3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原料→拉丝→绞线→绝缘挤塑成型→成缆（铠装）→护套→成圈→检验→入库</w:t>
            </w:r>
          </w:p>
          <w:p w:rsidR="007252DF" w:rsidRDefault="007252DF" w:rsidP="00062C36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挤塑成型为关键和特殊过程。</w:t>
            </w:r>
          </w:p>
        </w:tc>
      </w:tr>
      <w:tr w:rsidR="007252D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52DF" w:rsidRDefault="007252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252DF" w:rsidRPr="00E84465" w:rsidRDefault="007252DF" w:rsidP="007252DF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E84465">
              <w:rPr>
                <w:rFonts w:hint="eastAsia"/>
                <w:sz w:val="21"/>
                <w:szCs w:val="21"/>
              </w:rPr>
              <w:t>火灾、触电、机械伤害</w:t>
            </w:r>
            <w:r>
              <w:rPr>
                <w:rFonts w:hint="eastAsia"/>
                <w:sz w:val="21"/>
                <w:szCs w:val="21"/>
              </w:rPr>
              <w:t>、烫伤，采取管理方案和应急预案进行控制</w:t>
            </w:r>
          </w:p>
          <w:p w:rsidR="007252DF" w:rsidRDefault="007252D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252D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52DF" w:rsidRDefault="007252D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252DF" w:rsidRPr="003A7EDA" w:rsidRDefault="007252DF" w:rsidP="007252DF">
            <w:pPr>
              <w:spacing w:line="400" w:lineRule="exact"/>
              <w:rPr>
                <w:sz w:val="21"/>
                <w:szCs w:val="21"/>
              </w:rPr>
            </w:pPr>
            <w:r w:rsidRPr="003A7EDA">
              <w:rPr>
                <w:rFonts w:ascii="宋体" w:hAnsi="宋体" w:hint="eastAsia"/>
                <w:sz w:val="21"/>
                <w:szCs w:val="21"/>
              </w:rPr>
              <w:t>中华人民共和国安全消防法、中华人民共和国劳动合同法、</w:t>
            </w:r>
            <w:r w:rsidRPr="003A7EDA">
              <w:rPr>
                <w:rFonts w:ascii="宋体" w:hAnsi="宋体" w:cs="宋体" w:hint="eastAsia"/>
                <w:sz w:val="21"/>
                <w:szCs w:val="21"/>
              </w:rPr>
              <w:t>中华人民共和国安全生产法等</w:t>
            </w:r>
          </w:p>
          <w:p w:rsidR="007252DF" w:rsidRDefault="007252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252D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52DF" w:rsidRDefault="007252D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252DF" w:rsidRDefault="007252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252D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52DF" w:rsidRDefault="007252D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52DF" w:rsidRDefault="007252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C454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C454D" w:rsidRDefault="001C454D" w:rsidP="00DA5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C454D">
              <w:rPr>
                <w:b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25400</wp:posOffset>
                  </wp:positionV>
                  <wp:extent cx="367665" cy="345440"/>
                  <wp:effectExtent l="19050" t="0" r="0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  <w:tr w:rsidR="001C454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C454D" w:rsidRDefault="001C454D" w:rsidP="00DA5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-62230</wp:posOffset>
                  </wp:positionV>
                  <wp:extent cx="367030" cy="345440"/>
                  <wp:effectExtent l="19050" t="0" r="0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C454D" w:rsidRDefault="001C45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2022.5.5</w:t>
            </w:r>
          </w:p>
        </w:tc>
      </w:tr>
    </w:tbl>
    <w:p w:rsidR="007052FB" w:rsidRDefault="007052FB">
      <w:pPr>
        <w:snapToGrid w:val="0"/>
        <w:rPr>
          <w:rFonts w:ascii="宋体"/>
          <w:b/>
          <w:sz w:val="22"/>
          <w:szCs w:val="22"/>
        </w:rPr>
      </w:pPr>
    </w:p>
    <w:p w:rsidR="007052FB" w:rsidRDefault="005321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052FB" w:rsidRDefault="007052F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052FB" w:rsidSect="007052F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685" w:rsidRDefault="00440685" w:rsidP="007052FB">
      <w:r>
        <w:separator/>
      </w:r>
    </w:p>
  </w:endnote>
  <w:endnote w:type="continuationSeparator" w:id="0">
    <w:p w:rsidR="00440685" w:rsidRDefault="00440685" w:rsidP="0070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685" w:rsidRDefault="00440685" w:rsidP="007052FB">
      <w:r>
        <w:separator/>
      </w:r>
    </w:p>
  </w:footnote>
  <w:footnote w:type="continuationSeparator" w:id="0">
    <w:p w:rsidR="00440685" w:rsidRDefault="00440685" w:rsidP="0070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FB" w:rsidRDefault="005321EE" w:rsidP="000872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52FB" w:rsidRDefault="005131FA" w:rsidP="000872A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7052FB" w:rsidRDefault="005321EE" w:rsidP="000872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21E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321EE">
      <w:rPr>
        <w:rStyle w:val="CharChar1"/>
        <w:rFonts w:hint="default"/>
        <w:w w:val="90"/>
      </w:rPr>
      <w:t>Co.,Ltd</w:t>
    </w:r>
    <w:proofErr w:type="spellEnd"/>
    <w:r w:rsidR="005321EE">
      <w:rPr>
        <w:rStyle w:val="CharChar1"/>
        <w:rFonts w:hint="default"/>
        <w:w w:val="90"/>
      </w:rPr>
      <w:t>.</w:t>
    </w:r>
  </w:p>
  <w:p w:rsidR="007052FB" w:rsidRDefault="007052FB">
    <w:pPr>
      <w:pStyle w:val="a5"/>
    </w:pPr>
  </w:p>
  <w:p w:rsidR="007052FB" w:rsidRDefault="007052FB" w:rsidP="000872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052FB"/>
    <w:rsid w:val="00014483"/>
    <w:rsid w:val="000872A4"/>
    <w:rsid w:val="000D65C8"/>
    <w:rsid w:val="001C454D"/>
    <w:rsid w:val="00440685"/>
    <w:rsid w:val="005131FA"/>
    <w:rsid w:val="005321EE"/>
    <w:rsid w:val="007052FB"/>
    <w:rsid w:val="00725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F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52F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05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05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052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052F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052F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052F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1166</Characters>
  <Application>Microsoft Office Word</Application>
  <DocSecurity>0</DocSecurity>
  <Lines>9</Lines>
  <Paragraphs>2</Paragraphs>
  <ScaleCrop>false</ScaleCrop>
  <Company>微软中国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2015-06-17T11:40:00Z</dcterms:created>
  <dcterms:modified xsi:type="dcterms:W3CDTF">2022-06-01T13:30:00Z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