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166" w:rsidRDefault="00E7474B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 w:rsidR="007D196E">
        <w:trPr>
          <w:trHeight w:val="557"/>
        </w:trPr>
        <w:tc>
          <w:tcPr>
            <w:tcW w:w="1142" w:type="dxa"/>
            <w:vAlign w:val="center"/>
          </w:tcPr>
          <w:p w:rsidR="00A62166" w:rsidRDefault="00E7474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 w:rsidR="00A62166" w:rsidRDefault="00E7474B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贵州保胜线缆有限公司</w:t>
            </w:r>
            <w:bookmarkEnd w:id="0"/>
          </w:p>
        </w:tc>
      </w:tr>
      <w:tr w:rsidR="007D196E">
        <w:trPr>
          <w:trHeight w:val="557"/>
        </w:trPr>
        <w:tc>
          <w:tcPr>
            <w:tcW w:w="1142" w:type="dxa"/>
            <w:vAlign w:val="center"/>
          </w:tcPr>
          <w:p w:rsidR="00A62166" w:rsidRDefault="00E7474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 w:rsidR="00A62166" w:rsidRDefault="00E7474B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贵州省贵阳市清镇市站街镇经开区铝镁深加工园区内</w:t>
            </w:r>
            <w:bookmarkEnd w:id="1"/>
          </w:p>
        </w:tc>
      </w:tr>
      <w:tr w:rsidR="007D196E">
        <w:trPr>
          <w:trHeight w:val="557"/>
        </w:trPr>
        <w:tc>
          <w:tcPr>
            <w:tcW w:w="1142" w:type="dxa"/>
            <w:vAlign w:val="center"/>
          </w:tcPr>
          <w:p w:rsidR="00A62166" w:rsidRDefault="00E7474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 w:rsidR="00A62166" w:rsidRDefault="00E7474B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生产地址"/>
            <w:bookmarkStart w:id="3" w:name="_GoBack"/>
            <w:r>
              <w:rPr>
                <w:rFonts w:asciiTheme="minorEastAsia" w:eastAsiaTheme="minorEastAsia" w:hAnsiTheme="minorEastAsia"/>
                <w:sz w:val="20"/>
              </w:rPr>
              <w:t>贵州省贵阳市清镇市站街镇经开区铝镁深加工园区内</w:t>
            </w:r>
            <w:bookmarkEnd w:id="2"/>
            <w:bookmarkEnd w:id="3"/>
          </w:p>
        </w:tc>
      </w:tr>
      <w:tr w:rsidR="007D196E">
        <w:trPr>
          <w:trHeight w:val="557"/>
        </w:trPr>
        <w:tc>
          <w:tcPr>
            <w:tcW w:w="1142" w:type="dxa"/>
            <w:vAlign w:val="center"/>
          </w:tcPr>
          <w:p w:rsidR="00A62166" w:rsidRDefault="00E7474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:rsidR="00A62166" w:rsidRDefault="00E7474B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张涛</w:t>
            </w:r>
            <w:bookmarkEnd w:id="4"/>
          </w:p>
        </w:tc>
        <w:tc>
          <w:tcPr>
            <w:tcW w:w="1090" w:type="dxa"/>
            <w:gridSpan w:val="2"/>
            <w:vAlign w:val="center"/>
          </w:tcPr>
          <w:p w:rsidR="00A62166" w:rsidRDefault="00E7474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 w:rsidRDefault="00E7474B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sz w:val="21"/>
                <w:szCs w:val="21"/>
              </w:rPr>
              <w:t>18785026099</w:t>
            </w:r>
            <w:bookmarkEnd w:id="5"/>
          </w:p>
        </w:tc>
        <w:tc>
          <w:tcPr>
            <w:tcW w:w="974" w:type="dxa"/>
            <w:gridSpan w:val="2"/>
            <w:vAlign w:val="center"/>
          </w:tcPr>
          <w:p w:rsidR="00A62166" w:rsidRDefault="00E7474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:rsidR="00A62166" w:rsidRDefault="00E7474B">
            <w:pPr>
              <w:rPr>
                <w:sz w:val="21"/>
                <w:szCs w:val="21"/>
              </w:rPr>
            </w:pPr>
            <w:bookmarkStart w:id="6" w:name="联系人邮箱"/>
            <w:r>
              <w:rPr>
                <w:sz w:val="21"/>
                <w:szCs w:val="21"/>
              </w:rPr>
              <w:t>1223129427@qq.com</w:t>
            </w:r>
            <w:bookmarkEnd w:id="6"/>
          </w:p>
        </w:tc>
      </w:tr>
      <w:tr w:rsidR="007D196E">
        <w:trPr>
          <w:trHeight w:val="557"/>
        </w:trPr>
        <w:tc>
          <w:tcPr>
            <w:tcW w:w="1142" w:type="dxa"/>
            <w:vAlign w:val="center"/>
          </w:tcPr>
          <w:p w:rsidR="00A62166" w:rsidRDefault="00E7474B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:rsidR="00A62166" w:rsidRDefault="00E86DCA">
            <w:bookmarkStart w:id="7" w:name="最高管理者"/>
            <w:bookmarkEnd w:id="7"/>
          </w:p>
        </w:tc>
        <w:tc>
          <w:tcPr>
            <w:tcW w:w="1090" w:type="dxa"/>
            <w:gridSpan w:val="2"/>
            <w:vAlign w:val="center"/>
          </w:tcPr>
          <w:p w:rsidR="00A62166" w:rsidRDefault="00E7474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 w:rsidRDefault="00E86DCA">
            <w:bookmarkStart w:id="8" w:name="管代电话"/>
            <w:bookmarkEnd w:id="8"/>
          </w:p>
        </w:tc>
        <w:tc>
          <w:tcPr>
            <w:tcW w:w="974" w:type="dxa"/>
            <w:gridSpan w:val="2"/>
            <w:vAlign w:val="center"/>
          </w:tcPr>
          <w:p w:rsidR="00A62166" w:rsidRDefault="00E7474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:rsidR="00A62166" w:rsidRDefault="00E86DCA">
            <w:pPr>
              <w:rPr>
                <w:sz w:val="21"/>
                <w:szCs w:val="21"/>
              </w:rPr>
            </w:pPr>
          </w:p>
        </w:tc>
      </w:tr>
      <w:tr w:rsidR="007D196E">
        <w:trPr>
          <w:trHeight w:val="418"/>
        </w:trPr>
        <w:tc>
          <w:tcPr>
            <w:tcW w:w="1142" w:type="dxa"/>
            <w:vAlign w:val="center"/>
          </w:tcPr>
          <w:p w:rsidR="00A62166" w:rsidRDefault="00E7474B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:rsidR="00A62166" w:rsidRDefault="00E7474B">
            <w:pPr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0411-2022-QEO</w:t>
            </w:r>
            <w:bookmarkEnd w:id="9"/>
          </w:p>
        </w:tc>
        <w:tc>
          <w:tcPr>
            <w:tcW w:w="1090" w:type="dxa"/>
            <w:gridSpan w:val="2"/>
            <w:vAlign w:val="center"/>
          </w:tcPr>
          <w:p w:rsidR="00A62166" w:rsidRDefault="00E7474B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 w:rsidR="00A62166" w:rsidRDefault="00E7474B">
            <w:pPr>
              <w:rPr>
                <w:spacing w:val="-2"/>
                <w:sz w:val="20"/>
              </w:rPr>
            </w:pPr>
            <w:bookmarkStart w:id="10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proofErr w:type="spellStart"/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1" w:name="E勾选"/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Add1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2"/>
            <w:r>
              <w:rPr>
                <w:spacing w:val="-2"/>
                <w:sz w:val="20"/>
              </w:rPr>
              <w:t>OHSMS</w:t>
            </w:r>
          </w:p>
          <w:p w:rsidR="00A62166" w:rsidRDefault="00E7474B"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4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5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proofErr w:type="spellStart"/>
            <w:r>
              <w:rPr>
                <w:rFonts w:ascii="宋体" w:hAnsi="宋体" w:hint="eastAsia"/>
                <w:b/>
                <w:bCs/>
                <w:sz w:val="20"/>
              </w:rPr>
              <w:t>EnMS</w:t>
            </w:r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</w:p>
        </w:tc>
      </w:tr>
      <w:tr w:rsidR="007D196E">
        <w:trPr>
          <w:trHeight w:val="455"/>
        </w:trPr>
        <w:tc>
          <w:tcPr>
            <w:tcW w:w="1142" w:type="dxa"/>
            <w:vAlign w:val="center"/>
          </w:tcPr>
          <w:p w:rsidR="00A62166" w:rsidRDefault="00E7474B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 w:rsidR="00A62166" w:rsidRDefault="00E7474B">
            <w:pPr>
              <w:rPr>
                <w:rFonts w:ascii="宋体" w:hAnsi="宋体"/>
                <w:b/>
                <w:bCs/>
                <w:sz w:val="20"/>
              </w:rPr>
            </w:pPr>
            <w:bookmarkStart w:id="16" w:name="初审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7" w:name="监督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8" w:name="再认证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8"/>
            <w:r>
              <w:rPr>
                <w:rFonts w:ascii="宋体" w:hAnsi="宋体" w:hint="eastAsia"/>
                <w:b/>
                <w:bCs/>
                <w:sz w:val="20"/>
              </w:rPr>
              <w:t>再认证  □扩项审核  □其他</w:t>
            </w:r>
          </w:p>
        </w:tc>
      </w:tr>
      <w:tr w:rsidR="007D196E">
        <w:trPr>
          <w:trHeight w:val="455"/>
        </w:trPr>
        <w:tc>
          <w:tcPr>
            <w:tcW w:w="1142" w:type="dxa"/>
          </w:tcPr>
          <w:p w:rsidR="00A62166" w:rsidRDefault="00E7474B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 w:rsidR="00A62166" w:rsidRDefault="00A6159C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E7474B">
              <w:rPr>
                <w:rFonts w:ascii="宋体" w:hAnsi="宋体" w:hint="eastAsia"/>
                <w:b/>
                <w:bCs/>
                <w:sz w:val="20"/>
              </w:rPr>
              <w:t xml:space="preserve">现场审核   </w:t>
            </w: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E7474B">
              <w:rPr>
                <w:rFonts w:ascii="宋体" w:hAnsi="宋体" w:hint="eastAsia"/>
                <w:b/>
                <w:bCs/>
                <w:sz w:val="20"/>
              </w:rPr>
              <w:t>远程审核    □非现场审核（仅限一阶段）</w:t>
            </w:r>
          </w:p>
        </w:tc>
      </w:tr>
      <w:tr w:rsidR="007D196E">
        <w:trPr>
          <w:trHeight w:val="455"/>
        </w:trPr>
        <w:tc>
          <w:tcPr>
            <w:tcW w:w="1142" w:type="dxa"/>
          </w:tcPr>
          <w:p w:rsidR="00A62166" w:rsidRPr="00A6159C" w:rsidRDefault="00E7474B">
            <w:pPr>
              <w:rPr>
                <w:b/>
                <w:sz w:val="20"/>
              </w:rPr>
            </w:pPr>
            <w:r w:rsidRPr="00A6159C">
              <w:rPr>
                <w:rFonts w:hint="eastAsia"/>
                <w:b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 w:rsidR="00A62166" w:rsidRPr="00A6159C" w:rsidRDefault="00A6159C">
            <w:pPr>
              <w:rPr>
                <w:rFonts w:ascii="宋体" w:hAnsi="宋体"/>
                <w:b/>
                <w:bCs/>
                <w:sz w:val="20"/>
              </w:rPr>
            </w:pPr>
            <w:r w:rsidRPr="00A6159C"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E7474B" w:rsidRPr="00A6159C">
              <w:rPr>
                <w:rFonts w:ascii="宋体" w:hAnsi="宋体" w:hint="eastAsia"/>
                <w:b/>
                <w:bCs/>
                <w:sz w:val="20"/>
              </w:rPr>
              <w:t>音频</w:t>
            </w:r>
            <w:r w:rsidRPr="00A6159C"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E7474B" w:rsidRPr="00A6159C">
              <w:rPr>
                <w:rFonts w:ascii="宋体" w:hAnsi="宋体" w:hint="eastAsia"/>
                <w:b/>
                <w:bCs/>
                <w:sz w:val="20"/>
              </w:rPr>
              <w:t>视频□数据共享□远程接入</w:t>
            </w:r>
          </w:p>
        </w:tc>
      </w:tr>
      <w:tr w:rsidR="007D196E">
        <w:trPr>
          <w:trHeight w:val="455"/>
        </w:trPr>
        <w:tc>
          <w:tcPr>
            <w:tcW w:w="1142" w:type="dxa"/>
          </w:tcPr>
          <w:p w:rsidR="00A62166" w:rsidRPr="00A6159C" w:rsidRDefault="00E7474B">
            <w:pPr>
              <w:rPr>
                <w:b/>
                <w:sz w:val="20"/>
              </w:rPr>
            </w:pPr>
            <w:r w:rsidRPr="00A6159C">
              <w:rPr>
                <w:rFonts w:hint="eastAsia"/>
                <w:b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 w:rsidR="00A62166" w:rsidRPr="00A6159C" w:rsidRDefault="00A6159C">
            <w:pPr>
              <w:rPr>
                <w:rFonts w:ascii="宋体" w:hAnsi="宋体"/>
                <w:b/>
                <w:bCs/>
                <w:sz w:val="20"/>
              </w:rPr>
            </w:pPr>
            <w:r w:rsidRPr="00A6159C"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E7474B" w:rsidRPr="00A6159C">
              <w:rPr>
                <w:rFonts w:ascii="宋体" w:hAnsi="宋体" w:hint="eastAsia"/>
                <w:b/>
                <w:bCs/>
                <w:sz w:val="20"/>
              </w:rPr>
              <w:t xml:space="preserve">网络 </w:t>
            </w:r>
            <w:r w:rsidRPr="00A6159C"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E7474B" w:rsidRPr="00A6159C">
              <w:rPr>
                <w:rFonts w:ascii="宋体" w:hAnsi="宋体" w:hint="eastAsia"/>
                <w:b/>
                <w:bCs/>
                <w:sz w:val="20"/>
              </w:rPr>
              <w:t>智能手机  □台式电脑 □笔记本电脑 □录像机 □照相机 □可穿戴设备</w:t>
            </w:r>
          </w:p>
        </w:tc>
      </w:tr>
      <w:tr w:rsidR="007D196E">
        <w:trPr>
          <w:trHeight w:val="990"/>
        </w:trPr>
        <w:tc>
          <w:tcPr>
            <w:tcW w:w="1142" w:type="dxa"/>
            <w:vAlign w:val="center"/>
          </w:tcPr>
          <w:p w:rsidR="00A62166" w:rsidRDefault="00E7474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 w:rsidR="00A62166" w:rsidRDefault="00E7474B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19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:rsidR="00A62166" w:rsidRDefault="00E7474B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■</w:t>
            </w:r>
            <w:bookmarkEnd w:id="20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:rsidR="00A62166" w:rsidRDefault="00E7474B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:rsidR="00A62166" w:rsidRDefault="00E7474B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:rsidR="00A62166" w:rsidRDefault="00E7474B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 w:rsidR="00A62166" w:rsidRDefault="00E7474B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:rsidR="00A62166" w:rsidRDefault="00E7474B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 w:rsidR="007D196E" w:rsidTr="00A6159C">
        <w:trPr>
          <w:trHeight w:val="1256"/>
        </w:trPr>
        <w:tc>
          <w:tcPr>
            <w:tcW w:w="1142" w:type="dxa"/>
            <w:vAlign w:val="center"/>
          </w:tcPr>
          <w:p w:rsidR="00A62166" w:rsidRDefault="00E7474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:rsidR="00A62166" w:rsidRDefault="00E7474B">
            <w:pPr>
              <w:rPr>
                <w:sz w:val="20"/>
              </w:rPr>
            </w:pPr>
            <w:bookmarkStart w:id="22" w:name="审核范围"/>
            <w:r>
              <w:rPr>
                <w:sz w:val="20"/>
              </w:rPr>
              <w:t>Q</w:t>
            </w:r>
            <w:r>
              <w:rPr>
                <w:sz w:val="20"/>
              </w:rPr>
              <w:t>：资质范围内电缆的生产</w:t>
            </w:r>
          </w:p>
          <w:p w:rsidR="00A62166" w:rsidRDefault="00E7474B">
            <w:pPr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：资质范围内电缆的生产所涉及的相关环境管理活动</w:t>
            </w:r>
          </w:p>
          <w:p w:rsidR="00A62166" w:rsidRDefault="00E7474B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：资质范围内电缆的生产所涉及的相关职业健康安全管理活动</w:t>
            </w:r>
            <w:bookmarkEnd w:id="22"/>
          </w:p>
        </w:tc>
        <w:tc>
          <w:tcPr>
            <w:tcW w:w="680" w:type="dxa"/>
            <w:vAlign w:val="center"/>
          </w:tcPr>
          <w:p w:rsidR="00A62166" w:rsidRDefault="00E7474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A62166" w:rsidRDefault="00E7474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:rsidR="00A62166" w:rsidRDefault="00E7474B">
            <w:pPr>
              <w:jc w:val="left"/>
              <w:rPr>
                <w:sz w:val="20"/>
              </w:rPr>
            </w:pPr>
            <w:bookmarkStart w:id="23" w:name="专业代码"/>
            <w:r>
              <w:rPr>
                <w:sz w:val="20"/>
              </w:rPr>
              <w:t>Q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19.11.02</w:t>
            </w:r>
          </w:p>
          <w:p w:rsidR="00A62166" w:rsidRDefault="00E7474B">
            <w:pPr>
              <w:jc w:val="left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19.11.02</w:t>
            </w:r>
          </w:p>
          <w:p w:rsidR="00A62166" w:rsidRDefault="00E7474B">
            <w:pPr>
              <w:jc w:val="left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19.11.02</w:t>
            </w:r>
            <w:bookmarkEnd w:id="23"/>
          </w:p>
        </w:tc>
      </w:tr>
      <w:tr w:rsidR="007D196E">
        <w:trPr>
          <w:trHeight w:val="1184"/>
        </w:trPr>
        <w:tc>
          <w:tcPr>
            <w:tcW w:w="1142" w:type="dxa"/>
            <w:vAlign w:val="center"/>
          </w:tcPr>
          <w:p w:rsidR="00A62166" w:rsidRDefault="00E7474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 w:rsidR="00A62166" w:rsidRDefault="00E7474B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4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4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5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5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6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:rsidR="00A62166" w:rsidRDefault="00E7474B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7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GB/T45001-2020/ISO45001：2020标准 </w:t>
            </w:r>
            <w:bookmarkStart w:id="28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:rsidR="00A62166" w:rsidRDefault="00E7474B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9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:rsidR="00A62166" w:rsidRDefault="00E7474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0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:rsidR="00A62166" w:rsidRDefault="00E7474B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:rsidR="00A62166" w:rsidRDefault="00E7474B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□适用于受审核方的法律法规及其他要求； □认证合同</w:t>
            </w:r>
          </w:p>
          <w:p w:rsidR="00A62166" w:rsidRDefault="00E7474B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□受审核方管理体系文件 (手册版本号：)</w:t>
            </w:r>
          </w:p>
        </w:tc>
      </w:tr>
      <w:tr w:rsidR="007D196E">
        <w:trPr>
          <w:trHeight w:val="430"/>
        </w:trPr>
        <w:tc>
          <w:tcPr>
            <w:tcW w:w="1142" w:type="dxa"/>
            <w:vMerge w:val="restart"/>
            <w:vAlign w:val="center"/>
          </w:tcPr>
          <w:p w:rsidR="00A62166" w:rsidRDefault="00E7474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 w:rsidR="00A62166" w:rsidRDefault="00E7474B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1" w:name="审核日期"/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05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06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05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06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bookmarkEnd w:id="31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2" w:name="审核天数"/>
            <w:r>
              <w:rPr>
                <w:rFonts w:hint="eastAsia"/>
                <w:b/>
                <w:sz w:val="20"/>
              </w:rPr>
              <w:t>1.0</w:t>
            </w:r>
            <w:bookmarkEnd w:id="32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7D196E">
        <w:trPr>
          <w:trHeight w:val="465"/>
        </w:trPr>
        <w:tc>
          <w:tcPr>
            <w:tcW w:w="1142" w:type="dxa"/>
            <w:vMerge/>
            <w:vAlign w:val="center"/>
          </w:tcPr>
          <w:p w:rsidR="00A62166" w:rsidRDefault="00E86DCA"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 w:rsidR="00A62166" w:rsidRDefault="00E7474B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</w:t>
            </w:r>
            <w:r w:rsidR="00A6159C">
              <w:rPr>
                <w:rFonts w:hint="eastAsia"/>
                <w:b/>
                <w:sz w:val="20"/>
              </w:rPr>
              <w:t>2022</w:t>
            </w:r>
            <w:r w:rsidR="00A6159C">
              <w:rPr>
                <w:rFonts w:hint="eastAsia"/>
                <w:b/>
                <w:sz w:val="20"/>
              </w:rPr>
              <w:t>年</w:t>
            </w:r>
            <w:r w:rsidR="00A6159C">
              <w:rPr>
                <w:rFonts w:hint="eastAsia"/>
                <w:b/>
                <w:sz w:val="20"/>
              </w:rPr>
              <w:t>05</w:t>
            </w:r>
            <w:r w:rsidR="00A6159C">
              <w:rPr>
                <w:rFonts w:hint="eastAsia"/>
                <w:b/>
                <w:sz w:val="20"/>
              </w:rPr>
              <w:t>月</w:t>
            </w:r>
            <w:r w:rsidR="00A6159C">
              <w:rPr>
                <w:rFonts w:hint="eastAsia"/>
                <w:b/>
                <w:sz w:val="20"/>
              </w:rPr>
              <w:t>06</w:t>
            </w:r>
            <w:r w:rsidR="00A6159C">
              <w:rPr>
                <w:rFonts w:hint="eastAsia"/>
                <w:b/>
                <w:sz w:val="20"/>
              </w:rPr>
              <w:t>日</w:t>
            </w:r>
            <w:r w:rsidR="00A6159C">
              <w:rPr>
                <w:rFonts w:hint="eastAsia"/>
                <w:b/>
                <w:sz w:val="20"/>
              </w:rPr>
              <w:t xml:space="preserve"> </w:t>
            </w:r>
            <w:r w:rsidR="00A6159C">
              <w:rPr>
                <w:rFonts w:hint="eastAsia"/>
                <w:b/>
                <w:sz w:val="20"/>
              </w:rPr>
              <w:t>上午至</w:t>
            </w:r>
            <w:r w:rsidR="00A6159C">
              <w:rPr>
                <w:rFonts w:hint="eastAsia"/>
                <w:b/>
                <w:sz w:val="20"/>
              </w:rPr>
              <w:t>2022</w:t>
            </w:r>
            <w:r w:rsidR="00A6159C">
              <w:rPr>
                <w:rFonts w:hint="eastAsia"/>
                <w:b/>
                <w:sz w:val="20"/>
              </w:rPr>
              <w:t>年</w:t>
            </w:r>
            <w:r w:rsidR="00A6159C">
              <w:rPr>
                <w:rFonts w:hint="eastAsia"/>
                <w:b/>
                <w:sz w:val="20"/>
              </w:rPr>
              <w:t>05</w:t>
            </w:r>
            <w:r w:rsidR="00A6159C">
              <w:rPr>
                <w:rFonts w:hint="eastAsia"/>
                <w:b/>
                <w:sz w:val="20"/>
              </w:rPr>
              <w:t>月</w:t>
            </w:r>
            <w:r w:rsidR="00A6159C">
              <w:rPr>
                <w:rFonts w:hint="eastAsia"/>
                <w:b/>
                <w:sz w:val="20"/>
              </w:rPr>
              <w:t>06</w:t>
            </w:r>
            <w:r w:rsidR="00A6159C">
              <w:rPr>
                <w:rFonts w:hint="eastAsia"/>
                <w:b/>
                <w:sz w:val="20"/>
              </w:rPr>
              <w:t>日</w:t>
            </w:r>
            <w:r w:rsidR="00A6159C">
              <w:rPr>
                <w:rFonts w:hint="eastAsia"/>
                <w:b/>
                <w:sz w:val="20"/>
              </w:rPr>
              <w:t xml:space="preserve"> </w:t>
            </w:r>
            <w:r w:rsidR="00A6159C">
              <w:rPr>
                <w:rFonts w:hint="eastAsia"/>
                <w:b/>
                <w:sz w:val="20"/>
              </w:rPr>
              <w:t>下午</w:t>
            </w:r>
            <w:r w:rsidR="00A6159C">
              <w:rPr>
                <w:rFonts w:hint="eastAsia"/>
                <w:b/>
                <w:sz w:val="20"/>
              </w:rPr>
              <w:t>(</w:t>
            </w:r>
            <w:r w:rsidR="00A6159C">
              <w:rPr>
                <w:rFonts w:hint="eastAsia"/>
                <w:b/>
                <w:sz w:val="20"/>
              </w:rPr>
              <w:t>共</w:t>
            </w:r>
            <w:r w:rsidR="00A6159C">
              <w:rPr>
                <w:rFonts w:hint="eastAsia"/>
                <w:b/>
                <w:sz w:val="20"/>
              </w:rPr>
              <w:t>1.0</w:t>
            </w:r>
            <w:r w:rsidR="00A6159C">
              <w:rPr>
                <w:rFonts w:hint="eastAsia"/>
                <w:b/>
                <w:sz w:val="20"/>
              </w:rPr>
              <w:t>天</w:t>
            </w:r>
            <w:r w:rsidR="00A6159C">
              <w:rPr>
                <w:rFonts w:hint="eastAsia"/>
                <w:b/>
                <w:sz w:val="20"/>
              </w:rPr>
              <w:t>)</w:t>
            </w:r>
          </w:p>
        </w:tc>
      </w:tr>
      <w:tr w:rsidR="007D196E">
        <w:trPr>
          <w:trHeight w:val="465"/>
        </w:trPr>
        <w:tc>
          <w:tcPr>
            <w:tcW w:w="1142" w:type="dxa"/>
            <w:vAlign w:val="center"/>
          </w:tcPr>
          <w:p w:rsidR="00A62166" w:rsidRDefault="00E7474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 w:rsidR="00A62166" w:rsidRDefault="00A6159C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E7474B">
              <w:rPr>
                <w:rFonts w:hint="eastAsia"/>
                <w:b/>
                <w:sz w:val="20"/>
              </w:rPr>
              <w:t>普通话</w:t>
            </w:r>
            <w:r w:rsidR="00E7474B">
              <w:rPr>
                <w:rFonts w:hint="eastAsia"/>
                <w:sz w:val="20"/>
                <w:lang w:val="de-DE"/>
              </w:rPr>
              <w:t>□</w:t>
            </w:r>
            <w:r w:rsidR="00E7474B">
              <w:rPr>
                <w:rFonts w:hint="eastAsia"/>
                <w:b/>
                <w:sz w:val="20"/>
              </w:rPr>
              <w:t>英语</w:t>
            </w:r>
            <w:r w:rsidR="00E7474B">
              <w:rPr>
                <w:rFonts w:hint="eastAsia"/>
                <w:sz w:val="20"/>
                <w:lang w:val="de-DE"/>
              </w:rPr>
              <w:t>□</w:t>
            </w:r>
            <w:r w:rsidR="00E7474B">
              <w:rPr>
                <w:rFonts w:hint="eastAsia"/>
                <w:b/>
                <w:sz w:val="20"/>
              </w:rPr>
              <w:t>其他</w:t>
            </w:r>
          </w:p>
        </w:tc>
      </w:tr>
      <w:tr w:rsidR="007D196E">
        <w:trPr>
          <w:trHeight w:val="465"/>
        </w:trPr>
        <w:tc>
          <w:tcPr>
            <w:tcW w:w="10321" w:type="dxa"/>
            <w:gridSpan w:val="13"/>
            <w:vAlign w:val="center"/>
          </w:tcPr>
          <w:p w:rsidR="00A62166" w:rsidRDefault="00E7474B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7D196E">
        <w:trPr>
          <w:trHeight w:val="465"/>
        </w:trPr>
        <w:tc>
          <w:tcPr>
            <w:tcW w:w="1142" w:type="dxa"/>
            <w:vAlign w:val="center"/>
          </w:tcPr>
          <w:p w:rsidR="00A62166" w:rsidRDefault="00E7474B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lastRenderedPageBreak/>
              <w:t>组内身份</w:t>
            </w:r>
          </w:p>
        </w:tc>
        <w:tc>
          <w:tcPr>
            <w:tcW w:w="1350" w:type="dxa"/>
            <w:vAlign w:val="center"/>
          </w:tcPr>
          <w:p w:rsidR="00A62166" w:rsidRDefault="00E7474B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 w:rsidRDefault="00E7474B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:rsidR="00A62166" w:rsidRDefault="00E7474B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:rsidR="00A62166" w:rsidRDefault="00E7474B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 w:rsidRDefault="00E7474B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 w:rsidR="00A62166" w:rsidRDefault="00E7474B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 w:rsidR="007D196E">
        <w:trPr>
          <w:trHeight w:val="465"/>
        </w:trPr>
        <w:tc>
          <w:tcPr>
            <w:tcW w:w="1142" w:type="dxa"/>
            <w:vAlign w:val="center"/>
          </w:tcPr>
          <w:p w:rsidR="00A62166" w:rsidRDefault="00E7474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:rsidR="00A62166" w:rsidRDefault="00E7474B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文平</w:t>
            </w:r>
          </w:p>
        </w:tc>
        <w:tc>
          <w:tcPr>
            <w:tcW w:w="948" w:type="dxa"/>
            <w:vAlign w:val="center"/>
          </w:tcPr>
          <w:p w:rsidR="00A62166" w:rsidRDefault="00E7474B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:rsidR="00A62166" w:rsidRDefault="00E7474B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2019-N1QMS-3093566</w:t>
            </w:r>
          </w:p>
          <w:p w:rsidR="00A62166" w:rsidRDefault="00E7474B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2021-N1EMS-3093566</w:t>
            </w:r>
          </w:p>
          <w:p w:rsidR="00A62166" w:rsidRDefault="00E7474B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2019-N1OHSMS-2093566</w:t>
            </w:r>
          </w:p>
        </w:tc>
        <w:tc>
          <w:tcPr>
            <w:tcW w:w="1696" w:type="dxa"/>
            <w:gridSpan w:val="2"/>
            <w:vAlign w:val="center"/>
          </w:tcPr>
          <w:p w:rsidR="00A62166" w:rsidRDefault="00E7474B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Q:19.11.02</w:t>
            </w:r>
          </w:p>
          <w:p w:rsidR="00A62166" w:rsidRDefault="00E7474B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E:19.11.02</w:t>
            </w:r>
          </w:p>
          <w:p w:rsidR="00A62166" w:rsidRDefault="00E7474B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O:19.11.02</w:t>
            </w:r>
          </w:p>
        </w:tc>
        <w:tc>
          <w:tcPr>
            <w:tcW w:w="1299" w:type="dxa"/>
            <w:gridSpan w:val="4"/>
            <w:vAlign w:val="center"/>
          </w:tcPr>
          <w:p w:rsidR="00A62166" w:rsidRDefault="00E7474B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13983696917</w:t>
            </w:r>
          </w:p>
        </w:tc>
        <w:tc>
          <w:tcPr>
            <w:tcW w:w="1380" w:type="dxa"/>
            <w:vAlign w:val="center"/>
          </w:tcPr>
          <w:p w:rsidR="00A62166" w:rsidRDefault="00E86DCA">
            <w:pPr>
              <w:rPr>
                <w:sz w:val="20"/>
                <w:lang w:val="de-DE"/>
              </w:rPr>
            </w:pPr>
          </w:p>
        </w:tc>
      </w:tr>
      <w:tr w:rsidR="007D196E">
        <w:trPr>
          <w:trHeight w:val="465"/>
        </w:trPr>
        <w:tc>
          <w:tcPr>
            <w:tcW w:w="1142" w:type="dxa"/>
            <w:vAlign w:val="center"/>
          </w:tcPr>
          <w:p w:rsidR="00A62166" w:rsidRDefault="00E7474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 w:rsidR="00A62166" w:rsidRDefault="00E7474B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张心</w:t>
            </w:r>
          </w:p>
        </w:tc>
        <w:tc>
          <w:tcPr>
            <w:tcW w:w="948" w:type="dxa"/>
            <w:vAlign w:val="center"/>
          </w:tcPr>
          <w:p w:rsidR="00A62166" w:rsidRDefault="00E7474B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 w:rsidR="00A62166" w:rsidRDefault="00E7474B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2021-N1QMS-3207381</w:t>
            </w:r>
          </w:p>
        </w:tc>
        <w:tc>
          <w:tcPr>
            <w:tcW w:w="1696" w:type="dxa"/>
            <w:gridSpan w:val="2"/>
            <w:vAlign w:val="center"/>
          </w:tcPr>
          <w:p w:rsidR="00A62166" w:rsidRDefault="00E7474B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Q:19.11.02</w:t>
            </w:r>
          </w:p>
        </w:tc>
        <w:tc>
          <w:tcPr>
            <w:tcW w:w="1299" w:type="dxa"/>
            <w:gridSpan w:val="4"/>
            <w:vAlign w:val="center"/>
          </w:tcPr>
          <w:p w:rsidR="00A62166" w:rsidRDefault="00E7474B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15023289133</w:t>
            </w:r>
          </w:p>
        </w:tc>
        <w:tc>
          <w:tcPr>
            <w:tcW w:w="1380" w:type="dxa"/>
            <w:vAlign w:val="center"/>
          </w:tcPr>
          <w:p w:rsidR="00A62166" w:rsidRDefault="00E86DCA">
            <w:pPr>
              <w:rPr>
                <w:sz w:val="20"/>
                <w:lang w:val="de-DE"/>
              </w:rPr>
            </w:pPr>
          </w:p>
        </w:tc>
      </w:tr>
      <w:tr w:rsidR="007D196E">
        <w:trPr>
          <w:trHeight w:val="465"/>
        </w:trPr>
        <w:tc>
          <w:tcPr>
            <w:tcW w:w="1142" w:type="dxa"/>
            <w:vAlign w:val="center"/>
          </w:tcPr>
          <w:p w:rsidR="00A62166" w:rsidRDefault="00E7474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 w:rsidR="00A62166" w:rsidRDefault="00E7474B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冉景洲</w:t>
            </w:r>
          </w:p>
        </w:tc>
        <w:tc>
          <w:tcPr>
            <w:tcW w:w="948" w:type="dxa"/>
            <w:vAlign w:val="center"/>
          </w:tcPr>
          <w:p w:rsidR="00A62166" w:rsidRDefault="00E7474B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 w:rsidR="00A62166" w:rsidRDefault="00E7474B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2020-N1QMS-1267598</w:t>
            </w:r>
          </w:p>
          <w:p w:rsidR="00A62166" w:rsidRDefault="00E7474B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2020-N1EMS-1267598</w:t>
            </w:r>
          </w:p>
          <w:p w:rsidR="00A62166" w:rsidRDefault="00E7474B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2021-N1OHSMS-1267598</w:t>
            </w:r>
          </w:p>
        </w:tc>
        <w:tc>
          <w:tcPr>
            <w:tcW w:w="1696" w:type="dxa"/>
            <w:gridSpan w:val="2"/>
            <w:vAlign w:val="center"/>
          </w:tcPr>
          <w:p w:rsidR="00A62166" w:rsidRDefault="00E86DCA"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 w:rsidRDefault="00E7474B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18983000183</w:t>
            </w:r>
          </w:p>
        </w:tc>
        <w:tc>
          <w:tcPr>
            <w:tcW w:w="1380" w:type="dxa"/>
            <w:vAlign w:val="center"/>
          </w:tcPr>
          <w:p w:rsidR="00A62166" w:rsidRDefault="00E86DCA">
            <w:pPr>
              <w:rPr>
                <w:sz w:val="20"/>
                <w:lang w:val="de-DE"/>
              </w:rPr>
            </w:pPr>
          </w:p>
        </w:tc>
      </w:tr>
      <w:tr w:rsidR="007D196E">
        <w:trPr>
          <w:trHeight w:val="465"/>
        </w:trPr>
        <w:tc>
          <w:tcPr>
            <w:tcW w:w="1142" w:type="dxa"/>
            <w:vAlign w:val="center"/>
          </w:tcPr>
          <w:p w:rsidR="00A62166" w:rsidRDefault="00E7474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 w:rsidR="00A62166" w:rsidRDefault="00E7474B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宋明珠</w:t>
            </w:r>
          </w:p>
        </w:tc>
        <w:tc>
          <w:tcPr>
            <w:tcW w:w="948" w:type="dxa"/>
            <w:vAlign w:val="center"/>
          </w:tcPr>
          <w:p w:rsidR="00A62166" w:rsidRDefault="00E7474B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:rsidR="00A62166" w:rsidRDefault="00E7474B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2020-N1QMS-1247783</w:t>
            </w:r>
          </w:p>
          <w:p w:rsidR="00A62166" w:rsidRDefault="00E7474B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2019-N1EMS-1247783</w:t>
            </w:r>
          </w:p>
          <w:p w:rsidR="00A62166" w:rsidRDefault="00E7474B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2021-N1OHSMS-1247783</w:t>
            </w:r>
          </w:p>
        </w:tc>
        <w:tc>
          <w:tcPr>
            <w:tcW w:w="1696" w:type="dxa"/>
            <w:gridSpan w:val="2"/>
            <w:vAlign w:val="center"/>
          </w:tcPr>
          <w:p w:rsidR="00A62166" w:rsidRDefault="00E7474B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E:19.11.02</w:t>
            </w:r>
          </w:p>
          <w:p w:rsidR="00A62166" w:rsidRDefault="00E7474B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O:19.11.02</w:t>
            </w:r>
          </w:p>
        </w:tc>
        <w:tc>
          <w:tcPr>
            <w:tcW w:w="1299" w:type="dxa"/>
            <w:gridSpan w:val="4"/>
            <w:vAlign w:val="center"/>
          </w:tcPr>
          <w:p w:rsidR="00A62166" w:rsidRDefault="00E7474B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15101755070</w:t>
            </w:r>
          </w:p>
        </w:tc>
        <w:tc>
          <w:tcPr>
            <w:tcW w:w="1380" w:type="dxa"/>
            <w:vAlign w:val="center"/>
          </w:tcPr>
          <w:p w:rsidR="00A62166" w:rsidRDefault="00E86DCA">
            <w:pPr>
              <w:rPr>
                <w:sz w:val="20"/>
                <w:lang w:val="de-DE"/>
              </w:rPr>
            </w:pPr>
          </w:p>
        </w:tc>
      </w:tr>
      <w:tr w:rsidR="007D196E">
        <w:trPr>
          <w:trHeight w:val="827"/>
        </w:trPr>
        <w:tc>
          <w:tcPr>
            <w:tcW w:w="1142" w:type="dxa"/>
            <w:vAlign w:val="center"/>
          </w:tcPr>
          <w:p w:rsidR="00A62166" w:rsidRDefault="00E86DCA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Default="00E86DC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E86DC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 w:rsidRDefault="00E86DCA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E86DCA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 w:rsidRDefault="00E86DCA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 w:rsidRDefault="00E86DCA">
            <w:pPr>
              <w:jc w:val="center"/>
              <w:rPr>
                <w:sz w:val="21"/>
                <w:szCs w:val="21"/>
              </w:rPr>
            </w:pPr>
          </w:p>
        </w:tc>
      </w:tr>
      <w:tr w:rsidR="007D196E">
        <w:trPr>
          <w:trHeight w:val="985"/>
        </w:trPr>
        <w:tc>
          <w:tcPr>
            <w:tcW w:w="1142" w:type="dxa"/>
            <w:vAlign w:val="center"/>
          </w:tcPr>
          <w:p w:rsidR="00A62166" w:rsidRDefault="00E86DCA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Default="00E86DC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E86DC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 w:rsidRDefault="00E86DCA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E86DCA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 w:rsidRDefault="00E86DCA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 w:rsidRDefault="00E86DCA">
            <w:pPr>
              <w:jc w:val="center"/>
              <w:rPr>
                <w:sz w:val="21"/>
                <w:szCs w:val="21"/>
              </w:rPr>
            </w:pPr>
          </w:p>
        </w:tc>
      </w:tr>
      <w:tr w:rsidR="007D196E">
        <w:trPr>
          <w:trHeight w:val="970"/>
        </w:trPr>
        <w:tc>
          <w:tcPr>
            <w:tcW w:w="1142" w:type="dxa"/>
            <w:vAlign w:val="center"/>
          </w:tcPr>
          <w:p w:rsidR="00A62166" w:rsidRDefault="00E86DCA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Default="00E86DC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E86DC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 w:rsidRDefault="00E86DCA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E86DCA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 w:rsidRDefault="00E86DCA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 w:rsidRDefault="00E86DCA">
            <w:pPr>
              <w:jc w:val="center"/>
              <w:rPr>
                <w:sz w:val="21"/>
                <w:szCs w:val="21"/>
              </w:rPr>
            </w:pPr>
          </w:p>
        </w:tc>
      </w:tr>
      <w:tr w:rsidR="007D196E">
        <w:trPr>
          <w:trHeight w:val="879"/>
        </w:trPr>
        <w:tc>
          <w:tcPr>
            <w:tcW w:w="1142" w:type="dxa"/>
            <w:vAlign w:val="center"/>
          </w:tcPr>
          <w:p w:rsidR="00A62166" w:rsidRDefault="00E86DCA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Default="00E86DC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E86DC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 w:rsidRDefault="00E86DCA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E86DCA">
            <w:pPr>
              <w:pStyle w:val="a4"/>
            </w:pPr>
          </w:p>
        </w:tc>
        <w:tc>
          <w:tcPr>
            <w:tcW w:w="1299" w:type="dxa"/>
            <w:gridSpan w:val="4"/>
            <w:vAlign w:val="center"/>
          </w:tcPr>
          <w:p w:rsidR="00A62166" w:rsidRDefault="00E86DCA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 w:rsidRDefault="00E86DCA">
            <w:pPr>
              <w:jc w:val="center"/>
              <w:rPr>
                <w:sz w:val="21"/>
                <w:szCs w:val="21"/>
              </w:rPr>
            </w:pPr>
          </w:p>
        </w:tc>
      </w:tr>
      <w:tr w:rsidR="007D196E">
        <w:trPr>
          <w:trHeight w:val="465"/>
        </w:trPr>
        <w:tc>
          <w:tcPr>
            <w:tcW w:w="10321" w:type="dxa"/>
            <w:gridSpan w:val="13"/>
            <w:vAlign w:val="center"/>
          </w:tcPr>
          <w:p w:rsidR="00A62166" w:rsidRDefault="00E7474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7D196E">
        <w:trPr>
          <w:trHeight w:val="465"/>
        </w:trPr>
        <w:tc>
          <w:tcPr>
            <w:tcW w:w="1142" w:type="dxa"/>
            <w:vAlign w:val="center"/>
          </w:tcPr>
          <w:p w:rsidR="00A62166" w:rsidRDefault="00E7474B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 w:rsidRDefault="00E7474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 w:rsidRDefault="00E7474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:rsidR="00A62166" w:rsidRDefault="00E7474B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:rsidR="00A62166" w:rsidRDefault="00E7474B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:rsidR="00A62166" w:rsidRDefault="00E7474B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 w:rsidRDefault="00E7474B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 w:rsidR="00A62166" w:rsidRDefault="00E7474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7D196E">
        <w:trPr>
          <w:trHeight w:val="567"/>
        </w:trPr>
        <w:tc>
          <w:tcPr>
            <w:tcW w:w="1142" w:type="dxa"/>
            <w:vAlign w:val="center"/>
          </w:tcPr>
          <w:p w:rsidR="00A62166" w:rsidRDefault="00E86DCA"/>
        </w:tc>
        <w:tc>
          <w:tcPr>
            <w:tcW w:w="1350" w:type="dxa"/>
            <w:vAlign w:val="center"/>
          </w:tcPr>
          <w:p w:rsidR="00A62166" w:rsidRDefault="00E86DCA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E86DCA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 w:rsidRDefault="00E86DCA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 w:rsidRDefault="00E86DCA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E86DCA"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 w:rsidRDefault="00E86DCA"/>
        </w:tc>
        <w:tc>
          <w:tcPr>
            <w:tcW w:w="1380" w:type="dxa"/>
            <w:vAlign w:val="center"/>
          </w:tcPr>
          <w:p w:rsidR="00A62166" w:rsidRDefault="00E86DCA">
            <w:pPr>
              <w:rPr>
                <w:sz w:val="21"/>
                <w:szCs w:val="21"/>
              </w:rPr>
            </w:pPr>
          </w:p>
        </w:tc>
      </w:tr>
      <w:tr w:rsidR="007D196E">
        <w:trPr>
          <w:trHeight w:val="465"/>
        </w:trPr>
        <w:tc>
          <w:tcPr>
            <w:tcW w:w="1142" w:type="dxa"/>
            <w:vAlign w:val="center"/>
          </w:tcPr>
          <w:p w:rsidR="00A62166" w:rsidRDefault="00E86DCA"/>
        </w:tc>
        <w:tc>
          <w:tcPr>
            <w:tcW w:w="1350" w:type="dxa"/>
            <w:vAlign w:val="center"/>
          </w:tcPr>
          <w:p w:rsidR="00A62166" w:rsidRDefault="00E86DCA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E86DCA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 w:rsidRDefault="00E86DCA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 w:rsidRDefault="00E86DCA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E86DCA"/>
        </w:tc>
        <w:tc>
          <w:tcPr>
            <w:tcW w:w="1299" w:type="dxa"/>
            <w:gridSpan w:val="4"/>
            <w:vAlign w:val="center"/>
          </w:tcPr>
          <w:p w:rsidR="00A62166" w:rsidRDefault="00E86DCA"/>
        </w:tc>
        <w:tc>
          <w:tcPr>
            <w:tcW w:w="1380" w:type="dxa"/>
            <w:vAlign w:val="center"/>
          </w:tcPr>
          <w:p w:rsidR="00A62166" w:rsidRDefault="00E86DCA">
            <w:pPr>
              <w:rPr>
                <w:sz w:val="21"/>
                <w:szCs w:val="21"/>
              </w:rPr>
            </w:pPr>
          </w:p>
        </w:tc>
      </w:tr>
      <w:tr w:rsidR="007D196E">
        <w:trPr>
          <w:trHeight w:val="729"/>
        </w:trPr>
        <w:tc>
          <w:tcPr>
            <w:tcW w:w="10321" w:type="dxa"/>
            <w:gridSpan w:val="13"/>
            <w:vAlign w:val="center"/>
          </w:tcPr>
          <w:p w:rsidR="00A62166" w:rsidRDefault="00E7474B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7D196E">
        <w:trPr>
          <w:trHeight w:val="586"/>
        </w:trPr>
        <w:tc>
          <w:tcPr>
            <w:tcW w:w="1142" w:type="dxa"/>
            <w:vAlign w:val="center"/>
          </w:tcPr>
          <w:p w:rsidR="00A62166" w:rsidRDefault="00E7474B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:rsidR="00A62166" w:rsidRDefault="00A6159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文平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 w:rsidR="00A62166" w:rsidRDefault="00E7474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A62166" w:rsidRDefault="00E7474B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:rsidR="00A62166" w:rsidRDefault="00E7474B">
            <w:pPr>
              <w:rPr>
                <w:sz w:val="21"/>
                <w:szCs w:val="21"/>
              </w:rPr>
            </w:pPr>
            <w:bookmarkStart w:id="33" w:name="审核派遣人"/>
            <w:r>
              <w:rPr>
                <w:sz w:val="21"/>
                <w:szCs w:val="21"/>
              </w:rPr>
              <w:t>李永忠</w:t>
            </w:r>
            <w:bookmarkEnd w:id="33"/>
          </w:p>
        </w:tc>
        <w:tc>
          <w:tcPr>
            <w:tcW w:w="2061" w:type="dxa"/>
            <w:gridSpan w:val="5"/>
            <w:vMerge w:val="restart"/>
            <w:vAlign w:val="center"/>
          </w:tcPr>
          <w:p w:rsidR="00A62166" w:rsidRDefault="00E7474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A62166" w:rsidRDefault="00E7474B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 w:rsidR="00A62166" w:rsidRDefault="00E86DCA">
            <w:pPr>
              <w:rPr>
                <w:sz w:val="21"/>
                <w:szCs w:val="21"/>
              </w:rPr>
            </w:pPr>
          </w:p>
        </w:tc>
      </w:tr>
      <w:tr w:rsidR="007D196E">
        <w:trPr>
          <w:trHeight w:val="509"/>
        </w:trPr>
        <w:tc>
          <w:tcPr>
            <w:tcW w:w="1142" w:type="dxa"/>
            <w:vAlign w:val="center"/>
          </w:tcPr>
          <w:p w:rsidR="00A62166" w:rsidRDefault="00E7474B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:rsidR="00A62166" w:rsidRDefault="00A6159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13983696917</w:t>
            </w:r>
          </w:p>
        </w:tc>
        <w:tc>
          <w:tcPr>
            <w:tcW w:w="1502" w:type="dxa"/>
            <w:gridSpan w:val="2"/>
            <w:vMerge/>
            <w:vAlign w:val="center"/>
          </w:tcPr>
          <w:p w:rsidR="00A62166" w:rsidRDefault="00E86DCA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A62166" w:rsidRDefault="00E86DCA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/>
            <w:vAlign w:val="center"/>
          </w:tcPr>
          <w:p w:rsidR="00A62166" w:rsidRDefault="00E86DCA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/>
            <w:vAlign w:val="center"/>
          </w:tcPr>
          <w:p w:rsidR="00A62166" w:rsidRDefault="00E86DCA">
            <w:pPr>
              <w:rPr>
                <w:sz w:val="21"/>
                <w:szCs w:val="21"/>
              </w:rPr>
            </w:pPr>
          </w:p>
        </w:tc>
      </w:tr>
      <w:tr w:rsidR="007D196E">
        <w:trPr>
          <w:trHeight w:val="600"/>
        </w:trPr>
        <w:tc>
          <w:tcPr>
            <w:tcW w:w="1142" w:type="dxa"/>
            <w:vAlign w:val="center"/>
          </w:tcPr>
          <w:p w:rsidR="00A62166" w:rsidRDefault="00E7474B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:rsidR="00A62166" w:rsidRDefault="00A6159C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2022.5.5</w:t>
            </w:r>
          </w:p>
        </w:tc>
        <w:tc>
          <w:tcPr>
            <w:tcW w:w="1502" w:type="dxa"/>
            <w:gridSpan w:val="2"/>
            <w:vAlign w:val="center"/>
          </w:tcPr>
          <w:p w:rsidR="00A62166" w:rsidRDefault="00E7474B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:rsidR="00A62166" w:rsidRDefault="00A6159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2022.5.5</w:t>
            </w:r>
          </w:p>
        </w:tc>
        <w:tc>
          <w:tcPr>
            <w:tcW w:w="2061" w:type="dxa"/>
            <w:gridSpan w:val="5"/>
            <w:vAlign w:val="center"/>
          </w:tcPr>
          <w:p w:rsidR="00A62166" w:rsidRDefault="00E7474B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 w:rsidR="00A62166" w:rsidRDefault="00A6159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2022.5.5</w:t>
            </w:r>
          </w:p>
        </w:tc>
      </w:tr>
    </w:tbl>
    <w:p w:rsidR="00A62166" w:rsidRDefault="00E86DCA"/>
    <w:p w:rsidR="00A6159C" w:rsidRDefault="00A6159C" w:rsidP="00A6159C">
      <w:pPr>
        <w:pStyle w:val="a0"/>
      </w:pPr>
    </w:p>
    <w:p w:rsidR="00A6159C" w:rsidRDefault="00A6159C" w:rsidP="00A6159C">
      <w:pPr>
        <w:pStyle w:val="a0"/>
      </w:pPr>
    </w:p>
    <w:p w:rsidR="00A6159C" w:rsidRDefault="00A6159C" w:rsidP="00A6159C">
      <w:pPr>
        <w:pStyle w:val="a0"/>
      </w:pPr>
    </w:p>
    <w:p w:rsidR="00A6159C" w:rsidRDefault="00A6159C" w:rsidP="00A6159C">
      <w:pPr>
        <w:pStyle w:val="a0"/>
      </w:pPr>
    </w:p>
    <w:p w:rsidR="00A6159C" w:rsidRDefault="00A6159C" w:rsidP="00A6159C">
      <w:pPr>
        <w:pStyle w:val="a0"/>
      </w:pPr>
    </w:p>
    <w:p w:rsidR="00A6159C" w:rsidRDefault="00A6159C" w:rsidP="00A6159C">
      <w:pPr>
        <w:pStyle w:val="a0"/>
      </w:pPr>
    </w:p>
    <w:p w:rsidR="001C603F" w:rsidRDefault="001C603F" w:rsidP="00A6159C">
      <w:pPr>
        <w:pStyle w:val="a0"/>
      </w:pPr>
    </w:p>
    <w:tbl>
      <w:tblPr>
        <w:tblpPr w:leftFromText="180" w:rightFromText="180" w:vertAnchor="text" w:horzAnchor="page" w:tblpX="711" w:tblpY="404"/>
        <w:tblOverlap w:val="never"/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639"/>
        <w:gridCol w:w="992"/>
        <w:gridCol w:w="5509"/>
        <w:gridCol w:w="1226"/>
      </w:tblGrid>
      <w:tr w:rsidR="00386E34" w:rsidTr="001C603F">
        <w:trPr>
          <w:cantSplit/>
          <w:trHeight w:val="401"/>
        </w:trPr>
        <w:tc>
          <w:tcPr>
            <w:tcW w:w="10377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386E34" w:rsidRDefault="00386E34" w:rsidP="001C603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 w:rsidR="00386E34" w:rsidTr="001C603F"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386E34" w:rsidRDefault="00386E34" w:rsidP="001C603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639" w:type="dxa"/>
            <w:vAlign w:val="center"/>
          </w:tcPr>
          <w:p w:rsidR="00386E34" w:rsidRDefault="00386E34" w:rsidP="001C603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92" w:type="dxa"/>
            <w:vAlign w:val="center"/>
          </w:tcPr>
          <w:p w:rsidR="00386E34" w:rsidRDefault="00386E34" w:rsidP="001C603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509" w:type="dxa"/>
            <w:vAlign w:val="center"/>
          </w:tcPr>
          <w:p w:rsidR="00386E34" w:rsidRDefault="00386E34" w:rsidP="001C603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26" w:type="dxa"/>
            <w:tcBorders>
              <w:right w:val="single" w:sz="8" w:space="0" w:color="auto"/>
            </w:tcBorders>
            <w:vAlign w:val="center"/>
          </w:tcPr>
          <w:p w:rsidR="00386E34" w:rsidRDefault="00386E34" w:rsidP="001C603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1C603F" w:rsidTr="001C603F">
        <w:trPr>
          <w:cantSplit/>
          <w:trHeight w:val="652"/>
        </w:trPr>
        <w:tc>
          <w:tcPr>
            <w:tcW w:w="1011" w:type="dxa"/>
            <w:vMerge w:val="restart"/>
            <w:tcBorders>
              <w:left w:val="single" w:sz="8" w:space="0" w:color="auto"/>
            </w:tcBorders>
            <w:vAlign w:val="center"/>
          </w:tcPr>
          <w:p w:rsidR="001C603F" w:rsidRDefault="001C603F" w:rsidP="001C603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5</w:t>
            </w:r>
          </w:p>
          <w:p w:rsidR="001C603F" w:rsidRDefault="001C603F" w:rsidP="001C603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月</w:t>
            </w:r>
          </w:p>
          <w:p w:rsidR="001C603F" w:rsidRDefault="001C603F" w:rsidP="001C603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6</w:t>
            </w:r>
          </w:p>
          <w:p w:rsidR="001C603F" w:rsidRDefault="001C603F" w:rsidP="001C603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</w:t>
            </w:r>
          </w:p>
          <w:p w:rsidR="001C603F" w:rsidRDefault="001C603F" w:rsidP="001C603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（午餐时间12:00-12:30）</w:t>
            </w:r>
          </w:p>
          <w:p w:rsidR="001C603F" w:rsidRDefault="001C603F" w:rsidP="0081247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Align w:val="center"/>
          </w:tcPr>
          <w:p w:rsidR="001C603F" w:rsidRDefault="001C603F" w:rsidP="001C603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8:30-9:00</w:t>
            </w:r>
          </w:p>
        </w:tc>
        <w:tc>
          <w:tcPr>
            <w:tcW w:w="6501" w:type="dxa"/>
            <w:gridSpan w:val="2"/>
            <w:vAlign w:val="center"/>
          </w:tcPr>
          <w:p w:rsidR="001C603F" w:rsidRDefault="001C603F" w:rsidP="001C603F"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首次会议</w:t>
            </w:r>
          </w:p>
        </w:tc>
        <w:tc>
          <w:tcPr>
            <w:tcW w:w="1226" w:type="dxa"/>
            <w:tcBorders>
              <w:right w:val="single" w:sz="8" w:space="0" w:color="auto"/>
            </w:tcBorders>
            <w:vAlign w:val="center"/>
          </w:tcPr>
          <w:p w:rsidR="001C603F" w:rsidRDefault="001C603F" w:rsidP="001C603F"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审核组</w:t>
            </w:r>
          </w:p>
        </w:tc>
      </w:tr>
      <w:tr w:rsidR="001C603F" w:rsidTr="001C603F">
        <w:trPr>
          <w:cantSplit/>
          <w:trHeight w:val="6792"/>
        </w:trPr>
        <w:tc>
          <w:tcPr>
            <w:tcW w:w="1011" w:type="dxa"/>
            <w:vMerge/>
            <w:tcBorders>
              <w:left w:val="single" w:sz="8" w:space="0" w:color="auto"/>
            </w:tcBorders>
          </w:tcPr>
          <w:p w:rsidR="001C603F" w:rsidRDefault="001C603F" w:rsidP="0081247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 w:val="restart"/>
          </w:tcPr>
          <w:p w:rsidR="001C603F" w:rsidRDefault="001C603F" w:rsidP="001C603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9:00-12:00</w:t>
            </w:r>
          </w:p>
        </w:tc>
        <w:tc>
          <w:tcPr>
            <w:tcW w:w="992" w:type="dxa"/>
          </w:tcPr>
          <w:p w:rsidR="001C603F" w:rsidRDefault="001C603F" w:rsidP="001C603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管理层（含职业健康代表）</w:t>
            </w:r>
          </w:p>
        </w:tc>
        <w:tc>
          <w:tcPr>
            <w:tcW w:w="5509" w:type="dxa"/>
          </w:tcPr>
          <w:p w:rsidR="001C603F" w:rsidRDefault="001C603F" w:rsidP="001C603F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QMS-2015</w:t>
            </w:r>
          </w:p>
          <w:p w:rsidR="001C603F" w:rsidRDefault="001C603F" w:rsidP="001C603F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4.1组织及其环境;4.2相关方需求与期望;4.3确定体系范围;4.4体系及其过程;5.1领导作用与承诺;5.2方针;5.3组织的角色、职责和权限；6.1应对风险和机遇的措施；6.2目标及其实现的策划；6.3变更的策划；7.1.1资源 总则；7.1.6组织知识；7.4沟通；9.1.1监测、分析和评价总则； 9.1.3分析和评价；9.2内部审核；9.3管理评审；10.1改进 总则；10.2不合格和纠正措施10.3持续改进。</w:t>
            </w:r>
          </w:p>
          <w:p w:rsidR="001C603F" w:rsidRDefault="001C603F" w:rsidP="001C603F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EMS-2015 ：</w:t>
            </w:r>
          </w:p>
          <w:p w:rsidR="001C603F" w:rsidRDefault="001C603F" w:rsidP="001C603F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4.1组织及其环境;4.2相关方需求与期望;4.3确定体系范围;4.4体系;5.1领导作用与承诺;5.2方针;5.3组织的角色、职责和权限；6.1应对风险和机遇的措施；6.1.4措施的策划；6.2目标及其实现的策划；7.1资源；7.4沟通；9.1.1监测、分析和评估总则；9.2内部审核；9.3管理评审；10.1改进 总则；10.3持续改进。</w:t>
            </w:r>
          </w:p>
          <w:p w:rsidR="001C603F" w:rsidRDefault="001C603F" w:rsidP="001C603F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ISO45001：2018：</w:t>
            </w:r>
          </w:p>
          <w:p w:rsidR="001C603F" w:rsidRDefault="001C603F" w:rsidP="001C603F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4.1组织及其环境;4.2相关方需求与期望;4.3确定体系范围;4.4体系;5.1领导作用与承诺;5.2方针;5.3组织的角色、职责和权限；5.4工作人员的协商和参与；6.1应对风险和机遇的措施；6.1.4措施的策划；6.2目标及其实现的策划；7.1资源；7.4信息和沟通；9.1监视、测量、分析和评价；9.2内部审核；9.3管理评审；10.1事件、不符合和纠正措施；10.2持续改进。</w:t>
            </w:r>
          </w:p>
          <w:p w:rsidR="001C603F" w:rsidRDefault="001C603F" w:rsidP="001C603F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 w:rsidR="001C603F" w:rsidRDefault="001C603F" w:rsidP="001C603F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资质的确认、管理体系变化情况、质量监督抽查情况、顾客对产品质量的投诉、认证证书及标识使用情况、</w:t>
            </w:r>
            <w:r w:rsidRPr="00722FE2">
              <w:rPr>
                <w:rFonts w:ascii="宋体" w:hAnsi="宋体" w:cs="新宋体" w:hint="eastAsia"/>
                <w:sz w:val="21"/>
                <w:szCs w:val="21"/>
              </w:rPr>
              <w:t>上次审核不符合项的验证。</w:t>
            </w:r>
          </w:p>
        </w:tc>
        <w:tc>
          <w:tcPr>
            <w:tcW w:w="1226" w:type="dxa"/>
            <w:tcBorders>
              <w:right w:val="single" w:sz="8" w:space="0" w:color="auto"/>
            </w:tcBorders>
          </w:tcPr>
          <w:p w:rsidR="001C603F" w:rsidRDefault="001C603F" w:rsidP="001C603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冉景洲</w:t>
            </w:r>
            <w:r w:rsidR="00962F6D">
              <w:rPr>
                <w:rFonts w:ascii="宋体" w:hAnsi="宋体" w:hint="eastAsia"/>
                <w:b/>
                <w:bCs/>
                <w:sz w:val="21"/>
                <w:szCs w:val="21"/>
              </w:rPr>
              <w:t>（远程审核、微信）</w:t>
            </w:r>
          </w:p>
        </w:tc>
      </w:tr>
      <w:tr w:rsidR="001C603F" w:rsidTr="001C603F">
        <w:trPr>
          <w:cantSplit/>
          <w:trHeight w:val="513"/>
        </w:trPr>
        <w:tc>
          <w:tcPr>
            <w:tcW w:w="1011" w:type="dxa"/>
            <w:vMerge/>
            <w:tcBorders>
              <w:left w:val="single" w:sz="8" w:space="0" w:color="auto"/>
            </w:tcBorders>
          </w:tcPr>
          <w:p w:rsidR="001C603F" w:rsidRDefault="001C603F" w:rsidP="0081247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/>
          </w:tcPr>
          <w:p w:rsidR="001C603F" w:rsidRDefault="001C603F" w:rsidP="001C603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 w:rsidR="001C603F" w:rsidRDefault="001C603F" w:rsidP="001C603F"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综合管理部（含财务）</w:t>
            </w:r>
          </w:p>
        </w:tc>
        <w:tc>
          <w:tcPr>
            <w:tcW w:w="5509" w:type="dxa"/>
          </w:tcPr>
          <w:p w:rsidR="001C603F" w:rsidRDefault="001C603F" w:rsidP="001C603F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QMS-2015 ：</w:t>
            </w:r>
          </w:p>
          <w:p w:rsidR="001C603F" w:rsidRDefault="001C603F" w:rsidP="001C603F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5.3组织的角色、职责和权限；6.2目标及其实现的策划；7.2能力；7.3意识；</w:t>
            </w:r>
            <w:r w:rsidR="004E695E">
              <w:rPr>
                <w:rFonts w:ascii="宋体" w:hAnsi="宋体" w:cs="新宋体" w:hint="eastAsia"/>
                <w:sz w:val="18"/>
                <w:szCs w:val="18"/>
              </w:rPr>
              <w:t>7.4信息和沟通；7.5文件化信息；</w:t>
            </w:r>
          </w:p>
          <w:p w:rsidR="001C603F" w:rsidRDefault="001C603F" w:rsidP="001C603F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 xml:space="preserve">EMS-2015： </w:t>
            </w:r>
          </w:p>
          <w:p w:rsidR="001C603F" w:rsidRDefault="001C603F" w:rsidP="001C603F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5.3组织的角色、职责和权限；6.2目标及其实现的策划；6.1.2环境因素；6.1.3合规义务；6.2目标及其达成的策划；</w:t>
            </w:r>
            <w:r w:rsidR="004E695E">
              <w:rPr>
                <w:rFonts w:ascii="宋体" w:hAnsi="宋体" w:cs="新宋体" w:hint="eastAsia"/>
                <w:sz w:val="18"/>
                <w:szCs w:val="18"/>
              </w:rPr>
              <w:t>7.2能力；7.3意识；7.4信息和沟通；7.5文件化信息；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8.1运行策划和控制；8.2应急准备和响应；9.1监视、测量、分析与评估；9.1.2符合性评估；/EMS运行控制相关财务支出证据</w:t>
            </w:r>
          </w:p>
          <w:p w:rsidR="001C603F" w:rsidRDefault="001C603F" w:rsidP="001C603F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 w:rsidR="001C603F" w:rsidRDefault="001C603F" w:rsidP="001C603F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 xml:space="preserve">ISO45001：2018： </w:t>
            </w:r>
          </w:p>
          <w:p w:rsidR="001C603F" w:rsidRDefault="001C603F" w:rsidP="001C603F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5.3组织的角色、职责和权限；6.1.2危险源辨识和职业安全风险评价；6.1.3法律法规要求和其他要求；6.2目标及其实现的策划；</w:t>
            </w:r>
            <w:r w:rsidR="004E695E">
              <w:rPr>
                <w:rFonts w:ascii="宋体" w:hAnsi="宋体" w:cs="新宋体" w:hint="eastAsia"/>
                <w:sz w:val="18"/>
                <w:szCs w:val="18"/>
              </w:rPr>
              <w:t>7.2能力；7.3意识；7.4信息和沟通；7.5文件化信息；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8.1运行策划和控制；8.2应急准备和响应；9.1监视、测量、分析和评价；9.1.2法律法规要求和其他要求的合规性评价；/OHSMS运行控制财务支出证据。</w:t>
            </w:r>
          </w:p>
        </w:tc>
        <w:tc>
          <w:tcPr>
            <w:tcW w:w="1226" w:type="dxa"/>
            <w:tcBorders>
              <w:right w:val="single" w:sz="8" w:space="0" w:color="auto"/>
            </w:tcBorders>
          </w:tcPr>
          <w:p w:rsidR="001C603F" w:rsidRDefault="001C603F" w:rsidP="001C603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宋明珠</w:t>
            </w:r>
            <w:r w:rsidR="00962F6D">
              <w:rPr>
                <w:rFonts w:ascii="宋体" w:hAnsi="宋体" w:hint="eastAsia"/>
                <w:b/>
                <w:bCs/>
                <w:sz w:val="21"/>
                <w:szCs w:val="21"/>
              </w:rPr>
              <w:t>（远程审核、微信）</w:t>
            </w:r>
          </w:p>
        </w:tc>
      </w:tr>
      <w:tr w:rsidR="001C603F" w:rsidTr="001C603F">
        <w:trPr>
          <w:cantSplit/>
          <w:trHeight w:val="513"/>
        </w:trPr>
        <w:tc>
          <w:tcPr>
            <w:tcW w:w="1011" w:type="dxa"/>
            <w:vMerge/>
            <w:tcBorders>
              <w:left w:val="single" w:sz="8" w:space="0" w:color="auto"/>
            </w:tcBorders>
          </w:tcPr>
          <w:p w:rsidR="001C603F" w:rsidRDefault="001C603F" w:rsidP="0081247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/>
          </w:tcPr>
          <w:p w:rsidR="001C603F" w:rsidRDefault="001C603F" w:rsidP="001C603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 w:rsidR="001C603F" w:rsidRDefault="001C603F" w:rsidP="001C603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质检部</w:t>
            </w:r>
          </w:p>
        </w:tc>
        <w:tc>
          <w:tcPr>
            <w:tcW w:w="5509" w:type="dxa"/>
          </w:tcPr>
          <w:p w:rsidR="001C603F" w:rsidRDefault="001C603F" w:rsidP="001C603F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QMS-2015；</w:t>
            </w:r>
          </w:p>
          <w:p w:rsidR="001C603F" w:rsidRDefault="001C603F" w:rsidP="001C603F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7.1.5监视和测量资源；</w:t>
            </w:r>
            <w:r>
              <w:rPr>
                <w:rFonts w:ascii="宋体" w:hAnsi="宋体" w:cs="新宋体"/>
                <w:sz w:val="18"/>
                <w:szCs w:val="18"/>
              </w:rPr>
              <w:t xml:space="preserve"> </w:t>
            </w:r>
            <w:r>
              <w:rPr>
                <w:rFonts w:ascii="宋体" w:hAnsi="宋体" w:cs="新宋体" w:hint="eastAsia"/>
                <w:sz w:val="18"/>
                <w:szCs w:val="18"/>
              </w:rPr>
              <w:t>8.6产品和服务放行；8.7不合格输出的控制</w:t>
            </w:r>
          </w:p>
        </w:tc>
        <w:tc>
          <w:tcPr>
            <w:tcW w:w="1226" w:type="dxa"/>
            <w:tcBorders>
              <w:right w:val="single" w:sz="8" w:space="0" w:color="auto"/>
            </w:tcBorders>
          </w:tcPr>
          <w:p w:rsidR="001C603F" w:rsidRDefault="001C603F" w:rsidP="001C603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张心</w:t>
            </w:r>
            <w:r w:rsidR="00962F6D">
              <w:rPr>
                <w:rFonts w:ascii="宋体" w:hAnsi="宋体" w:hint="eastAsia"/>
                <w:b/>
                <w:bCs/>
                <w:sz w:val="21"/>
                <w:szCs w:val="21"/>
              </w:rPr>
              <w:t>（现场审核）</w:t>
            </w:r>
          </w:p>
        </w:tc>
      </w:tr>
      <w:tr w:rsidR="001C603F" w:rsidTr="001C603F">
        <w:trPr>
          <w:cantSplit/>
          <w:trHeight w:val="513"/>
        </w:trPr>
        <w:tc>
          <w:tcPr>
            <w:tcW w:w="1011" w:type="dxa"/>
            <w:vMerge/>
            <w:tcBorders>
              <w:left w:val="single" w:sz="8" w:space="0" w:color="auto"/>
            </w:tcBorders>
          </w:tcPr>
          <w:p w:rsidR="001C603F" w:rsidRDefault="001C603F" w:rsidP="0081247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/>
          </w:tcPr>
          <w:p w:rsidR="001C603F" w:rsidRDefault="001C603F" w:rsidP="001C603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 w:rsidR="001C603F" w:rsidRDefault="004E695E" w:rsidP="001C603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质检部</w:t>
            </w:r>
          </w:p>
        </w:tc>
        <w:tc>
          <w:tcPr>
            <w:tcW w:w="5509" w:type="dxa"/>
          </w:tcPr>
          <w:p w:rsidR="001C603F" w:rsidRDefault="001C603F" w:rsidP="001C603F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QMS-2015；</w:t>
            </w:r>
          </w:p>
          <w:p w:rsidR="001C603F" w:rsidRDefault="001C603F" w:rsidP="001C603F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5.3组织的角色、职责和权限；6.2目标及其实现的策划；</w:t>
            </w:r>
          </w:p>
          <w:p w:rsidR="001C603F" w:rsidRDefault="001C603F" w:rsidP="001C603F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 xml:space="preserve">EMS-2015： </w:t>
            </w:r>
          </w:p>
          <w:p w:rsidR="001C603F" w:rsidRDefault="001C603F" w:rsidP="001C603F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5.3组织的角色、职责和权限、6.1.2环境因素；6.2目标及其达成的策划；8.1运行策划和控制；8.2应急准备和响应</w:t>
            </w:r>
          </w:p>
          <w:p w:rsidR="001C603F" w:rsidRDefault="001C603F" w:rsidP="001C603F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ISO45001：2018：</w:t>
            </w:r>
          </w:p>
          <w:p w:rsidR="001C603F" w:rsidRDefault="001C603F" w:rsidP="001C603F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 xml:space="preserve"> 5.3组织的角色、职责和权限；6.1.2危险源辨识和职业安全风险评价；6.2目标及其实现的策划； 8.1运行策划和控制；8.2应急准备和响应；</w:t>
            </w:r>
          </w:p>
          <w:p w:rsidR="001C603F" w:rsidRDefault="001C603F" w:rsidP="001C603F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</w:tc>
        <w:tc>
          <w:tcPr>
            <w:tcW w:w="1226" w:type="dxa"/>
            <w:tcBorders>
              <w:right w:val="single" w:sz="8" w:space="0" w:color="auto"/>
            </w:tcBorders>
          </w:tcPr>
          <w:p w:rsidR="001C603F" w:rsidRDefault="001C603F" w:rsidP="001C603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文平</w:t>
            </w:r>
            <w:r w:rsidR="00962F6D">
              <w:rPr>
                <w:rFonts w:ascii="宋体" w:hAnsi="宋体" w:hint="eastAsia"/>
                <w:b/>
                <w:bCs/>
                <w:sz w:val="21"/>
                <w:szCs w:val="21"/>
              </w:rPr>
              <w:t>（现场审核）</w:t>
            </w:r>
          </w:p>
        </w:tc>
      </w:tr>
      <w:tr w:rsidR="001C603F" w:rsidTr="001C603F">
        <w:trPr>
          <w:cantSplit/>
          <w:trHeight w:val="905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1C603F" w:rsidRDefault="001C603F" w:rsidP="001C603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 w:val="restart"/>
          </w:tcPr>
          <w:p w:rsidR="001C603F" w:rsidRDefault="001C603F" w:rsidP="001C603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12:30-16:30</w:t>
            </w:r>
          </w:p>
          <w:p w:rsidR="001C603F" w:rsidRDefault="001C603F" w:rsidP="001C603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1C603F" w:rsidRDefault="001C603F" w:rsidP="001C603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1C603F" w:rsidRDefault="001C603F" w:rsidP="001C603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 w:rsidR="001C603F" w:rsidRDefault="001C603F" w:rsidP="001C603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供销部</w:t>
            </w:r>
          </w:p>
        </w:tc>
        <w:tc>
          <w:tcPr>
            <w:tcW w:w="5509" w:type="dxa"/>
          </w:tcPr>
          <w:p w:rsidR="001C603F" w:rsidRDefault="001C603F" w:rsidP="001C603F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QMS-2015 ：</w:t>
            </w:r>
          </w:p>
          <w:p w:rsidR="001C603F" w:rsidRDefault="001C603F" w:rsidP="001C603F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8.2产品和服务的要求； 8.4外部提供产品控制</w:t>
            </w:r>
            <w:r w:rsidR="00CE79E3">
              <w:rPr>
                <w:rFonts w:ascii="宋体" w:hAnsi="宋体" w:cs="新宋体" w:hint="eastAsia"/>
                <w:sz w:val="18"/>
                <w:szCs w:val="18"/>
              </w:rPr>
              <w:t>（上次审核不符合验证）</w:t>
            </w:r>
            <w:r>
              <w:rPr>
                <w:rFonts w:ascii="宋体" w:hAnsi="宋体" w:cs="新宋体" w:hint="eastAsia"/>
                <w:sz w:val="18"/>
                <w:szCs w:val="18"/>
              </w:rPr>
              <w:t>；9.1.2顾客满意</w:t>
            </w:r>
          </w:p>
        </w:tc>
        <w:tc>
          <w:tcPr>
            <w:tcW w:w="1226" w:type="dxa"/>
            <w:tcBorders>
              <w:right w:val="single" w:sz="8" w:space="0" w:color="auto"/>
            </w:tcBorders>
          </w:tcPr>
          <w:p w:rsidR="001C603F" w:rsidRDefault="001C603F" w:rsidP="001C603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冉景洲</w:t>
            </w:r>
            <w:r w:rsidR="00962F6D">
              <w:rPr>
                <w:rFonts w:ascii="宋体" w:hAnsi="宋体" w:hint="eastAsia"/>
                <w:b/>
                <w:bCs/>
                <w:sz w:val="21"/>
                <w:szCs w:val="21"/>
              </w:rPr>
              <w:t>（远程审核、微信）</w:t>
            </w:r>
          </w:p>
        </w:tc>
      </w:tr>
      <w:tr w:rsidR="001C603F" w:rsidTr="001C603F">
        <w:trPr>
          <w:cantSplit/>
          <w:trHeight w:val="1985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1C603F" w:rsidRDefault="001C603F" w:rsidP="001C603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/>
          </w:tcPr>
          <w:p w:rsidR="001C603F" w:rsidRDefault="001C603F" w:rsidP="001C603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 w:rsidR="001C603F" w:rsidRDefault="001C603F" w:rsidP="001C603F"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供销部</w:t>
            </w:r>
          </w:p>
        </w:tc>
        <w:tc>
          <w:tcPr>
            <w:tcW w:w="5509" w:type="dxa"/>
          </w:tcPr>
          <w:p w:rsidR="001C603F" w:rsidRDefault="001C603F" w:rsidP="001C603F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QMS-2015：</w:t>
            </w:r>
          </w:p>
          <w:p w:rsidR="001C603F" w:rsidRDefault="001C603F" w:rsidP="001C603F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5.3组织的角色、职责和权限；6.2目标及其实现的策划；</w:t>
            </w:r>
          </w:p>
          <w:p w:rsidR="001C603F" w:rsidRDefault="001C603F" w:rsidP="001C603F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 xml:space="preserve">EMS-2015： </w:t>
            </w:r>
          </w:p>
          <w:p w:rsidR="001C603F" w:rsidRDefault="001C603F" w:rsidP="001C603F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5.3组织的角色、职责和权限、6.1.2环境因素；6.2目标及其达成的策划； 8.1运行策划和控制；8.2应急准备和响应</w:t>
            </w:r>
          </w:p>
          <w:p w:rsidR="001C603F" w:rsidRDefault="001C603F" w:rsidP="001C603F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ISO45001：2018：</w:t>
            </w:r>
          </w:p>
          <w:p w:rsidR="001C603F" w:rsidRDefault="001C603F" w:rsidP="001C603F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 xml:space="preserve"> 5.3组织的角色、职责和权限；6.1.2危险源辨识和职业安全风险评价；6.2目标及其实现的策划； 8.1运行策划和控制；8.2应急准备和响应；</w:t>
            </w:r>
          </w:p>
          <w:p w:rsidR="001C603F" w:rsidRDefault="001C603F" w:rsidP="001C603F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</w:tc>
        <w:tc>
          <w:tcPr>
            <w:tcW w:w="1226" w:type="dxa"/>
            <w:tcBorders>
              <w:right w:val="single" w:sz="8" w:space="0" w:color="auto"/>
            </w:tcBorders>
          </w:tcPr>
          <w:p w:rsidR="001C603F" w:rsidRDefault="001C603F" w:rsidP="001C603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宋明珠</w:t>
            </w:r>
            <w:r w:rsidR="00962F6D">
              <w:rPr>
                <w:rFonts w:ascii="宋体" w:hAnsi="宋体" w:hint="eastAsia"/>
                <w:b/>
                <w:bCs/>
                <w:sz w:val="21"/>
                <w:szCs w:val="21"/>
              </w:rPr>
              <w:t>（远程审核、微信）</w:t>
            </w:r>
          </w:p>
        </w:tc>
      </w:tr>
      <w:tr w:rsidR="001C603F" w:rsidTr="00CE79E3">
        <w:trPr>
          <w:cantSplit/>
          <w:trHeight w:val="1092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1C603F" w:rsidRDefault="001C603F" w:rsidP="001C603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/>
          </w:tcPr>
          <w:p w:rsidR="001C603F" w:rsidRDefault="001C603F" w:rsidP="001C603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  <w:vMerge w:val="restart"/>
          </w:tcPr>
          <w:p w:rsidR="001C603F" w:rsidRDefault="001C603F" w:rsidP="001C603F"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生产部</w:t>
            </w:r>
          </w:p>
        </w:tc>
        <w:tc>
          <w:tcPr>
            <w:tcW w:w="5509" w:type="dxa"/>
          </w:tcPr>
          <w:p w:rsidR="001C603F" w:rsidRDefault="001C603F" w:rsidP="001C603F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QMS-2015；</w:t>
            </w:r>
          </w:p>
          <w:p w:rsidR="001C603F" w:rsidRDefault="001C603F" w:rsidP="00CE79E3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7.1.3基础设施；</w:t>
            </w:r>
            <w:r w:rsidR="002F4F61">
              <w:rPr>
                <w:rFonts w:ascii="宋体" w:hAnsi="宋体" w:cs="新宋体" w:hint="eastAsia"/>
                <w:sz w:val="18"/>
                <w:szCs w:val="18"/>
              </w:rPr>
              <w:t>7.1.4工作环境；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8.1运行策划和控制；8.3设计开发控制；8.5.1生产和服务提供的控制；8.5.2标识和可追溯性；8.5.3顾客或外部供方的财产；8.5.4防护；8.5.5交付后的活动；8.5.6更改控制；</w:t>
            </w:r>
          </w:p>
        </w:tc>
        <w:tc>
          <w:tcPr>
            <w:tcW w:w="1226" w:type="dxa"/>
            <w:tcBorders>
              <w:right w:val="single" w:sz="8" w:space="0" w:color="auto"/>
            </w:tcBorders>
          </w:tcPr>
          <w:p w:rsidR="001C603F" w:rsidRDefault="001C603F" w:rsidP="001C603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张心</w:t>
            </w:r>
            <w:r w:rsidR="00962F6D">
              <w:rPr>
                <w:rFonts w:ascii="宋体" w:hAnsi="宋体" w:hint="eastAsia"/>
                <w:b/>
                <w:bCs/>
                <w:sz w:val="21"/>
                <w:szCs w:val="21"/>
              </w:rPr>
              <w:t>（现场审核）</w:t>
            </w:r>
          </w:p>
        </w:tc>
      </w:tr>
      <w:tr w:rsidR="001C603F" w:rsidTr="001C603F">
        <w:trPr>
          <w:cantSplit/>
          <w:trHeight w:val="1772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1C603F" w:rsidRDefault="001C603F" w:rsidP="001C603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/>
          </w:tcPr>
          <w:p w:rsidR="001C603F" w:rsidRDefault="001C603F" w:rsidP="001C603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  <w:vMerge/>
          </w:tcPr>
          <w:p w:rsidR="001C603F" w:rsidRDefault="001C603F" w:rsidP="001C603F"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</w:p>
        </w:tc>
        <w:tc>
          <w:tcPr>
            <w:tcW w:w="5509" w:type="dxa"/>
          </w:tcPr>
          <w:p w:rsidR="001C603F" w:rsidRDefault="001C603F" w:rsidP="001C603F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QMS-2015；</w:t>
            </w:r>
          </w:p>
          <w:p w:rsidR="001C603F" w:rsidRDefault="001C603F" w:rsidP="001C603F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5.3组织的角色、职责和权限；6.2目标及其实现的策划；</w:t>
            </w:r>
          </w:p>
          <w:p w:rsidR="001C603F" w:rsidRDefault="001C603F" w:rsidP="001C603F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 xml:space="preserve">EMS-2015： </w:t>
            </w:r>
          </w:p>
          <w:p w:rsidR="001C603F" w:rsidRDefault="001C603F" w:rsidP="001C603F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5.3组织的角色、职责和权限、6.1.2环境因素；6.2目标及其达成的策划；8.1运行策划和控制；8.2应急准备和响应</w:t>
            </w:r>
          </w:p>
          <w:p w:rsidR="001C603F" w:rsidRDefault="001C603F" w:rsidP="001C603F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ISO45001：2018：</w:t>
            </w:r>
          </w:p>
          <w:p w:rsidR="001C603F" w:rsidRDefault="001C603F" w:rsidP="001C603F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 xml:space="preserve"> 5.3组织的角色、职责和权限；6.1.2危险源辨识和职业安全风险评价；6.2目标及其实现的策划； 8.1运行策划和控制；8.2应急准备和响应；</w:t>
            </w:r>
          </w:p>
        </w:tc>
        <w:tc>
          <w:tcPr>
            <w:tcW w:w="1226" w:type="dxa"/>
            <w:tcBorders>
              <w:right w:val="single" w:sz="8" w:space="0" w:color="auto"/>
            </w:tcBorders>
          </w:tcPr>
          <w:p w:rsidR="001C603F" w:rsidRDefault="001C603F" w:rsidP="001C603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文平</w:t>
            </w:r>
            <w:r w:rsidR="00962F6D">
              <w:rPr>
                <w:rFonts w:ascii="宋体" w:hAnsi="宋体" w:hint="eastAsia"/>
                <w:b/>
                <w:bCs/>
                <w:sz w:val="21"/>
                <w:szCs w:val="21"/>
              </w:rPr>
              <w:t>（现场审核）</w:t>
            </w:r>
          </w:p>
        </w:tc>
      </w:tr>
      <w:tr w:rsidR="001C603F" w:rsidTr="001C603F">
        <w:trPr>
          <w:cantSplit/>
          <w:trHeight w:val="347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1C603F" w:rsidRDefault="001C603F" w:rsidP="001C603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 w:rsidR="001C603F" w:rsidRDefault="001C603F" w:rsidP="001C603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16:30-17:00</w:t>
            </w:r>
          </w:p>
        </w:tc>
        <w:tc>
          <w:tcPr>
            <w:tcW w:w="6501" w:type="dxa"/>
            <w:gridSpan w:val="2"/>
          </w:tcPr>
          <w:p w:rsidR="001C603F" w:rsidRDefault="001C603F" w:rsidP="001C603F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审核组内部沟通,并与受审核方沟通、末次会议</w:t>
            </w:r>
          </w:p>
        </w:tc>
        <w:tc>
          <w:tcPr>
            <w:tcW w:w="1226" w:type="dxa"/>
            <w:tcBorders>
              <w:right w:val="single" w:sz="8" w:space="0" w:color="auto"/>
            </w:tcBorders>
          </w:tcPr>
          <w:p w:rsidR="001C603F" w:rsidRDefault="00CE79E3" w:rsidP="001C603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审核组</w:t>
            </w:r>
          </w:p>
        </w:tc>
      </w:tr>
    </w:tbl>
    <w:p w:rsidR="00A6159C" w:rsidRPr="00A6159C" w:rsidRDefault="00A6159C" w:rsidP="00A6159C">
      <w:pPr>
        <w:pStyle w:val="a0"/>
      </w:pPr>
    </w:p>
    <w:p w:rsidR="00A62166" w:rsidRDefault="00E86DCA"/>
    <w:p w:rsidR="00A62166" w:rsidRDefault="00E7474B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A62166" w:rsidRDefault="00E7474B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A62166" w:rsidRDefault="00E7474B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A62166" w:rsidRDefault="00E7474B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E/O:4.1、4.2、4.3、4.4、5.2、5.3、6.1、6.2、8.1、8.2、9.1、9.2、9.3、10.2、10.3</w:t>
      </w:r>
    </w:p>
    <w:p w:rsidR="00A62166" w:rsidRDefault="00E7474B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A62166" w:rsidRDefault="00E7474B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En:</w:t>
      </w:r>
    </w:p>
    <w:p w:rsidR="00A62166" w:rsidRDefault="00E7474B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 w:rsidR="00A62166" w:rsidRDefault="00E86DCA"/>
    <w:p w:rsidR="00A62166" w:rsidRDefault="00E86DCA"/>
    <w:sectPr w:rsidR="00A62166" w:rsidSect="00A62166">
      <w:headerReference w:type="default" r:id="rId9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6DCA" w:rsidRDefault="00E86DCA" w:rsidP="007D196E">
      <w:r>
        <w:separator/>
      </w:r>
    </w:p>
  </w:endnote>
  <w:endnote w:type="continuationSeparator" w:id="0">
    <w:p w:rsidR="00E86DCA" w:rsidRDefault="00E86DCA" w:rsidP="007D19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6DCA" w:rsidRDefault="00E86DCA" w:rsidP="007D196E">
      <w:r>
        <w:separator/>
      </w:r>
    </w:p>
  </w:footnote>
  <w:footnote w:type="continuationSeparator" w:id="0">
    <w:p w:rsidR="00E86DCA" w:rsidRDefault="00E86DCA" w:rsidP="007D19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2166" w:rsidRDefault="00E7474B">
    <w:pPr>
      <w:pStyle w:val="a6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0308E" w:rsidRPr="00B0308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06.35pt;margin-top:9.3pt;width:117.95pt;height:20.2pt;z-index:251658240;mso-position-horizontal-relative:text;mso-position-vertical-relative:text" stroked="f">
          <v:textbox>
            <w:txbxContent>
              <w:p w:rsidR="00A62166" w:rsidRDefault="00E7474B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A62166" w:rsidRDefault="00E7474B">
    <w:pPr>
      <w:pStyle w:val="a6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Co.,Ltd</w:t>
    </w:r>
    <w:proofErr w:type="spellEnd"/>
    <w:r>
      <w:rPr>
        <w:rStyle w:val="CharChar1"/>
        <w:rFonts w:hint="default"/>
        <w:w w:val="90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proofState w:spelling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D196E"/>
    <w:rsid w:val="001C603F"/>
    <w:rsid w:val="002F4F61"/>
    <w:rsid w:val="00386E34"/>
    <w:rsid w:val="004E695E"/>
    <w:rsid w:val="007D196E"/>
    <w:rsid w:val="00962F6D"/>
    <w:rsid w:val="00A6159C"/>
    <w:rsid w:val="00B0308E"/>
    <w:rsid w:val="00CE79E3"/>
    <w:rsid w:val="00DE0309"/>
    <w:rsid w:val="00E7474B"/>
    <w:rsid w:val="00E86D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rsid w:val="00A62166"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Char"/>
    <w:uiPriority w:val="99"/>
    <w:semiHidden/>
    <w:unhideWhenUsed/>
    <w:qFormat/>
    <w:rsid w:val="00A6216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2"/>
    <w:qFormat/>
    <w:rsid w:val="00A6216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1"/>
    <w:link w:val="a6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a8">
    <w:name w:val="List Paragraph"/>
    <w:basedOn w:val="a"/>
    <w:uiPriority w:val="34"/>
    <w:qFormat/>
    <w:rsid w:val="00A62166"/>
    <w:pPr>
      <w:ind w:firstLineChars="200" w:firstLine="420"/>
    </w:pPr>
  </w:style>
  <w:style w:type="character" w:customStyle="1" w:styleId="Char">
    <w:name w:val="批注框文本 Char"/>
    <w:basedOn w:val="a1"/>
    <w:link w:val="a4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AFD7590-28B1-468E-9B12-A3F3ECBE0F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5</Pages>
  <Words>661</Words>
  <Characters>3774</Characters>
  <Application>Microsoft Office Word</Application>
  <DocSecurity>0</DocSecurity>
  <Lines>31</Lines>
  <Paragraphs>8</Paragraphs>
  <ScaleCrop>false</ScaleCrop>
  <Company>微软中国</Company>
  <LinksUpToDate>false</LinksUpToDate>
  <CharactersWithSpaces>4427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67</cp:revision>
  <dcterms:created xsi:type="dcterms:W3CDTF">2015-06-17T14:31:00Z</dcterms:created>
  <dcterms:modified xsi:type="dcterms:W3CDTF">2022-06-01T13:21:00Z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