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31"/>
        <w:gridCol w:w="861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8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16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69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厦门美滋颜实业有限公司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7" w:hRule="atLeast"/>
          <w:jc w:val="center"/>
        </w:trPr>
        <w:tc>
          <w:tcPr>
            <w:tcW w:w="16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69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厦门市翔安区翔安工业园区巷北片区舫山北二路1123-1139号1号楼2层、3层北侧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6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69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厦门市翔安区翔安工业园区巷北片区舫山北二路1123-1139号1号楼2层、3层北侧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7" w:hRule="atLeast"/>
          <w:jc w:val="center"/>
        </w:trPr>
        <w:tc>
          <w:tcPr>
            <w:tcW w:w="16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林金湖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</w:t>
            </w:r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5260237685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16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4" w:name="最高管理者"/>
            <w:bookmarkEnd w:id="4"/>
            <w:r>
              <w:rPr>
                <w:rFonts w:hint="eastAsia"/>
                <w:sz w:val="21"/>
                <w:szCs w:val="21"/>
              </w:rPr>
              <w:t>赵忠娣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总经理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5" w:name="管代电话"/>
            <w:bookmarkEnd w:id="5"/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1442276432@qq.com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8" w:hRule="atLeast"/>
          <w:jc w:val="center"/>
        </w:trPr>
        <w:tc>
          <w:tcPr>
            <w:tcW w:w="16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合同编号"/>
            <w:r>
              <w:rPr>
                <w:sz w:val="21"/>
                <w:szCs w:val="21"/>
              </w:rPr>
              <w:t>0354-2022-H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8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9"/>
            <w:r>
              <w:rPr>
                <w:spacing w:val="-2"/>
                <w:sz w:val="21"/>
                <w:szCs w:val="21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5" w:hRule="atLeast"/>
          <w:jc w:val="center"/>
        </w:trPr>
        <w:tc>
          <w:tcPr>
            <w:tcW w:w="1631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8690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5" w:hRule="atLeast"/>
          <w:jc w:val="center"/>
        </w:trPr>
        <w:tc>
          <w:tcPr>
            <w:tcW w:w="1631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869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631" w:type="dxa"/>
          </w:tcPr>
          <w:p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869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5" w:hRule="atLeast"/>
          <w:jc w:val="center"/>
        </w:trPr>
        <w:tc>
          <w:tcPr>
            <w:tcW w:w="1631" w:type="dxa"/>
          </w:tcPr>
          <w:p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869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0" w:hRule="atLeast"/>
          <w:jc w:val="center"/>
        </w:trPr>
        <w:tc>
          <w:tcPr>
            <w:tcW w:w="16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690" w:type="dxa"/>
            <w:gridSpan w:val="1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20" w:hRule="atLeast"/>
          <w:jc w:val="center"/>
        </w:trPr>
        <w:tc>
          <w:tcPr>
            <w:tcW w:w="16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561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位于厦门市翔安区翔安工业园区巷北片区舫山北二路1123-1139号1号楼2层、3层北侧厦门美滋颜实业有限公司生产车间的固体饮料（风味固体饮料）、植物饮料、糖果（凝胶糖果、压片糖果）、果味型果冻的生产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CIV-4;CIV-7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4" w:hRule="atLeast"/>
          <w:jc w:val="center"/>
        </w:trPr>
        <w:tc>
          <w:tcPr>
            <w:tcW w:w="16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690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危害分析与关键控制点（HACCP体系）认证要求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V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0" w:hRule="atLeast"/>
          <w:jc w:val="center"/>
        </w:trPr>
        <w:tc>
          <w:tcPr>
            <w:tcW w:w="1631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69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现场审核于年月日上午至年月日下午 (共天)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63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9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32" w:name="审核日期"/>
            <w:r>
              <w:rPr>
                <w:rFonts w:hint="eastAsia"/>
                <w:b/>
                <w:sz w:val="21"/>
                <w:szCs w:val="21"/>
              </w:rPr>
              <w:t>2022年07月15日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8：30</w:t>
            </w:r>
            <w:r>
              <w:rPr>
                <w:rFonts w:hint="eastAsia"/>
                <w:b/>
                <w:sz w:val="21"/>
                <w:szCs w:val="21"/>
              </w:rPr>
              <w:t>至2022年07月17日 上午</w:t>
            </w:r>
            <w:bookmarkEnd w:id="32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</w:t>
            </w:r>
            <w:r>
              <w:rPr>
                <w:rFonts w:hint="eastAsia"/>
                <w:b/>
                <w:sz w:val="21"/>
                <w:szCs w:val="21"/>
              </w:rPr>
              <w:t>(共</w:t>
            </w:r>
            <w:bookmarkStart w:id="33" w:name="审核天数"/>
            <w:r>
              <w:rPr>
                <w:rFonts w:hint="eastAsia"/>
                <w:b/>
                <w:sz w:val="21"/>
                <w:szCs w:val="21"/>
              </w:rPr>
              <w:t>2.5</w:t>
            </w:r>
            <w:bookmarkEnd w:id="33"/>
            <w:r>
              <w:rPr>
                <w:rFonts w:hint="eastAsia"/>
                <w:b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16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69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16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163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-A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2020-N1HACCP-1232380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CIV-4,CIV-7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17706316076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163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-B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陈丽丹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2021-N1HACCP-1246137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13818030725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163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9" w:hRule="atLeast"/>
          <w:jc w:val="center"/>
        </w:trPr>
        <w:tc>
          <w:tcPr>
            <w:tcW w:w="163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16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" w:hRule="atLeast"/>
          <w:jc w:val="center"/>
        </w:trPr>
        <w:tc>
          <w:tcPr>
            <w:tcW w:w="1631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86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163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6" w:hRule="atLeast"/>
          <w:jc w:val="center"/>
        </w:trPr>
        <w:tc>
          <w:tcPr>
            <w:tcW w:w="16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12775" cy="354965"/>
                  <wp:effectExtent l="0" t="0" r="9525" b="635"/>
                  <wp:docPr id="1" name="图片 1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181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  <w:jc w:val="center"/>
        </w:trPr>
        <w:tc>
          <w:tcPr>
            <w:tcW w:w="16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16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2022-07-14日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2022-07-14日</w:t>
            </w:r>
          </w:p>
        </w:tc>
        <w:tc>
          <w:tcPr>
            <w:tcW w:w="218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72" w:tblpY="392"/>
        <w:tblOverlap w:val="never"/>
        <w:tblW w:w="10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59"/>
        <w:gridCol w:w="1180"/>
        <w:gridCol w:w="678"/>
        <w:gridCol w:w="4315"/>
        <w:gridCol w:w="1618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6" w:hRule="atLeast"/>
        </w:trPr>
        <w:tc>
          <w:tcPr>
            <w:tcW w:w="10341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7" w:hRule="atLeast"/>
        </w:trPr>
        <w:tc>
          <w:tcPr>
            <w:tcW w:w="8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6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43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16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6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6" w:hRule="atLeast"/>
        </w:trPr>
        <w:tc>
          <w:tcPr>
            <w:tcW w:w="85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2022-07-15全天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第一天</w:t>
            </w:r>
          </w:p>
        </w:tc>
        <w:tc>
          <w:tcPr>
            <w:tcW w:w="67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1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8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8:30-9:00</w:t>
            </w:r>
          </w:p>
        </w:tc>
        <w:tc>
          <w:tcPr>
            <w:tcW w:w="67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15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首次会议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【#腾讯会议：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647-907-419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】</w:t>
            </w:r>
          </w:p>
        </w:tc>
        <w:tc>
          <w:tcPr>
            <w:tcW w:w="161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9:00-12:30</w:t>
            </w:r>
          </w:p>
        </w:tc>
        <w:tc>
          <w:tcPr>
            <w:tcW w:w="678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HACCP小组</w:t>
            </w:r>
          </w:p>
        </w:tc>
        <w:tc>
          <w:tcPr>
            <w:tcW w:w="4315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文件策划情况、HACCP手册、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食品安全小组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职责和权限、前提计划总则、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良好卫生规范、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预备步骤、预期用途的确定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危害分析和制定控制措施、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HACCP计划、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HACCP计划的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确认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验证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产品撤回和召回、记录保持、不合格和纠正措施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一阶段问题验证</w:t>
            </w:r>
          </w:p>
        </w:tc>
        <w:tc>
          <w:tcPr>
            <w:tcW w:w="1618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H：1.2.1/1.2.2/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2.5.1/3.1/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3.3/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3.9/4.1-4.6 /5.1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.1-5.1.3</w:t>
            </w:r>
          </w:p>
        </w:tc>
        <w:tc>
          <w:tcPr>
            <w:tcW w:w="1691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 w:val="0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15"/>
                <w:szCs w:val="15"/>
                <w:lang w:val="en-US" w:eastAsia="zh-CN" w:bidi="ar-SA"/>
              </w:rPr>
              <w:t>[审核沟通方式：微信/语音/电话/腾讯会议]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9:00-1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2:30</w:t>
            </w:r>
          </w:p>
        </w:tc>
        <w:tc>
          <w:tcPr>
            <w:tcW w:w="678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领导层</w:t>
            </w:r>
          </w:p>
        </w:tc>
        <w:tc>
          <w:tcPr>
            <w:tcW w:w="4315" w:type="dxa"/>
            <w:shd w:val="clear" w:color="auto" w:fill="EBF1DE" w:themeFill="accent3" w:themeFillTint="32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总要求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、管理承诺、合规义务、食品安全文化、方针和目标、职责和权限、沟通、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应急准备和响应、内审、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管理评审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持续改进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重大投诉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重大食品安全事故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1618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H：1.1/2.1-2.5/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3.13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/5.3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5.4/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5.5</w:t>
            </w:r>
          </w:p>
        </w:tc>
        <w:tc>
          <w:tcPr>
            <w:tcW w:w="169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B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[审核沟通方式：微信/语音/电话/腾讯会议]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2" w:hRule="atLeast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8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12:30-13:00</w:t>
            </w:r>
          </w:p>
        </w:tc>
        <w:tc>
          <w:tcPr>
            <w:tcW w:w="67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15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午餐休息</w:t>
            </w:r>
          </w:p>
        </w:tc>
        <w:tc>
          <w:tcPr>
            <w:tcW w:w="161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2" w:hRule="atLeast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3:00-17:00</w:t>
            </w:r>
          </w:p>
        </w:tc>
        <w:tc>
          <w:tcPr>
            <w:tcW w:w="678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生产部及现场</w:t>
            </w:r>
          </w:p>
        </w:tc>
        <w:tc>
          <w:tcPr>
            <w:tcW w:w="4315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职责和权限、目标管理、良好卫生规范、产品设计和开发、致敏物质管理、标识和追溯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、撤回/召回、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产品防护、应急准备和响应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CCP点实施和监控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一阶段问题验证</w:t>
            </w:r>
          </w:p>
        </w:tc>
        <w:tc>
          <w:tcPr>
            <w:tcW w:w="1618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H:2.4.2/2.5.1/3.3/3.4/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3.7/3.9/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3.10/3.11/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3.13/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4.3.4.3</w:t>
            </w:r>
          </w:p>
        </w:tc>
        <w:tc>
          <w:tcPr>
            <w:tcW w:w="1691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A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[审核沟通方式：微信/语音/电话/腾讯会议]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2" w:hRule="atLeast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13:00-17:00</w:t>
            </w:r>
          </w:p>
        </w:tc>
        <w:tc>
          <w:tcPr>
            <w:tcW w:w="678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人事行政部</w:t>
            </w:r>
          </w:p>
        </w:tc>
        <w:tc>
          <w:tcPr>
            <w:tcW w:w="4315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文件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控制、记录控制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、目标管理、职责和权限、内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部沟通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内部报告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、人力资源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持证上岗人员、健康证管理等</w:t>
            </w:r>
          </w:p>
        </w:tc>
        <w:tc>
          <w:tcPr>
            <w:tcW w:w="1618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H:1.2.3/1.2.4/2.4.2/2.5.1/2.5.2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3.2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/3.3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highlight w:val="none"/>
                <w:lang w:val="en-US" w:eastAsia="zh-CN"/>
              </w:rPr>
              <w:t>（员工健康）</w:t>
            </w:r>
          </w:p>
        </w:tc>
        <w:tc>
          <w:tcPr>
            <w:tcW w:w="169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green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[审核沟通方式：微信/语音/电话/腾讯会议]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3" w:hRule="atLeast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8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67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15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第一天结束</w:t>
            </w:r>
          </w:p>
        </w:tc>
        <w:tc>
          <w:tcPr>
            <w:tcW w:w="161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2" w:hRule="atLeast"/>
        </w:trPr>
        <w:tc>
          <w:tcPr>
            <w:tcW w:w="85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2022-0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6全天</w:t>
            </w:r>
          </w:p>
        </w:tc>
        <w:tc>
          <w:tcPr>
            <w:tcW w:w="118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第二天</w:t>
            </w:r>
          </w:p>
        </w:tc>
        <w:tc>
          <w:tcPr>
            <w:tcW w:w="67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15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1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2" w:hRule="atLeast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80" w:type="dxa"/>
            <w:shd w:val="clear" w:color="auto" w:fill="E6E0EC" w:themeFill="accent4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8:30-12:30</w:t>
            </w:r>
          </w:p>
        </w:tc>
        <w:tc>
          <w:tcPr>
            <w:tcW w:w="678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生产部及现场</w:t>
            </w:r>
          </w:p>
        </w:tc>
        <w:tc>
          <w:tcPr>
            <w:tcW w:w="4315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职责和权限、目标管理、良好卫生规范、产品设计和开发、致敏物质管理、标识和追溯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、撤回/召回、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产品防护、应急准备和响应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CCP点实施和监控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一阶段问题验证【继续审核】</w:t>
            </w:r>
          </w:p>
        </w:tc>
        <w:tc>
          <w:tcPr>
            <w:tcW w:w="1618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H:2.4.2/2.5.1/3.3/3.4/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3.7/3.9/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3.10/3.11/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3.13/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4.3.4.3</w:t>
            </w:r>
          </w:p>
        </w:tc>
        <w:tc>
          <w:tcPr>
            <w:tcW w:w="1691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A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[审核沟通方式：微信/语音/电话/腾讯会议]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2" w:hRule="atLeast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80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8:30-12:30</w:t>
            </w:r>
          </w:p>
        </w:tc>
        <w:tc>
          <w:tcPr>
            <w:tcW w:w="678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采购部</w:t>
            </w:r>
          </w:p>
        </w:tc>
        <w:tc>
          <w:tcPr>
            <w:tcW w:w="4315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职责和权限、目标管理、采购管理、食品欺诈预防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沟通</w:t>
            </w:r>
          </w:p>
        </w:tc>
        <w:tc>
          <w:tcPr>
            <w:tcW w:w="1618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H:2.4.2/2.5.1/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2.5.2.3/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3.5/3.12</w:t>
            </w:r>
          </w:p>
        </w:tc>
        <w:tc>
          <w:tcPr>
            <w:tcW w:w="169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[审核沟通方式：微信/语音/电话/腾讯会议]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2" w:hRule="atLeast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80" w:type="dxa"/>
          </w:tcPr>
          <w:p>
            <w:pPr>
              <w:snapToGrid w:val="0"/>
              <w:spacing w:line="320" w:lineRule="exact"/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12:30-13:00</w:t>
            </w:r>
          </w:p>
        </w:tc>
        <w:tc>
          <w:tcPr>
            <w:tcW w:w="67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31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午餐休息</w:t>
            </w:r>
          </w:p>
        </w:tc>
        <w:tc>
          <w:tcPr>
            <w:tcW w:w="161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169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4" w:hRule="atLeast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13:00-15:30</w:t>
            </w:r>
          </w:p>
        </w:tc>
        <w:tc>
          <w:tcPr>
            <w:tcW w:w="678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生产部及现场</w:t>
            </w:r>
          </w:p>
        </w:tc>
        <w:tc>
          <w:tcPr>
            <w:tcW w:w="4315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职责和权限、目标管理、良好卫生规范、产品设计和开发、致敏物质管理、标识和追溯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、撤回/召回、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产品防护、应急准备和响应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CCP点实施和监控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一阶段问题验证【继续审核】</w:t>
            </w:r>
          </w:p>
        </w:tc>
        <w:tc>
          <w:tcPr>
            <w:tcW w:w="1618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H:2.4.2/2.5.1/3.3/3.4/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3.7/3.9/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3.10/3.11/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3.13/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4.3.4.3</w:t>
            </w:r>
          </w:p>
        </w:tc>
        <w:tc>
          <w:tcPr>
            <w:tcW w:w="1691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A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[审核沟通方式：微信/语音/电话/腾讯会议]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13:00-15:30</w:t>
            </w:r>
          </w:p>
        </w:tc>
        <w:tc>
          <w:tcPr>
            <w:tcW w:w="678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采购部</w:t>
            </w:r>
          </w:p>
        </w:tc>
        <w:tc>
          <w:tcPr>
            <w:tcW w:w="4315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职责和权限、目标管理、采购管理、食品欺诈预防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沟通【继续审核】</w:t>
            </w:r>
          </w:p>
        </w:tc>
        <w:tc>
          <w:tcPr>
            <w:tcW w:w="1618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H:2.4.2/2.5.1/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2.5.2.3/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3.5/3.12</w:t>
            </w:r>
          </w:p>
        </w:tc>
        <w:tc>
          <w:tcPr>
            <w:tcW w:w="169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[审核沟通方式：微信/语音/电话/腾讯会议]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4" w:hRule="atLeast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15:30-17:00</w:t>
            </w:r>
          </w:p>
        </w:tc>
        <w:tc>
          <w:tcPr>
            <w:tcW w:w="678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质检部及现场</w:t>
            </w:r>
          </w:p>
        </w:tc>
        <w:tc>
          <w:tcPr>
            <w:tcW w:w="4315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职责和权限、目标管理、产品放行、计量器具管理、化验室管理、验证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不合格品处理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等</w:t>
            </w:r>
          </w:p>
        </w:tc>
        <w:tc>
          <w:tcPr>
            <w:tcW w:w="1618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H:2.4.2/2.5.1/3.6/3.8/4.5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/5.1.1-5.1.3</w:t>
            </w:r>
          </w:p>
        </w:tc>
        <w:tc>
          <w:tcPr>
            <w:tcW w:w="1691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A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[审核沟通方式：微信/语音/电话/腾讯会议]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4" w:hRule="atLeast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15:30-17:00</w:t>
            </w:r>
          </w:p>
        </w:tc>
        <w:tc>
          <w:tcPr>
            <w:tcW w:w="678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销售部</w:t>
            </w:r>
          </w:p>
        </w:tc>
        <w:tc>
          <w:tcPr>
            <w:tcW w:w="4315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职责和权限、目标管理、投诉处理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沟通、产品撤回召回情况</w:t>
            </w:r>
          </w:p>
        </w:tc>
        <w:tc>
          <w:tcPr>
            <w:tcW w:w="1618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H:2.4.2/2.5.1/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2.5.2.3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3.9/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5.2</w:t>
            </w:r>
          </w:p>
        </w:tc>
        <w:tc>
          <w:tcPr>
            <w:tcW w:w="169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green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[审核沟通方式：微信/语音/电话/腾讯会议]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2" w:hRule="atLeast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67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31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第二天审核结束</w:t>
            </w:r>
          </w:p>
        </w:tc>
        <w:tc>
          <w:tcPr>
            <w:tcW w:w="161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green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2" w:hRule="atLeast"/>
        </w:trPr>
        <w:tc>
          <w:tcPr>
            <w:tcW w:w="85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2022-07-17上午</w:t>
            </w:r>
          </w:p>
        </w:tc>
        <w:tc>
          <w:tcPr>
            <w:tcW w:w="1180" w:type="dxa"/>
          </w:tcPr>
          <w:p>
            <w:pPr>
              <w:snapToGrid w:val="0"/>
              <w:spacing w:line="320" w:lineRule="exact"/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第三天</w:t>
            </w:r>
          </w:p>
        </w:tc>
        <w:tc>
          <w:tcPr>
            <w:tcW w:w="67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15" w:type="dxa"/>
          </w:tcPr>
          <w:p>
            <w:pPr>
              <w:spacing w:line="300" w:lineRule="exac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1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2" w:hRule="atLeast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E6E0EC" w:themeFill="accent4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8:00-11:00</w:t>
            </w:r>
          </w:p>
        </w:tc>
        <w:tc>
          <w:tcPr>
            <w:tcW w:w="678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质检部及现场</w:t>
            </w:r>
          </w:p>
        </w:tc>
        <w:tc>
          <w:tcPr>
            <w:tcW w:w="4315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职责和权限、目标管理、产品放行、计量器具管理、化验室管理、验证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不合格品处理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【继续审核】</w:t>
            </w:r>
          </w:p>
        </w:tc>
        <w:tc>
          <w:tcPr>
            <w:tcW w:w="1618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H:2.4.2/2.5.1/3.6/3.8/4.5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/5.1.1-5.1.3</w:t>
            </w:r>
          </w:p>
        </w:tc>
        <w:tc>
          <w:tcPr>
            <w:tcW w:w="1691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A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[审核沟通方式：微信/语音/电话/腾讯会议]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2" w:hRule="atLeast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8:00-11:00</w:t>
            </w:r>
          </w:p>
        </w:tc>
        <w:tc>
          <w:tcPr>
            <w:tcW w:w="678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销售部</w:t>
            </w:r>
          </w:p>
        </w:tc>
        <w:tc>
          <w:tcPr>
            <w:tcW w:w="4315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职责和权限、目标管理、投诉处理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沟通、产品撤回召回情况【继续审核】</w:t>
            </w:r>
            <w:bookmarkStart w:id="35" w:name="_GoBack"/>
            <w:bookmarkEnd w:id="35"/>
          </w:p>
        </w:tc>
        <w:tc>
          <w:tcPr>
            <w:tcW w:w="1618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H:2.4.2/2.5.1/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2.5.2.3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3.9/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5.2</w:t>
            </w:r>
          </w:p>
        </w:tc>
        <w:tc>
          <w:tcPr>
            <w:tcW w:w="169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green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[审核沟通方式：微信/语音/电话/腾讯会议]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2" w:hRule="atLeast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8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1:30</w:t>
            </w:r>
          </w:p>
        </w:tc>
        <w:tc>
          <w:tcPr>
            <w:tcW w:w="67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15" w:type="dxa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审核组内部沟通、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审核组与企业领导沟通</w:t>
            </w:r>
          </w:p>
        </w:tc>
        <w:tc>
          <w:tcPr>
            <w:tcW w:w="161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9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2" w:hRule="atLeast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8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11:30-12:00</w:t>
            </w:r>
          </w:p>
        </w:tc>
        <w:tc>
          <w:tcPr>
            <w:tcW w:w="678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1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末次会议</w:t>
            </w:r>
          </w:p>
        </w:tc>
        <w:tc>
          <w:tcPr>
            <w:tcW w:w="161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审核发现宣告</w:t>
            </w:r>
          </w:p>
        </w:tc>
        <w:tc>
          <w:tcPr>
            <w:tcW w:w="169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2" w:hRule="atLeast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8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12:00</w:t>
            </w:r>
          </w:p>
        </w:tc>
        <w:tc>
          <w:tcPr>
            <w:tcW w:w="67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结束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#腾讯会议：660-812-196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】</w:t>
            </w:r>
          </w:p>
        </w:tc>
        <w:tc>
          <w:tcPr>
            <w:tcW w:w="161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9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AB</w:t>
            </w:r>
          </w:p>
        </w:tc>
      </w:tr>
    </w:tbl>
    <w:p/>
    <w:p/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192D6B7F"/>
    <w:rsid w:val="2D313999"/>
    <w:rsid w:val="4585533A"/>
    <w:rsid w:val="7C1C1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2147</Words>
  <Characters>3195</Characters>
  <Lines>37</Lines>
  <Paragraphs>10</Paragraphs>
  <TotalTime>0</TotalTime>
  <ScaleCrop>false</ScaleCrop>
  <LinksUpToDate>false</LinksUpToDate>
  <CharactersWithSpaces>3246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2022-07-14T11:08:59Z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